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77369">
        <w:t>1</w:t>
      </w:r>
      <w:r w:rsidR="00EA71A8">
        <w:t>3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EA71A8" w:rsidP="00EA71A8">
      <w:pPr>
        <w:tabs>
          <w:tab w:val="left" w:pos="8789"/>
          <w:tab w:val="left" w:pos="8931"/>
        </w:tabs>
        <w:ind w:firstLine="708"/>
        <w:jc w:val="both"/>
      </w:pPr>
      <w:r>
        <w:t>Keçiören İlçesi 19 Mayıs Mahallesi 4050 adanın kuzeydoğusundaki park alanında trafo yeri ayrılmasına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77369">
        <w:t>14</w:t>
      </w:r>
      <w:r w:rsidR="00F469D1" w:rsidRPr="004C2D3A">
        <w:t xml:space="preserve">.07.2021 gün ve </w:t>
      </w:r>
      <w:r w:rsidR="00455577">
        <w:t>31</w:t>
      </w:r>
      <w:r>
        <w:t>5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EA71A8">
      <w:pPr>
        <w:tabs>
          <w:tab w:val="left" w:pos="8789"/>
          <w:tab w:val="left" w:pos="8931"/>
        </w:tabs>
        <w:ind w:firstLine="708"/>
        <w:jc w:val="both"/>
      </w:pPr>
    </w:p>
    <w:p w:rsidR="00EA71A8" w:rsidRPr="00F14CF9" w:rsidRDefault="00F469D1" w:rsidP="00EA71A8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EA71A8" w:rsidRPr="00F14CF9">
        <w:t xml:space="preserve">Keçiören Belediye Başkanlığı, Yazı İşleri Müdürlüğünün 18.05.2021 gün ve </w:t>
      </w:r>
      <w:proofErr w:type="gramStart"/>
      <w:r w:rsidR="00EA71A8" w:rsidRPr="00F14CF9">
        <w:t>55676833</w:t>
      </w:r>
      <w:proofErr w:type="gramEnd"/>
      <w:r w:rsidR="00EA71A8" w:rsidRPr="00F14CF9">
        <w:t xml:space="preserve"> sayılı yazı eki, Keçiören Belediye Meclisinin 17.05.2021 gün ve 260 sayılı kararı ile uygun görülen, 4050 adanın kuzeydoğusundaki park alanında trafo yeri ayrılmasına ilişkin 1/1000 ölçekli uygulama imar planı değişikliği</w:t>
      </w:r>
      <w:r w:rsidR="00EA71A8">
        <w:t>nin</w:t>
      </w:r>
      <w:r w:rsidR="00EA71A8" w:rsidRPr="00F14CF9">
        <w:t xml:space="preserve"> 5216 sayılı </w:t>
      </w:r>
      <w:r w:rsidR="00EA71A8">
        <w:t>Y</w:t>
      </w:r>
      <w:r w:rsidR="00EA71A8" w:rsidRPr="00F14CF9">
        <w:t xml:space="preserve">asa gereğince değerlendirilmek üzere </w:t>
      </w:r>
      <w:r w:rsidR="00EA71A8">
        <w:t xml:space="preserve">İmar ve Şehircilik Dairesi </w:t>
      </w:r>
      <w:r w:rsidR="00EA71A8" w:rsidRPr="00F14CF9">
        <w:t>Başkanlığı</w:t>
      </w:r>
      <w:r w:rsidR="00EA71A8">
        <w:t>na sunulduğu,</w:t>
      </w:r>
    </w:p>
    <w:p w:rsidR="00EA71A8" w:rsidRDefault="00EA71A8" w:rsidP="00EA71A8">
      <w:pPr>
        <w:ind w:firstLine="708"/>
        <w:jc w:val="both"/>
      </w:pPr>
    </w:p>
    <w:p w:rsidR="00EA71A8" w:rsidRPr="00F14CF9" w:rsidRDefault="00EA71A8" w:rsidP="00EA71A8">
      <w:pPr>
        <w:ind w:firstLine="708"/>
        <w:jc w:val="both"/>
      </w:pPr>
      <w:r w:rsidRPr="00F14CF9">
        <w:t>Yapılan incelemede;</w:t>
      </w:r>
    </w:p>
    <w:p w:rsidR="00EA71A8" w:rsidRDefault="00EA71A8" w:rsidP="00EA71A8">
      <w:pPr>
        <w:ind w:firstLine="708"/>
        <w:jc w:val="both"/>
      </w:pPr>
      <w:r w:rsidRPr="00F14CF9">
        <w:t>Keçiören İlçesi 19 Mayıs Mahallesi 4050 adanın kuzeydoğusundaki park alanında 7x4=28m</w:t>
      </w:r>
      <w:r w:rsidRPr="00F14CF9">
        <w:rPr>
          <w:vertAlign w:val="superscript"/>
        </w:rPr>
        <w:t>2</w:t>
      </w:r>
      <w:r w:rsidRPr="00F14CF9">
        <w:t>'lik trafo yeri öngörüldüğü,</w:t>
      </w:r>
    </w:p>
    <w:p w:rsidR="00EA71A8" w:rsidRPr="00F14CF9" w:rsidRDefault="00EA71A8" w:rsidP="00EA71A8">
      <w:pPr>
        <w:ind w:firstLine="708"/>
        <w:jc w:val="both"/>
      </w:pPr>
      <w:r w:rsidRPr="00F14CF9">
        <w:t>Öneri Planda;</w:t>
      </w:r>
    </w:p>
    <w:p w:rsidR="00EA71A8" w:rsidRPr="00F14CF9" w:rsidRDefault="00EA71A8" w:rsidP="00EA71A8">
      <w:pPr>
        <w:ind w:firstLine="708"/>
        <w:jc w:val="both"/>
      </w:pPr>
      <w:r w:rsidRPr="00F14CF9">
        <w:t>l)Trafonun çevre güvenliği BEDAŞ Genel Müdürlüğü tarafından sağlanacaktır.</w:t>
      </w:r>
    </w:p>
    <w:p w:rsidR="00EA71A8" w:rsidRDefault="00EA71A8" w:rsidP="00EA71A8">
      <w:pPr>
        <w:ind w:firstLine="708"/>
        <w:jc w:val="both"/>
      </w:pPr>
      <w:r w:rsidRPr="00F14CF9">
        <w:t xml:space="preserve">2)Trafo yerinin bina çevresinde 4x7'lik trafo alanı içerisinde kalmak kaydıyla 1 metrelik koruma bandı bırakılarak ve dış cephesi görsel açıdan estetik olmak üzere tel kafes ile kapatılacaktır. </w:t>
      </w:r>
    </w:p>
    <w:p w:rsidR="00EA71A8" w:rsidRDefault="00EA71A8" w:rsidP="00EA71A8">
      <w:pPr>
        <w:ind w:firstLine="708"/>
        <w:jc w:val="both"/>
      </w:pPr>
      <w:r w:rsidRPr="00F14CF9">
        <w:t xml:space="preserve">3)Trafo yeri amacı dışında kullanılamaz. </w:t>
      </w:r>
    </w:p>
    <w:p w:rsidR="00EA71A8" w:rsidRPr="00F14CF9" w:rsidRDefault="00EA71A8" w:rsidP="00EA71A8">
      <w:pPr>
        <w:ind w:firstLine="708"/>
        <w:jc w:val="both"/>
      </w:pPr>
      <w:r w:rsidRPr="00F14CF9">
        <w:t>4)Trafo yeri kiralama bedeli BEDAŞ Genel Müdürlüğünce ödenecektir. Şeklinde (4) dört adet plan notu önerildiği,</w:t>
      </w:r>
    </w:p>
    <w:p w:rsidR="00EA71A8" w:rsidRDefault="00EA71A8" w:rsidP="00EA71A8">
      <w:pPr>
        <w:ind w:firstLine="708"/>
        <w:jc w:val="both"/>
      </w:pPr>
    </w:p>
    <w:p w:rsidR="00EA71A8" w:rsidRPr="00F14CF9" w:rsidRDefault="00EA71A8" w:rsidP="00EA71A8">
      <w:pPr>
        <w:ind w:firstLine="708"/>
        <w:jc w:val="both"/>
      </w:pPr>
      <w:r w:rsidRPr="00F14CF9">
        <w:t>Başkanlığımızca yapılan değerlendirmede, planda ayrılması istenen trafo yerinin 25 metrelik anayola cephe kavşak üzerindeki park alanında yapılmasının, olası trafik kazalarında risk oluşturabileceği, alternatif alan araştırılmasının uygun olacağı</w:t>
      </w:r>
      <w:r>
        <w:t xml:space="preserve"> görüş ve kanaatine varıldığı,</w:t>
      </w:r>
    </w:p>
    <w:p w:rsidR="00EA71A8" w:rsidRDefault="00EA71A8" w:rsidP="00EA71A8">
      <w:pPr>
        <w:ind w:firstLine="708"/>
        <w:jc w:val="both"/>
      </w:pPr>
    </w:p>
    <w:p w:rsidR="003D40EF" w:rsidRDefault="00EA71A8" w:rsidP="00EA71A8">
      <w:pPr>
        <w:ind w:firstLine="708"/>
        <w:jc w:val="both"/>
      </w:pPr>
      <w:r>
        <w:t>Hususları tespit edilmiş olup,</w:t>
      </w:r>
      <w:r w:rsidRPr="00F14CF9">
        <w:t xml:space="preserve"> Keçiören İlçesi</w:t>
      </w:r>
      <w:r>
        <w:t xml:space="preserve"> </w:t>
      </w:r>
      <w:r w:rsidRPr="00F14CF9">
        <w:t>19 Mayıs Mahallesi 4050 adanın kuzeydoğusundaki park alanında trafo yeri ayrılmasına ilişkin 1/100</w:t>
      </w:r>
      <w:r>
        <w:t xml:space="preserve">0 ölçekli uygulama imar plan değişikliği teklifinin “ilçe Belediyesine </w:t>
      </w:r>
      <w:proofErr w:type="spellStart"/>
      <w:r>
        <w:t>iadesi”ne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A5D46">
      <w:pPr>
        <w:jc w:val="both"/>
      </w:pPr>
    </w:p>
    <w:p w:rsidR="001A5D46" w:rsidRDefault="001A5D46" w:rsidP="001A5D46">
      <w:pPr>
        <w:jc w:val="both"/>
      </w:pPr>
    </w:p>
    <w:p w:rsidR="001A5D46" w:rsidRDefault="001A5D46" w:rsidP="001A5D46">
      <w:pPr>
        <w:jc w:val="both"/>
      </w:pPr>
    </w:p>
    <w:p w:rsidR="001A5D46" w:rsidRDefault="001A5D46" w:rsidP="001A5D46">
      <w:pPr>
        <w:jc w:val="both"/>
      </w:pPr>
    </w:p>
    <w:p w:rsidR="001A5D46" w:rsidRDefault="001A5D46" w:rsidP="001A5D46">
      <w:pPr>
        <w:jc w:val="both"/>
      </w:pPr>
    </w:p>
    <w:p w:rsidR="001A5D46" w:rsidRDefault="001A5D46" w:rsidP="001A5D46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A5D46" w:rsidRDefault="001A5D46" w:rsidP="001A5D46">
      <w:pPr>
        <w:jc w:val="center"/>
      </w:pPr>
      <w:r>
        <w:t>ANKARA BÜYÜKŞEHİR BELEDİYE MECLİSİ</w:t>
      </w:r>
    </w:p>
    <w:p w:rsidR="001A5D46" w:rsidRDefault="001A5D46" w:rsidP="001A5D46">
      <w:pPr>
        <w:jc w:val="center"/>
      </w:pPr>
      <w:r>
        <w:t>İmar ve Bayındırlık Komisyonu Raporu</w:t>
      </w:r>
    </w:p>
    <w:p w:rsidR="001A5D46" w:rsidRDefault="001A5D46" w:rsidP="001A5D46">
      <w:pPr>
        <w:jc w:val="center"/>
      </w:pPr>
    </w:p>
    <w:p w:rsidR="001A5D46" w:rsidRDefault="001A5D46" w:rsidP="001A5D46">
      <w:pPr>
        <w:jc w:val="center"/>
      </w:pPr>
      <w:r>
        <w:t>Rapor No: 315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14.07.2021</w:t>
      </w:r>
    </w:p>
    <w:p w:rsidR="001A5D46" w:rsidRDefault="001A5D46" w:rsidP="001A5D46">
      <w:pPr>
        <w:pStyle w:val="Balk7"/>
        <w:jc w:val="center"/>
      </w:pPr>
      <w:r>
        <w:t>BÜYÜKŞEHİR BELEDİYE MECLİSİ BAŞKANLIĞINA</w:t>
      </w:r>
    </w:p>
    <w:p w:rsidR="001A5D46" w:rsidRDefault="001A5D46" w:rsidP="001A5D46">
      <w:pPr>
        <w:jc w:val="both"/>
      </w:pPr>
    </w:p>
    <w:p w:rsidR="001A5D46" w:rsidRDefault="001A5D46" w:rsidP="001A5D46">
      <w:pPr>
        <w:ind w:firstLine="709"/>
        <w:jc w:val="both"/>
      </w:pPr>
      <w:r w:rsidRPr="00F14CF9">
        <w:t xml:space="preserve">Keçiören İlçesi 19 Mayıs Mahallesi 4050 adanın kuzeydoğusundaki park alanında trafo yeri ayrılmasına yönelik 1/1000 ölçekli uygulama imar plan değişikliğine ilişkin </w:t>
      </w:r>
      <w:r>
        <w:t>Büyükşehir Belediye Meclisinin 09.07.2021 tarih ve 39. gündem maddesi olarak komisyonumuza havale edilen dosya incelendi.</w:t>
      </w:r>
    </w:p>
    <w:p w:rsidR="001A5D46" w:rsidRDefault="001A5D46" w:rsidP="001A5D46">
      <w:pPr>
        <w:ind w:firstLine="709"/>
        <w:jc w:val="both"/>
      </w:pPr>
    </w:p>
    <w:p w:rsidR="001A5D46" w:rsidRPr="00F14CF9" w:rsidRDefault="001A5D46" w:rsidP="001A5D46">
      <w:pPr>
        <w:ind w:firstLine="709"/>
        <w:jc w:val="both"/>
      </w:pPr>
      <w:r>
        <w:t xml:space="preserve">Komisyonumuzca yapılan incelemeler neticesinde; </w:t>
      </w:r>
      <w:r w:rsidRPr="00F14CF9">
        <w:t xml:space="preserve">Keçiören Belediye Başkanlığı, Yazı İşleri Müdürlüğünün 18.05.2021 gün ve </w:t>
      </w:r>
      <w:proofErr w:type="gramStart"/>
      <w:r w:rsidRPr="00F14CF9">
        <w:t>55676833</w:t>
      </w:r>
      <w:proofErr w:type="gramEnd"/>
      <w:r w:rsidRPr="00F14CF9">
        <w:t xml:space="preserve"> sayılı yazı eki, Keçiören Belediye Meclisinin 17.05.2021 gün ve 260 sayılı kararı ile uygun görülen, 4050 adanın kuzeydoğusundaki park alanında trafo yeri ayrılmasına ilişkin 1/1000 ölçekli uygulama imar planı değişikliği</w:t>
      </w:r>
      <w:r>
        <w:t>nin</w:t>
      </w:r>
      <w:r w:rsidRPr="00F14CF9">
        <w:t xml:space="preserve"> 5216 sayılı </w:t>
      </w:r>
      <w:r>
        <w:t>Y</w:t>
      </w:r>
      <w:r w:rsidRPr="00F14CF9">
        <w:t xml:space="preserve">asa gereğince değerlendirilmek üzere </w:t>
      </w:r>
      <w:r>
        <w:t xml:space="preserve">İmar ve Şehircilik Dairesi </w:t>
      </w:r>
      <w:r w:rsidRPr="00F14CF9">
        <w:t>Başkanlığı</w:t>
      </w:r>
      <w:r>
        <w:t>na sunulduğu,</w:t>
      </w:r>
    </w:p>
    <w:p w:rsidR="001A5D46" w:rsidRDefault="001A5D46" w:rsidP="001A5D46">
      <w:pPr>
        <w:ind w:firstLine="709"/>
        <w:jc w:val="both"/>
      </w:pPr>
    </w:p>
    <w:p w:rsidR="001A5D46" w:rsidRPr="00F14CF9" w:rsidRDefault="001A5D46" w:rsidP="001A5D46">
      <w:pPr>
        <w:ind w:firstLine="709"/>
        <w:jc w:val="both"/>
      </w:pPr>
      <w:r w:rsidRPr="00F14CF9">
        <w:t>Yapılan incelemede;</w:t>
      </w:r>
    </w:p>
    <w:p w:rsidR="001A5D46" w:rsidRDefault="001A5D46" w:rsidP="001A5D46">
      <w:pPr>
        <w:ind w:firstLine="709"/>
        <w:jc w:val="both"/>
      </w:pPr>
      <w:r w:rsidRPr="00F14CF9">
        <w:t>Keçiören İlçesi 19 Mayıs Mahallesi 4050 adanın kuzeydoğusundaki park alanında 7x4=28m</w:t>
      </w:r>
      <w:r w:rsidRPr="00F14CF9">
        <w:rPr>
          <w:vertAlign w:val="superscript"/>
        </w:rPr>
        <w:t>2</w:t>
      </w:r>
      <w:r w:rsidRPr="00F14CF9">
        <w:t>'lik trafo yeri öngörüldüğü,</w:t>
      </w:r>
    </w:p>
    <w:p w:rsidR="001A5D46" w:rsidRPr="00F14CF9" w:rsidRDefault="001A5D46" w:rsidP="001A5D46">
      <w:pPr>
        <w:ind w:firstLine="709"/>
        <w:jc w:val="both"/>
      </w:pPr>
      <w:r w:rsidRPr="00F14CF9">
        <w:t>Öneri Planda;</w:t>
      </w:r>
    </w:p>
    <w:p w:rsidR="001A5D46" w:rsidRPr="00F14CF9" w:rsidRDefault="001A5D46" w:rsidP="001A5D46">
      <w:pPr>
        <w:ind w:firstLine="709"/>
        <w:jc w:val="both"/>
      </w:pPr>
      <w:r w:rsidRPr="00F14CF9">
        <w:t>l)Trafonun çevre güvenliği BEDAŞ Genel Müdürlüğü tarafından sağlanacaktır.</w:t>
      </w:r>
    </w:p>
    <w:p w:rsidR="001A5D46" w:rsidRDefault="001A5D46" w:rsidP="001A5D46">
      <w:pPr>
        <w:ind w:firstLine="709"/>
        <w:jc w:val="both"/>
      </w:pPr>
      <w:r w:rsidRPr="00F14CF9">
        <w:t xml:space="preserve">2)Trafo yerinin bina çevresinde 4x7'lik trafo alanı içerisinde kalmak kaydıyla 1 metrelik koruma bandı bırakılarak ve dış cephesi görsel açıdan estetik olmak üzere tel kafes ile kapatılacaktır. </w:t>
      </w:r>
    </w:p>
    <w:p w:rsidR="001A5D46" w:rsidRDefault="001A5D46" w:rsidP="001A5D46">
      <w:pPr>
        <w:ind w:firstLine="709"/>
        <w:jc w:val="both"/>
      </w:pPr>
      <w:r w:rsidRPr="00F14CF9">
        <w:t xml:space="preserve">3)Trafo yeri amacı dışında kullanılamaz. </w:t>
      </w:r>
    </w:p>
    <w:p w:rsidR="001A5D46" w:rsidRPr="00F14CF9" w:rsidRDefault="001A5D46" w:rsidP="001A5D46">
      <w:pPr>
        <w:ind w:firstLine="709"/>
        <w:jc w:val="both"/>
      </w:pPr>
      <w:r w:rsidRPr="00F14CF9">
        <w:t>4)Trafo yeri kiralama bedeli BEDAŞ Genel Müdürlüğünce ödenecektir. Şeklinde (4) dört adet plan notu önerildiği,</w:t>
      </w:r>
    </w:p>
    <w:p w:rsidR="001A5D46" w:rsidRDefault="001A5D46" w:rsidP="001A5D46">
      <w:pPr>
        <w:ind w:firstLine="709"/>
        <w:jc w:val="both"/>
      </w:pPr>
    </w:p>
    <w:p w:rsidR="001A5D46" w:rsidRPr="00F14CF9" w:rsidRDefault="001A5D46" w:rsidP="001A5D46">
      <w:pPr>
        <w:ind w:firstLine="709"/>
        <w:jc w:val="both"/>
      </w:pPr>
      <w:r w:rsidRPr="00F14CF9">
        <w:t>Başkanlığımızca yapılan değerlendirmede, planda ayrılması istenen trafo yerinin 25 metrelik anayola cephe kavşak üzerindeki park alanında yapılmasının, olası trafik kazalarında risk oluşturabileceği, alternatif alan araştırılmasının uygun olacağı</w:t>
      </w:r>
      <w:r>
        <w:t xml:space="preserve"> görüş ve kanaatine varıldığı,</w:t>
      </w:r>
    </w:p>
    <w:p w:rsidR="001A5D46" w:rsidRDefault="001A5D46" w:rsidP="001A5D46">
      <w:pPr>
        <w:ind w:firstLine="709"/>
        <w:jc w:val="both"/>
      </w:pPr>
    </w:p>
    <w:p w:rsidR="001A5D46" w:rsidRPr="00F14CF9" w:rsidRDefault="001A5D46" w:rsidP="001A5D46">
      <w:pPr>
        <w:ind w:firstLine="709"/>
        <w:jc w:val="both"/>
      </w:pPr>
      <w:r>
        <w:t>Hususları tespit edilmiş olup,</w:t>
      </w:r>
      <w:r w:rsidRPr="00F14CF9">
        <w:t xml:space="preserve"> Keçiören İlçesi</w:t>
      </w:r>
      <w:r>
        <w:t xml:space="preserve"> </w:t>
      </w:r>
      <w:r w:rsidRPr="00F14CF9">
        <w:t>19 Mayıs Mahallesi 4050 adanın kuzeydoğusundaki park alanında trafo yeri ayrılmasına ilişkin 1/100</w:t>
      </w:r>
      <w:r>
        <w:t>0 ölçekli uygulama imar plan değişikliği teklifinin “ilçe Belediyesine iadesi” komisyonumuzca oybirliği ile uygun görülmüştür.</w:t>
      </w:r>
    </w:p>
    <w:p w:rsidR="001A5D46" w:rsidRDefault="001A5D46" w:rsidP="001A5D46">
      <w:pPr>
        <w:ind w:firstLine="709"/>
        <w:jc w:val="both"/>
      </w:pPr>
    </w:p>
    <w:p w:rsidR="001A5D46" w:rsidRDefault="001A5D46" w:rsidP="001A5D46">
      <w:pPr>
        <w:ind w:firstLine="709"/>
        <w:jc w:val="both"/>
      </w:pPr>
      <w:r>
        <w:t>Raporumuz Büyükşehir Belediye Meclisinin onayına arz olunur.</w:t>
      </w:r>
    </w:p>
    <w:p w:rsidR="001A5D46" w:rsidRDefault="001A5D46" w:rsidP="001A5D46">
      <w:pPr>
        <w:ind w:firstLine="709"/>
        <w:jc w:val="both"/>
      </w:pPr>
    </w:p>
    <w:p w:rsidR="001A5D46" w:rsidRDefault="001A5D46" w:rsidP="001A5D46">
      <w:pPr>
        <w:ind w:firstLine="709"/>
        <w:jc w:val="both"/>
      </w:pPr>
    </w:p>
    <w:tbl>
      <w:tblPr>
        <w:tblStyle w:val="TabloKlavuzu"/>
        <w:tblW w:w="96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0"/>
        <w:gridCol w:w="3037"/>
        <w:gridCol w:w="3182"/>
      </w:tblGrid>
      <w:tr w:rsidR="001A5D46" w:rsidTr="001A5D46">
        <w:trPr>
          <w:trHeight w:val="1035"/>
        </w:trPr>
        <w:tc>
          <w:tcPr>
            <w:tcW w:w="3470" w:type="dxa"/>
            <w:vAlign w:val="center"/>
          </w:tcPr>
          <w:p w:rsidR="001A5D46" w:rsidRDefault="001A5D46" w:rsidP="00EC4C5F">
            <w:pPr>
              <w:jc w:val="center"/>
            </w:pPr>
            <w:r>
              <w:t>Mehmet Emin AYAZ</w:t>
            </w:r>
          </w:p>
          <w:p w:rsidR="001A5D46" w:rsidRPr="00C55BF2" w:rsidRDefault="001A5D46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37" w:type="dxa"/>
            <w:vAlign w:val="center"/>
          </w:tcPr>
          <w:p w:rsidR="001A5D46" w:rsidRDefault="001A5D46" w:rsidP="00EC4C5F">
            <w:pPr>
              <w:jc w:val="center"/>
            </w:pPr>
            <w:r>
              <w:t>Gürkan DEMİRKESEN</w:t>
            </w:r>
          </w:p>
          <w:p w:rsidR="001A5D46" w:rsidRPr="00C55BF2" w:rsidRDefault="001A5D46" w:rsidP="00EC4C5F">
            <w:pPr>
              <w:jc w:val="center"/>
            </w:pPr>
            <w:r>
              <w:t>Başkan V.</w:t>
            </w:r>
          </w:p>
        </w:tc>
        <w:tc>
          <w:tcPr>
            <w:tcW w:w="3182" w:type="dxa"/>
            <w:vAlign w:val="center"/>
          </w:tcPr>
          <w:p w:rsidR="001A5D46" w:rsidRDefault="001A5D46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1A5D46" w:rsidRPr="00C55BF2" w:rsidRDefault="001A5D46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1A5D46" w:rsidTr="001A5D46">
        <w:trPr>
          <w:trHeight w:val="1035"/>
        </w:trPr>
        <w:tc>
          <w:tcPr>
            <w:tcW w:w="3470" w:type="dxa"/>
            <w:vAlign w:val="center"/>
          </w:tcPr>
          <w:p w:rsidR="001A5D46" w:rsidRDefault="001A5D46" w:rsidP="00EC4C5F">
            <w:pPr>
              <w:jc w:val="center"/>
            </w:pPr>
            <w:r>
              <w:t>Yaşar NESLİHANOĞLU</w:t>
            </w:r>
          </w:p>
          <w:p w:rsidR="001A5D46" w:rsidRPr="00C55BF2" w:rsidRDefault="001A5D46" w:rsidP="00EC4C5F">
            <w:pPr>
              <w:jc w:val="center"/>
            </w:pPr>
            <w:r>
              <w:t>Üye</w:t>
            </w:r>
          </w:p>
        </w:tc>
        <w:tc>
          <w:tcPr>
            <w:tcW w:w="3037" w:type="dxa"/>
            <w:vAlign w:val="center"/>
          </w:tcPr>
          <w:p w:rsidR="001A5D46" w:rsidRDefault="001A5D46" w:rsidP="00EC4C5F">
            <w:pPr>
              <w:jc w:val="center"/>
            </w:pPr>
            <w:r>
              <w:t>Yasin YÜKSEL</w:t>
            </w:r>
          </w:p>
          <w:p w:rsidR="001A5D46" w:rsidRPr="00C55BF2" w:rsidRDefault="001A5D46" w:rsidP="00EC4C5F">
            <w:pPr>
              <w:jc w:val="center"/>
            </w:pPr>
            <w:r>
              <w:t>Üye</w:t>
            </w:r>
          </w:p>
        </w:tc>
        <w:tc>
          <w:tcPr>
            <w:tcW w:w="3182" w:type="dxa"/>
            <w:vAlign w:val="center"/>
          </w:tcPr>
          <w:p w:rsidR="001A5D46" w:rsidRDefault="001A5D46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1A5D46" w:rsidRPr="00C55BF2" w:rsidRDefault="001A5D46" w:rsidP="00EC4C5F">
            <w:pPr>
              <w:jc w:val="center"/>
            </w:pPr>
            <w:r>
              <w:t>Üye</w:t>
            </w:r>
          </w:p>
        </w:tc>
      </w:tr>
      <w:tr w:rsidR="001A5D46" w:rsidTr="001A5D46">
        <w:trPr>
          <w:trHeight w:val="1035"/>
        </w:trPr>
        <w:tc>
          <w:tcPr>
            <w:tcW w:w="3470" w:type="dxa"/>
            <w:vAlign w:val="center"/>
          </w:tcPr>
          <w:p w:rsidR="001A5D46" w:rsidRDefault="001A5D46" w:rsidP="00EC4C5F">
            <w:pPr>
              <w:jc w:val="center"/>
            </w:pPr>
            <w:r>
              <w:t>Gökhan ARICI</w:t>
            </w:r>
          </w:p>
          <w:p w:rsidR="001A5D46" w:rsidRPr="00C55BF2" w:rsidRDefault="001A5D46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37" w:type="dxa"/>
            <w:vAlign w:val="center"/>
          </w:tcPr>
          <w:p w:rsidR="001A5D46" w:rsidRDefault="001A5D46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1A5D46" w:rsidRPr="00C55BF2" w:rsidRDefault="001A5D46" w:rsidP="00EC4C5F">
            <w:pPr>
              <w:jc w:val="center"/>
            </w:pPr>
            <w:r>
              <w:t>Üye</w:t>
            </w:r>
          </w:p>
        </w:tc>
        <w:tc>
          <w:tcPr>
            <w:tcW w:w="3182" w:type="dxa"/>
            <w:vAlign w:val="center"/>
          </w:tcPr>
          <w:p w:rsidR="001A5D46" w:rsidRDefault="001A5D46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1A5D46" w:rsidRPr="00C55BF2" w:rsidRDefault="001A5D46" w:rsidP="00EC4C5F">
            <w:pPr>
              <w:jc w:val="center"/>
            </w:pPr>
            <w:r>
              <w:t>Üye</w:t>
            </w:r>
          </w:p>
        </w:tc>
      </w:tr>
    </w:tbl>
    <w:p w:rsidR="001A5D46" w:rsidRPr="004C2D3A" w:rsidRDefault="001A5D46" w:rsidP="001A5D46">
      <w:pPr>
        <w:jc w:val="both"/>
      </w:pPr>
    </w:p>
    <w:sectPr w:rsidR="001A5D46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5D4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5E6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9730-53F3-459A-87F5-0F3A4A0C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2021-08-11T10:22:00Z</cp:lastPrinted>
  <dcterms:created xsi:type="dcterms:W3CDTF">2021-08-11T10:26:00Z</dcterms:created>
  <dcterms:modified xsi:type="dcterms:W3CDTF">2021-08-11T13:41:00Z</dcterms:modified>
</cp:coreProperties>
</file>