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F11" w:rsidRDefault="001F4BE1" w:rsidP="00E96F11">
      <w:pPr>
        <w:jc w:val="both"/>
      </w:pPr>
      <w:r>
        <w:t xml:space="preserve"> </w:t>
      </w:r>
      <w:r w:rsidR="007634A3">
        <w:t xml:space="preserve">           </w:t>
      </w:r>
    </w:p>
    <w:p w:rsidR="00C83A24" w:rsidRDefault="007634A3" w:rsidP="00E96F11">
      <w:pPr>
        <w:jc w:val="both"/>
      </w:pPr>
      <w:r>
        <w:t xml:space="preserve"> </w:t>
      </w:r>
      <w:r w:rsidR="00C83A24">
        <w:t xml:space="preserve">     </w:t>
      </w:r>
      <w:r w:rsidR="00C75535">
        <w:t xml:space="preserve"> </w:t>
      </w:r>
      <w:r w:rsidR="00A232D1">
        <w:t xml:space="preserve">  </w:t>
      </w:r>
    </w:p>
    <w:p w:rsidR="00E96F11" w:rsidRDefault="00E96F11" w:rsidP="00E96F11">
      <w:r>
        <w:t xml:space="preserve">                     T.C.</w:t>
      </w:r>
    </w:p>
    <w:p w:rsidR="00E96F11" w:rsidRDefault="00E96F11" w:rsidP="00E96F11">
      <w:r>
        <w:t>ANKARA BÜYÜKŞEHİR</w:t>
      </w:r>
    </w:p>
    <w:p w:rsidR="00E96F11" w:rsidRDefault="00E96F11" w:rsidP="00E96F11">
      <w:pPr>
        <w:jc w:val="both"/>
      </w:pPr>
      <w:r>
        <w:t xml:space="preserve">    BELEDİYE MECLİSİ</w:t>
      </w:r>
    </w:p>
    <w:p w:rsidR="00E96F11" w:rsidRDefault="00E96F11" w:rsidP="00E96F11">
      <w:pPr>
        <w:jc w:val="both"/>
      </w:pPr>
    </w:p>
    <w:p w:rsidR="00E96F11" w:rsidRDefault="00E96F11" w:rsidP="00E96F11">
      <w:pPr>
        <w:jc w:val="both"/>
      </w:pPr>
    </w:p>
    <w:p w:rsidR="004C1C22" w:rsidRDefault="00E96F11" w:rsidP="00E96F11">
      <w:pPr>
        <w:jc w:val="both"/>
      </w:pPr>
      <w:r>
        <w:t xml:space="preserve"> </w:t>
      </w:r>
    </w:p>
    <w:p w:rsidR="00D75905" w:rsidRDefault="002856BD" w:rsidP="002856BD">
      <w:pPr>
        <w:jc w:val="both"/>
      </w:pPr>
      <w:r w:rsidRPr="001B032A">
        <w:t>Karar No:</w:t>
      </w:r>
      <w:r w:rsidR="00E96F11">
        <w:t>1</w:t>
      </w:r>
      <w:r w:rsidR="00AE0D9F">
        <w:t>7</w:t>
      </w:r>
      <w:r w:rsidR="00F119EC">
        <w:t>5</w:t>
      </w:r>
      <w:r w:rsidR="00B5768A">
        <w:t>6</w:t>
      </w:r>
      <w:r w:rsidR="00E96F11">
        <w:t xml:space="preserve">           </w:t>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6D7BFB">
        <w:t xml:space="preserve"> </w:t>
      </w:r>
      <w:r w:rsidR="00923BD1">
        <w:t xml:space="preserve"> </w:t>
      </w:r>
      <w:r w:rsidR="00E96F11">
        <w:t xml:space="preserve">           </w:t>
      </w:r>
      <w:r w:rsidR="008955BF">
        <w:t>1</w:t>
      </w:r>
      <w:r w:rsidR="00AE0D9F">
        <w:t>1</w:t>
      </w:r>
      <w:r>
        <w:t>.</w:t>
      </w:r>
      <w:r w:rsidR="00E96F11">
        <w:t>1</w:t>
      </w:r>
      <w:r w:rsidR="00AE0D9F">
        <w:t>2</w:t>
      </w:r>
      <w:r w:rsidR="00EC43BD">
        <w:t>.20</w:t>
      </w:r>
      <w:r w:rsidR="00923BD1">
        <w:t>20</w:t>
      </w:r>
    </w:p>
    <w:p w:rsidR="004C1C22" w:rsidRDefault="00C83A24" w:rsidP="00F806A2">
      <w:pPr>
        <w:ind w:right="-1"/>
        <w:jc w:val="center"/>
      </w:pPr>
      <w:r>
        <w:t xml:space="preserve"> </w:t>
      </w:r>
    </w:p>
    <w:p w:rsidR="00C83A24" w:rsidRDefault="00C83A24" w:rsidP="00F806A2">
      <w:pPr>
        <w:ind w:right="-1"/>
        <w:jc w:val="center"/>
      </w:pPr>
    </w:p>
    <w:p w:rsidR="00727424" w:rsidRDefault="002856BD" w:rsidP="004C1C22">
      <w:pPr>
        <w:ind w:right="-1"/>
        <w:jc w:val="center"/>
      </w:pPr>
      <w:r>
        <w:t>K A R A R</w:t>
      </w:r>
    </w:p>
    <w:p w:rsidR="006D7BFB" w:rsidRDefault="006D7BFB" w:rsidP="004C1C22">
      <w:pPr>
        <w:ind w:right="-1"/>
        <w:jc w:val="center"/>
      </w:pPr>
    </w:p>
    <w:p w:rsidR="004C1C22" w:rsidRDefault="004C1C22" w:rsidP="004C1C22">
      <w:pPr>
        <w:ind w:right="-1"/>
        <w:jc w:val="center"/>
      </w:pPr>
    </w:p>
    <w:p w:rsidR="004C1C22" w:rsidRDefault="004C1C22" w:rsidP="004C1C22">
      <w:pPr>
        <w:ind w:right="-1"/>
        <w:jc w:val="center"/>
      </w:pPr>
    </w:p>
    <w:p w:rsidR="0057182F" w:rsidRDefault="0057182F" w:rsidP="00B85B77">
      <w:pPr>
        <w:ind w:firstLine="708"/>
        <w:jc w:val="both"/>
      </w:pPr>
    </w:p>
    <w:p w:rsidR="00492DFF" w:rsidRPr="004C7CCB" w:rsidRDefault="00B5768A" w:rsidP="00B5768A">
      <w:pPr>
        <w:ind w:firstLine="708"/>
        <w:jc w:val="both"/>
      </w:pPr>
      <w:r w:rsidRPr="00CE7C8A">
        <w:t>2021 yılı Sakarya Meydan Muharebesinin kutlanması konusunda yapılacak organizasyonlara bütçeden para aktarılmasına</w:t>
      </w:r>
      <w:r w:rsidRPr="004C7CCB">
        <w:t xml:space="preserve"> </w:t>
      </w:r>
      <w:r w:rsidR="00B90D7E" w:rsidRPr="004C7CCB">
        <w:t xml:space="preserve">ilişkin </w:t>
      </w:r>
      <w:r w:rsidR="00142F47">
        <w:t>Plan ve Bütçe</w:t>
      </w:r>
      <w:r w:rsidR="0071156C" w:rsidRPr="004C7CCB">
        <w:t xml:space="preserve"> </w:t>
      </w:r>
      <w:r w:rsidR="003D7483" w:rsidRPr="004C7CCB">
        <w:t xml:space="preserve">Komisyonunun </w:t>
      </w:r>
      <w:r w:rsidR="00AE0D9F">
        <w:t>3</w:t>
      </w:r>
      <w:r w:rsidR="0064386D" w:rsidRPr="004C7CCB">
        <w:t>0</w:t>
      </w:r>
      <w:r w:rsidR="008955BF" w:rsidRPr="004C7CCB">
        <w:t>.</w:t>
      </w:r>
      <w:r w:rsidR="0064386D" w:rsidRPr="004C7CCB">
        <w:t>1</w:t>
      </w:r>
      <w:r w:rsidR="00AE0D9F">
        <w:t>1</w:t>
      </w:r>
      <w:r w:rsidR="00535CDC" w:rsidRPr="004C7CCB">
        <w:t>.20</w:t>
      </w:r>
      <w:r w:rsidR="00923BD1" w:rsidRPr="004C7CCB">
        <w:t>20</w:t>
      </w:r>
      <w:r w:rsidR="00535CDC" w:rsidRPr="004C7CCB">
        <w:t xml:space="preserve"> gün ve </w:t>
      </w:r>
      <w:r w:rsidR="00142F47">
        <w:t>5</w:t>
      </w:r>
      <w:r>
        <w:t>9</w:t>
      </w:r>
      <w:r w:rsidR="00526AE8" w:rsidRPr="004C7CCB">
        <w:t xml:space="preserve"> </w:t>
      </w:r>
      <w:r w:rsidR="003D7483" w:rsidRPr="004C7CCB">
        <w:t xml:space="preserve">sayılı raporu </w:t>
      </w:r>
      <w:r w:rsidR="00B90D7E" w:rsidRPr="004C7CCB">
        <w:t xml:space="preserve">Büyükşehir Belediye Meclisimizin </w:t>
      </w:r>
      <w:r w:rsidR="008955BF" w:rsidRPr="004C7CCB">
        <w:t>1</w:t>
      </w:r>
      <w:r w:rsidR="00AE0D9F">
        <w:t>1</w:t>
      </w:r>
      <w:r w:rsidR="00B90D7E" w:rsidRPr="004C7CCB">
        <w:t>.</w:t>
      </w:r>
      <w:r w:rsidR="00E96F11" w:rsidRPr="004C7CCB">
        <w:t>1</w:t>
      </w:r>
      <w:r w:rsidR="00AE0D9F">
        <w:t>2</w:t>
      </w:r>
      <w:r w:rsidR="00EC43BD" w:rsidRPr="004C7CCB">
        <w:t>.20</w:t>
      </w:r>
      <w:r w:rsidR="00923BD1" w:rsidRPr="004C7CCB">
        <w:t>20</w:t>
      </w:r>
      <w:r w:rsidR="00B90D7E" w:rsidRPr="004C7CCB">
        <w:t xml:space="preserve"> tarihli toplantısında okundu.</w:t>
      </w:r>
    </w:p>
    <w:p w:rsidR="00492DFF" w:rsidRPr="004C7CCB" w:rsidRDefault="00492DFF" w:rsidP="00B5768A">
      <w:pPr>
        <w:ind w:firstLine="708"/>
        <w:jc w:val="both"/>
      </w:pPr>
    </w:p>
    <w:p w:rsidR="00B5768A" w:rsidRDefault="00530CD2" w:rsidP="00B5768A">
      <w:pPr>
        <w:ind w:firstLine="708"/>
        <w:jc w:val="both"/>
      </w:pPr>
      <w:r w:rsidRPr="004C7CCB">
        <w:t xml:space="preserve">Konu üzerinde </w:t>
      </w:r>
      <w:r w:rsidR="00544FB5" w:rsidRPr="004C7CCB">
        <w:t xml:space="preserve">yapılan görüşmeler neticesinde; </w:t>
      </w:r>
      <w:r w:rsidR="00B5768A">
        <w:t>Haymana’da</w:t>
      </w:r>
      <w:r w:rsidR="00B5768A" w:rsidRPr="00703C44">
        <w:t xml:space="preserve"> Sakarya Meydan Muharebesi</w:t>
      </w:r>
      <w:r w:rsidR="00B5768A">
        <w:t>’</w:t>
      </w:r>
      <w:r w:rsidR="00B5768A" w:rsidRPr="00703C44">
        <w:t>nin</w:t>
      </w:r>
      <w:r w:rsidR="00B5768A">
        <w:t xml:space="preserve"> </w:t>
      </w:r>
      <w:r w:rsidR="00B5768A" w:rsidRPr="00703C44">
        <w:t>gerçekleştiği topraklar</w:t>
      </w:r>
      <w:r w:rsidR="00B5768A">
        <w:t>ın</w:t>
      </w:r>
      <w:r w:rsidR="00B5768A" w:rsidRPr="00703C44">
        <w:t xml:space="preserve"> 2015 yılında Tarihi Milli Park ilan edil</w:t>
      </w:r>
      <w:r w:rsidR="00B5768A">
        <w:t xml:space="preserve">diği, yapılan </w:t>
      </w:r>
      <w:r w:rsidR="00B5768A" w:rsidRPr="00703C44">
        <w:t>çalışmalar neticesinde Sakarya Meydan Muharebesi</w:t>
      </w:r>
      <w:r w:rsidR="00B5768A">
        <w:t>’</w:t>
      </w:r>
      <w:r w:rsidR="00B5768A" w:rsidRPr="00703C44">
        <w:t>nde şehit olan askerlerimizin</w:t>
      </w:r>
      <w:r w:rsidR="00B5768A">
        <w:t xml:space="preserve"> </w:t>
      </w:r>
      <w:r w:rsidR="00B5768A" w:rsidRPr="00703C44">
        <w:t>naaşlarına ulaşılarak şehitlikler</w:t>
      </w:r>
      <w:r w:rsidR="00B5768A">
        <w:t>in yapıldığı,</w:t>
      </w:r>
    </w:p>
    <w:p w:rsidR="00B5768A" w:rsidRPr="00703C44" w:rsidRDefault="00B5768A" w:rsidP="00B5768A">
      <w:pPr>
        <w:ind w:firstLine="708"/>
        <w:jc w:val="both"/>
      </w:pPr>
    </w:p>
    <w:p w:rsidR="00B5768A" w:rsidRDefault="00B5768A" w:rsidP="00B5768A">
      <w:pPr>
        <w:ind w:firstLine="708"/>
        <w:jc w:val="both"/>
      </w:pPr>
      <w:r>
        <w:t xml:space="preserve">Bu konuda </w:t>
      </w:r>
      <w:r w:rsidRPr="00703C44">
        <w:t>Haymana Belediyesi tarafından Ankara Üniversitesi Türk İnkılâp Tarihi Enstitüsü ile</w:t>
      </w:r>
      <w:r>
        <w:t xml:space="preserve"> </w:t>
      </w:r>
      <w:r w:rsidRPr="00703C44">
        <w:t xml:space="preserve">birlikte uluslararası </w:t>
      </w:r>
      <w:proofErr w:type="gramStart"/>
      <w:r w:rsidRPr="00703C44">
        <w:t>sempozyumlar</w:t>
      </w:r>
      <w:proofErr w:type="gramEnd"/>
      <w:r w:rsidRPr="00703C44">
        <w:t xml:space="preserve"> düzenlenerek akademik</w:t>
      </w:r>
      <w:r>
        <w:t xml:space="preserve"> düzeyde araştırmalar yapıldığı,</w:t>
      </w:r>
    </w:p>
    <w:p w:rsidR="00B5768A" w:rsidRPr="00703C44" w:rsidRDefault="00B5768A" w:rsidP="00B5768A">
      <w:pPr>
        <w:ind w:firstLine="708"/>
        <w:jc w:val="both"/>
      </w:pPr>
    </w:p>
    <w:p w:rsidR="008561E4" w:rsidRPr="004C7CCB" w:rsidRDefault="00B5768A" w:rsidP="00B5768A">
      <w:pPr>
        <w:tabs>
          <w:tab w:val="left" w:pos="9356"/>
        </w:tabs>
        <w:ind w:left="20" w:right="-1" w:firstLine="720"/>
        <w:jc w:val="both"/>
        <w:rPr>
          <w:color w:val="000000"/>
        </w:rPr>
      </w:pPr>
      <w:proofErr w:type="gramStart"/>
      <w:r w:rsidRPr="00703C44">
        <w:t>2021 yılının Sakarya Meydan Muharebesinin 100. yılı olması sebebi ile ayrı bir önem</w:t>
      </w:r>
      <w:r>
        <w:t xml:space="preserve"> </w:t>
      </w:r>
      <w:r w:rsidRPr="00703C44">
        <w:t>kazanmakta olduğu</w:t>
      </w:r>
      <w:r>
        <w:t>,</w:t>
      </w:r>
      <w:r w:rsidRPr="00703C44">
        <w:t xml:space="preserve"> aynı zamanda 2021 yılı Yunanistan</w:t>
      </w:r>
      <w:r>
        <w:t>’</w:t>
      </w:r>
      <w:r w:rsidRPr="00703C44">
        <w:t>ın bağımsızlığının 200. yılına denk</w:t>
      </w:r>
      <w:r>
        <w:t xml:space="preserve"> gelmesi nedeniyle</w:t>
      </w:r>
      <w:r w:rsidRPr="00703C44">
        <w:t xml:space="preserve"> Sakarya Meydan Muharebesi Zafer kutlamalarının ülkemiz için ayrı bir öneme sahip</w:t>
      </w:r>
      <w:r>
        <w:t xml:space="preserve"> olduğu,</w:t>
      </w:r>
      <w:r w:rsidRPr="00703C44">
        <w:t xml:space="preserve"> bu kapsamda</w:t>
      </w:r>
      <w:r>
        <w:t xml:space="preserve"> Ankara Büyükşehir Belediye Başkanlığı’nın ilgili birim ve/veya Daire Başkanlıkları marifetiyle Haymana Belediye Başkanlığı ile irtibata geçilip yapılacak değerlendirmelerde gerekmesi halinde Polatlı Belediye Başkanlığı ile de koordine edilme</w:t>
      </w:r>
      <w:bookmarkStart w:id="0" w:name="_GoBack"/>
      <w:bookmarkEnd w:id="0"/>
      <w:r>
        <w:t xml:space="preserve">k suretiyle, Haymana Belediye Başkanlığı marifetiyle planlanan organizasyonla ilgili koordineli bir şekilde bu konuda Haymana Belediye Başkanlığı’nca istenilen her türlü talebin karşılanması, yapılacak ve/veya yapılması planlanan organizasyonlar için Ankara Büyükşehir Belediyesinin Bütçesinden Haymana Belediye Başkanlığı’na her türlü destek olunmak üzere Bütçe/para aktarılması hususunda Ankara Büyükşehir Belediyesi’nin ilgili birimleri ve/veya </w:t>
      </w:r>
      <w:r w:rsidRPr="00703C44">
        <w:t xml:space="preserve">Daire Başkanlıkları tarafından </w:t>
      </w:r>
      <w:proofErr w:type="spellStart"/>
      <w:r w:rsidRPr="00703C44">
        <w:t>merii</w:t>
      </w:r>
      <w:proofErr w:type="spellEnd"/>
      <w:r w:rsidRPr="00703C44">
        <w:t xml:space="preserve"> mevzuat çerçevesinde değerlendirilmesine</w:t>
      </w:r>
      <w:r>
        <w:t xml:space="preserve"> </w:t>
      </w:r>
      <w:r w:rsidRPr="00703C44">
        <w:t xml:space="preserve">müteakip </w:t>
      </w:r>
      <w:r>
        <w:t xml:space="preserve">aksaklığa meydan verilmeden </w:t>
      </w:r>
      <w:r w:rsidRPr="00703C44">
        <w:t>yardım yapılması</w:t>
      </w:r>
      <w:r>
        <w:t xml:space="preserve">na </w:t>
      </w:r>
      <w:r w:rsidR="005C358D" w:rsidRPr="004C7CCB">
        <w:rPr>
          <w:color w:val="000000"/>
        </w:rPr>
        <w:t>ilişkin</w:t>
      </w:r>
      <w:r w:rsidR="008955BF" w:rsidRPr="004C7CCB">
        <w:t xml:space="preserve"> </w:t>
      </w:r>
      <w:r w:rsidR="00142F47">
        <w:t>Plan ve Bütçe</w:t>
      </w:r>
      <w:r w:rsidR="0071156C" w:rsidRPr="004C7CCB">
        <w:t xml:space="preserve"> </w:t>
      </w:r>
      <w:r w:rsidR="008955BF" w:rsidRPr="004C7CCB">
        <w:t>Komisyonu Raporu oylanarak oybirliği ile kabul edildi.</w:t>
      </w:r>
      <w:proofErr w:type="gramEnd"/>
    </w:p>
    <w:p w:rsidR="009C69F4" w:rsidRDefault="009C69F4" w:rsidP="008B4F13">
      <w:pPr>
        <w:shd w:val="clear" w:color="auto" w:fill="FFFFFF"/>
        <w:autoSpaceDE w:val="0"/>
        <w:autoSpaceDN w:val="0"/>
        <w:adjustRightInd w:val="0"/>
        <w:ind w:firstLine="708"/>
        <w:jc w:val="both"/>
      </w:pPr>
    </w:p>
    <w:p w:rsidR="0064386D" w:rsidRDefault="0064386D" w:rsidP="008B4F13">
      <w:pPr>
        <w:shd w:val="clear" w:color="auto" w:fill="FFFFFF"/>
        <w:autoSpaceDE w:val="0"/>
        <w:autoSpaceDN w:val="0"/>
        <w:adjustRightInd w:val="0"/>
        <w:ind w:firstLine="708"/>
        <w:jc w:val="both"/>
      </w:pPr>
    </w:p>
    <w:p w:rsidR="00E20642" w:rsidRDefault="00E20642" w:rsidP="008B4F13">
      <w:pPr>
        <w:shd w:val="clear" w:color="auto" w:fill="FFFFFF"/>
        <w:autoSpaceDE w:val="0"/>
        <w:autoSpaceDN w:val="0"/>
        <w:adjustRightInd w:val="0"/>
        <w:ind w:firstLine="708"/>
        <w:jc w:val="both"/>
      </w:pPr>
    </w:p>
    <w:p w:rsidR="00E20642" w:rsidRDefault="00E20642" w:rsidP="008B4F13">
      <w:pPr>
        <w:shd w:val="clear" w:color="auto" w:fill="FFFFFF"/>
        <w:autoSpaceDE w:val="0"/>
        <w:autoSpaceDN w:val="0"/>
        <w:adjustRightInd w:val="0"/>
        <w:ind w:firstLine="708"/>
        <w:jc w:val="both"/>
      </w:pPr>
    </w:p>
    <w:p w:rsidR="00992D85" w:rsidRDefault="00992D85" w:rsidP="008B4F13">
      <w:pPr>
        <w:shd w:val="clear" w:color="auto" w:fill="FFFFFF"/>
        <w:autoSpaceDE w:val="0"/>
        <w:autoSpaceDN w:val="0"/>
        <w:adjustRightInd w:val="0"/>
        <w:ind w:firstLine="708"/>
        <w:jc w:val="both"/>
      </w:pPr>
    </w:p>
    <w:p w:rsidR="00AE0D9F" w:rsidRDefault="00AE0D9F" w:rsidP="008B4F13">
      <w:pPr>
        <w:shd w:val="clear" w:color="auto" w:fill="FFFFFF"/>
        <w:autoSpaceDE w:val="0"/>
        <w:autoSpaceDN w:val="0"/>
        <w:adjustRightInd w:val="0"/>
        <w:ind w:firstLine="708"/>
        <w:jc w:val="both"/>
      </w:pPr>
    </w:p>
    <w:p w:rsidR="00992D85" w:rsidRDefault="00992D85" w:rsidP="008B4F13">
      <w:pPr>
        <w:shd w:val="clear" w:color="auto" w:fill="FFFFFF"/>
        <w:autoSpaceDE w:val="0"/>
        <w:autoSpaceDN w:val="0"/>
        <w:adjustRightInd w:val="0"/>
        <w:ind w:firstLine="708"/>
        <w:jc w:val="both"/>
      </w:pPr>
    </w:p>
    <w:tbl>
      <w:tblPr>
        <w:tblW w:w="9255" w:type="dxa"/>
        <w:jc w:val="center"/>
        <w:tblLook w:val="04A0"/>
      </w:tblPr>
      <w:tblGrid>
        <w:gridCol w:w="3113"/>
        <w:gridCol w:w="3113"/>
        <w:gridCol w:w="3029"/>
      </w:tblGrid>
      <w:tr w:rsidR="00E20642" w:rsidTr="00E20642">
        <w:trPr>
          <w:trHeight w:val="543"/>
          <w:jc w:val="center"/>
        </w:trPr>
        <w:tc>
          <w:tcPr>
            <w:tcW w:w="3113" w:type="dxa"/>
            <w:hideMark/>
          </w:tcPr>
          <w:p w:rsidR="00E20642" w:rsidRDefault="00E20642">
            <w:pPr>
              <w:autoSpaceDE w:val="0"/>
              <w:autoSpaceDN w:val="0"/>
              <w:adjustRightInd w:val="0"/>
              <w:jc w:val="center"/>
              <w:rPr>
                <w:color w:val="000000"/>
              </w:rPr>
            </w:pPr>
            <w:r>
              <w:rPr>
                <w:color w:val="000000"/>
              </w:rPr>
              <w:t>Fatih ÜNAL</w:t>
            </w:r>
          </w:p>
          <w:p w:rsidR="00E20642" w:rsidRDefault="00E20642">
            <w:pPr>
              <w:autoSpaceDE w:val="0"/>
              <w:autoSpaceDN w:val="0"/>
              <w:adjustRightInd w:val="0"/>
              <w:jc w:val="center"/>
              <w:rPr>
                <w:color w:val="000000"/>
              </w:rPr>
            </w:pPr>
            <w:r>
              <w:rPr>
                <w:color w:val="000000"/>
              </w:rPr>
              <w:t>Meclis 1.Başkan V.</w:t>
            </w:r>
          </w:p>
        </w:tc>
        <w:tc>
          <w:tcPr>
            <w:tcW w:w="3113" w:type="dxa"/>
            <w:vAlign w:val="center"/>
            <w:hideMark/>
          </w:tcPr>
          <w:p w:rsidR="00E20642" w:rsidRDefault="00E20642">
            <w:pPr>
              <w:tabs>
                <w:tab w:val="left" w:pos="3268"/>
              </w:tabs>
              <w:jc w:val="center"/>
              <w:rPr>
                <w:color w:val="000000"/>
              </w:rPr>
            </w:pPr>
            <w:r>
              <w:rPr>
                <w:color w:val="000000"/>
              </w:rPr>
              <w:t xml:space="preserve">Mehmet Kürşad KOÇAK Divan </w:t>
            </w:r>
            <w:proofErr w:type="gramStart"/>
            <w:r>
              <w:rPr>
                <w:color w:val="000000"/>
              </w:rPr>
              <w:t>Katibi</w:t>
            </w:r>
            <w:proofErr w:type="gramEnd"/>
          </w:p>
        </w:tc>
        <w:tc>
          <w:tcPr>
            <w:tcW w:w="3029" w:type="dxa"/>
            <w:vAlign w:val="center"/>
            <w:hideMark/>
          </w:tcPr>
          <w:p w:rsidR="00E20642" w:rsidRDefault="00E20642">
            <w:pPr>
              <w:autoSpaceDE w:val="0"/>
              <w:autoSpaceDN w:val="0"/>
              <w:adjustRightInd w:val="0"/>
              <w:jc w:val="center"/>
              <w:rPr>
                <w:color w:val="000000"/>
              </w:rPr>
            </w:pPr>
            <w:r>
              <w:rPr>
                <w:color w:val="000000"/>
              </w:rPr>
              <w:t>Harun ÖZTÜRK</w:t>
            </w:r>
          </w:p>
          <w:p w:rsidR="00E20642" w:rsidRDefault="00E20642">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992D85" w:rsidRDefault="00992D85" w:rsidP="00E20642">
      <w:pPr>
        <w:shd w:val="clear" w:color="auto" w:fill="FFFFFF"/>
        <w:autoSpaceDE w:val="0"/>
        <w:autoSpaceDN w:val="0"/>
        <w:adjustRightInd w:val="0"/>
        <w:ind w:firstLine="708"/>
        <w:jc w:val="both"/>
      </w:pPr>
    </w:p>
    <w:p w:rsidR="00E25040" w:rsidRDefault="00E25040" w:rsidP="00E20642">
      <w:pPr>
        <w:shd w:val="clear" w:color="auto" w:fill="FFFFFF"/>
        <w:autoSpaceDE w:val="0"/>
        <w:autoSpaceDN w:val="0"/>
        <w:adjustRightInd w:val="0"/>
        <w:ind w:firstLine="708"/>
        <w:jc w:val="both"/>
      </w:pPr>
    </w:p>
    <w:p w:rsidR="00E25040" w:rsidRPr="00B8663D" w:rsidRDefault="00E25040" w:rsidP="00E25040">
      <w:pPr>
        <w:ind w:right="-2"/>
        <w:jc w:val="center"/>
      </w:pPr>
      <w:r w:rsidRPr="00B8663D">
        <w:lastRenderedPageBreak/>
        <w:t>T.C.</w:t>
      </w:r>
    </w:p>
    <w:p w:rsidR="00E25040" w:rsidRPr="00B8663D" w:rsidRDefault="00E25040" w:rsidP="00E25040">
      <w:pPr>
        <w:ind w:right="-2"/>
        <w:jc w:val="center"/>
      </w:pPr>
      <w:r w:rsidRPr="00B8663D">
        <w:t>ANKARA BÜYÜKŞEHİR BELEDİYE MECLİSİ</w:t>
      </w:r>
    </w:p>
    <w:p w:rsidR="00E25040" w:rsidRDefault="00E25040" w:rsidP="00E25040">
      <w:pPr>
        <w:ind w:right="-2"/>
        <w:jc w:val="center"/>
      </w:pPr>
      <w:r w:rsidRPr="00B8663D">
        <w:t>Plan ve Bütçe Komisyon Raporu</w:t>
      </w:r>
    </w:p>
    <w:p w:rsidR="00E25040" w:rsidRPr="00B8663D" w:rsidRDefault="00E25040" w:rsidP="00E25040">
      <w:pPr>
        <w:ind w:right="-2"/>
        <w:jc w:val="center"/>
      </w:pPr>
    </w:p>
    <w:p w:rsidR="00E25040" w:rsidRDefault="00E25040" w:rsidP="00E25040">
      <w:pPr>
        <w:ind w:right="-2"/>
        <w:jc w:val="center"/>
      </w:pPr>
      <w:r w:rsidRPr="00B8663D">
        <w:t>Rapor No:</w:t>
      </w:r>
      <w:r>
        <w:t>59</w:t>
      </w:r>
      <w:r w:rsidRPr="00B8663D">
        <w:t xml:space="preserve">           </w:t>
      </w:r>
      <w:r w:rsidRPr="00B8663D">
        <w:tab/>
        <w:t xml:space="preserve">                 </w:t>
      </w:r>
      <w:r w:rsidRPr="00B8663D">
        <w:tab/>
        <w:t xml:space="preserve">   </w:t>
      </w:r>
      <w:r w:rsidRPr="00B8663D">
        <w:tab/>
        <w:t xml:space="preserve">                        </w:t>
      </w:r>
      <w:r w:rsidRPr="00B8663D">
        <w:tab/>
        <w:t xml:space="preserve">       </w:t>
      </w:r>
      <w:r>
        <w:t xml:space="preserve">                  30</w:t>
      </w:r>
      <w:r w:rsidRPr="00B8663D">
        <w:t>.</w:t>
      </w:r>
      <w:r>
        <w:t>11</w:t>
      </w:r>
      <w:r w:rsidRPr="00B8663D">
        <w:t>.2020</w:t>
      </w:r>
    </w:p>
    <w:p w:rsidR="00E25040" w:rsidRPr="00B8663D" w:rsidRDefault="00E25040" w:rsidP="00E25040">
      <w:pPr>
        <w:ind w:right="-2"/>
        <w:jc w:val="center"/>
      </w:pPr>
    </w:p>
    <w:p w:rsidR="00E25040" w:rsidRDefault="00E25040" w:rsidP="00E25040">
      <w:pPr>
        <w:pStyle w:val="Balk7"/>
        <w:ind w:right="140"/>
        <w:jc w:val="center"/>
        <w:rPr>
          <w:b/>
          <w:bCs/>
        </w:rPr>
      </w:pPr>
      <w:r w:rsidRPr="00B8663D">
        <w:t>BÜYÜKŞEHİR BELEDİYE MECLİSİ BAŞKANLIĞINA</w:t>
      </w:r>
    </w:p>
    <w:p w:rsidR="00E25040" w:rsidRPr="00A00BE2" w:rsidRDefault="00E25040" w:rsidP="00E25040"/>
    <w:p w:rsidR="00E25040" w:rsidRPr="00B8663D" w:rsidRDefault="00E25040" w:rsidP="00E25040"/>
    <w:p w:rsidR="00E25040" w:rsidRPr="00F214B3" w:rsidRDefault="00E25040" w:rsidP="00E25040"/>
    <w:p w:rsidR="00E25040" w:rsidRDefault="00E25040" w:rsidP="006C05D1">
      <w:pPr>
        <w:ind w:firstLine="708"/>
        <w:jc w:val="both"/>
      </w:pPr>
      <w:r w:rsidRPr="00703C44">
        <w:t>2021 yılı Sakarya Meydan Muharebesinin kutlanması konusunda yapılacak</w:t>
      </w:r>
      <w:r>
        <w:t xml:space="preserve"> organizasyonlara B</w:t>
      </w:r>
      <w:r w:rsidRPr="00703C44">
        <w:t xml:space="preserve">ütçeden para aktarılmasına ilişkin </w:t>
      </w:r>
      <w:r>
        <w:t xml:space="preserve">olarak, </w:t>
      </w:r>
      <w:r w:rsidRPr="00703C44">
        <w:t>Büyükşehir Belediye Meclisimizin</w:t>
      </w:r>
      <w:r>
        <w:t xml:space="preserve"> </w:t>
      </w:r>
      <w:r w:rsidRPr="00703C44">
        <w:t>09.11.2020 tarih ve 31. gündem maddesi olarak komisyonumuza havale edilen konu hakkında</w:t>
      </w:r>
      <w:r>
        <w:t xml:space="preserve"> </w:t>
      </w:r>
      <w:r w:rsidRPr="00703C44">
        <w:t>komisyon başkanı ile üyeleri görüş ve düşüncelerini belirttiler.</w:t>
      </w:r>
    </w:p>
    <w:p w:rsidR="00E25040" w:rsidRPr="00703C44" w:rsidRDefault="00E25040" w:rsidP="006C05D1">
      <w:pPr>
        <w:ind w:firstLine="708"/>
        <w:jc w:val="both"/>
      </w:pPr>
    </w:p>
    <w:p w:rsidR="00E25040" w:rsidRPr="00703C44" w:rsidRDefault="00E25040" w:rsidP="006C05D1">
      <w:pPr>
        <w:ind w:firstLine="708"/>
        <w:jc w:val="both"/>
      </w:pPr>
      <w:r>
        <w:t>Y</w:t>
      </w:r>
      <w:r w:rsidRPr="00703C44">
        <w:t xml:space="preserve">apılan </w:t>
      </w:r>
      <w:r>
        <w:t>müzakere sonunda</w:t>
      </w:r>
      <w:r w:rsidRPr="00703C44">
        <w:t>;</w:t>
      </w:r>
      <w:r>
        <w:t xml:space="preserve"> Haymana’da</w:t>
      </w:r>
      <w:r w:rsidRPr="00703C44">
        <w:t xml:space="preserve"> Sakarya Meydan Muharebesi</w:t>
      </w:r>
      <w:r>
        <w:t>’</w:t>
      </w:r>
      <w:r w:rsidRPr="00703C44">
        <w:t>nin</w:t>
      </w:r>
      <w:r>
        <w:t xml:space="preserve"> </w:t>
      </w:r>
      <w:r w:rsidRPr="00703C44">
        <w:t>gerçekleştiği topraklar</w:t>
      </w:r>
      <w:r>
        <w:t>ın</w:t>
      </w:r>
      <w:r w:rsidRPr="00703C44">
        <w:t xml:space="preserve"> 2015 yılında Tarihi Milli Park ilan edil</w:t>
      </w:r>
      <w:r>
        <w:t xml:space="preserve">diği, yapılan </w:t>
      </w:r>
      <w:r w:rsidRPr="00703C44">
        <w:t>çalışmalar neticesinde Sakarya Meydan Muharebesi</w:t>
      </w:r>
      <w:r>
        <w:t>’</w:t>
      </w:r>
      <w:r w:rsidRPr="00703C44">
        <w:t>nde şehit olan askerlerimizin</w:t>
      </w:r>
      <w:r>
        <w:t xml:space="preserve"> </w:t>
      </w:r>
      <w:r w:rsidRPr="00703C44">
        <w:t>naaşlarına ulaşılarak şehitlikler</w:t>
      </w:r>
      <w:r>
        <w:t>in yapıldığı,</w:t>
      </w:r>
    </w:p>
    <w:p w:rsidR="00E25040" w:rsidRPr="00703C44" w:rsidRDefault="00E25040" w:rsidP="006C05D1">
      <w:pPr>
        <w:ind w:firstLine="708"/>
        <w:jc w:val="both"/>
      </w:pPr>
      <w:r>
        <w:t xml:space="preserve">Bu konuda </w:t>
      </w:r>
      <w:r w:rsidRPr="00703C44">
        <w:t>Haymana Belediyesi tarafından Ankara Üniversitesi Türk İnkılâp Tarihi Enstitüsü ile</w:t>
      </w:r>
      <w:r>
        <w:t xml:space="preserve"> </w:t>
      </w:r>
      <w:r w:rsidRPr="00703C44">
        <w:t xml:space="preserve">birlikte uluslararası </w:t>
      </w:r>
      <w:proofErr w:type="gramStart"/>
      <w:r w:rsidRPr="00703C44">
        <w:t>sempozyumlar</w:t>
      </w:r>
      <w:proofErr w:type="gramEnd"/>
      <w:r w:rsidRPr="00703C44">
        <w:t xml:space="preserve"> düzenlenerek akademik</w:t>
      </w:r>
      <w:r>
        <w:t xml:space="preserve"> düzeyde araştırmalar yapıldığı,</w:t>
      </w:r>
    </w:p>
    <w:p w:rsidR="00E25040" w:rsidRDefault="00E25040" w:rsidP="006C05D1">
      <w:pPr>
        <w:ind w:firstLine="708"/>
        <w:jc w:val="both"/>
      </w:pPr>
      <w:proofErr w:type="gramStart"/>
      <w:r w:rsidRPr="00703C44">
        <w:t>2021 yılının Sakarya Meydan Muharebesinin 100. yılı olması sebebi ile ayrı bir önem</w:t>
      </w:r>
      <w:r>
        <w:t xml:space="preserve"> </w:t>
      </w:r>
      <w:r w:rsidRPr="00703C44">
        <w:t>kazanmakta olduğu</w:t>
      </w:r>
      <w:r>
        <w:t>,</w:t>
      </w:r>
      <w:r w:rsidRPr="00703C44">
        <w:t xml:space="preserve"> aynı zamanda 2021 yılı Yunanistan</w:t>
      </w:r>
      <w:r>
        <w:t>’</w:t>
      </w:r>
      <w:r w:rsidRPr="00703C44">
        <w:t>ın bağımsızlığının 200. yılına denk</w:t>
      </w:r>
      <w:r>
        <w:t xml:space="preserve"> gelmesi nedeniyle</w:t>
      </w:r>
      <w:r w:rsidRPr="00703C44">
        <w:t xml:space="preserve"> Sakarya Meydan Muharebesi Zafer kutlamalarının ülkemiz için ayrı bir öneme sahip</w:t>
      </w:r>
      <w:r>
        <w:t xml:space="preserve"> olduğu,</w:t>
      </w:r>
      <w:r w:rsidRPr="00703C44">
        <w:t xml:space="preserve"> bu kapsamda</w:t>
      </w:r>
      <w:r>
        <w:t xml:space="preserve"> Ankara Büyükşehir Belediye Başkanlığı’nın ilgili birim ve/veya Daire Başkanlıkları marifetiyle Haymana Belediye Başkanlığı ile irtibata geçilip yapılacak değerlendirmelerde gerekmesi halinde Polatlı Belediye Başkanlığı ile de koordine edilmek suretiyle, Haymana Belediye Başkanlığı marifetiyle planlanan organizasyonla ilgili koordineli bir şekilde bu konuda Haymana Belediye Başkanlığı’nca istenilen her türlü talebin karşılanması, yapılacak ve/veya yapılması planlanan organizasyonlar için Ankara Büyükşehir Belediyesinin Bütçesinden Haymana Belediye Başkanlığı’na her türlü destek olunmak üzere Bütçe/para aktarılması hususunda Ankara Büyükşehir Belediyesi’nin ilgili birimleri ve/veya </w:t>
      </w:r>
      <w:r w:rsidRPr="00703C44">
        <w:t xml:space="preserve">Daire Başkanlıkları tarafından </w:t>
      </w:r>
      <w:proofErr w:type="spellStart"/>
      <w:r w:rsidRPr="00703C44">
        <w:t>merii</w:t>
      </w:r>
      <w:proofErr w:type="spellEnd"/>
      <w:r w:rsidRPr="00703C44">
        <w:t xml:space="preserve"> mevzuat çerçevesinde değerlendirilmesine</w:t>
      </w:r>
      <w:r>
        <w:t xml:space="preserve"> </w:t>
      </w:r>
      <w:r w:rsidRPr="00703C44">
        <w:t xml:space="preserve">müteakip </w:t>
      </w:r>
      <w:r>
        <w:t xml:space="preserve">aksaklığa meydan verilmeden </w:t>
      </w:r>
      <w:r w:rsidRPr="00703C44">
        <w:t>yardım yapılması komisyonumuzca uygun görülmüştür.</w:t>
      </w:r>
      <w:proofErr w:type="gramEnd"/>
    </w:p>
    <w:p w:rsidR="00E25040" w:rsidRDefault="00E25040" w:rsidP="006C05D1">
      <w:pPr>
        <w:ind w:firstLine="708"/>
        <w:jc w:val="both"/>
      </w:pPr>
    </w:p>
    <w:p w:rsidR="00E25040" w:rsidRPr="009756E3" w:rsidRDefault="00E25040" w:rsidP="006C05D1">
      <w:pPr>
        <w:ind w:firstLine="708"/>
        <w:jc w:val="both"/>
        <w:rPr>
          <w:rStyle w:val="FontStyle15"/>
          <w:sz w:val="24"/>
          <w:szCs w:val="24"/>
        </w:rPr>
      </w:pPr>
      <w:r w:rsidRPr="00E7041A">
        <w:t>Raporumuzun</w:t>
      </w:r>
      <w:r>
        <w:t xml:space="preserve"> </w:t>
      </w:r>
      <w:r w:rsidRPr="00E7041A">
        <w:t>Takdir ve Tensibi Meclisimizde olmak üzere, Büyükşehir Belediye Meclisinin onayına saygıyla arz olunur.</w:t>
      </w:r>
    </w:p>
    <w:tbl>
      <w:tblPr>
        <w:tblpPr w:leftFromText="141" w:rightFromText="141" w:vertAnchor="text" w:horzAnchor="margin" w:tblpY="732"/>
        <w:tblW w:w="9537" w:type="dxa"/>
        <w:tblLook w:val="04A0"/>
      </w:tblPr>
      <w:tblGrid>
        <w:gridCol w:w="3179"/>
        <w:gridCol w:w="3179"/>
        <w:gridCol w:w="3179"/>
      </w:tblGrid>
      <w:tr w:rsidR="00E25040" w:rsidTr="00D410C3">
        <w:trPr>
          <w:trHeight w:val="1203"/>
        </w:trPr>
        <w:tc>
          <w:tcPr>
            <w:tcW w:w="3179" w:type="dxa"/>
            <w:hideMark/>
          </w:tcPr>
          <w:p w:rsidR="00E25040" w:rsidRDefault="00E25040" w:rsidP="00D410C3">
            <w:pPr>
              <w:jc w:val="center"/>
            </w:pPr>
            <w:r>
              <w:t>Metin AKDEMİR</w:t>
            </w:r>
          </w:p>
          <w:p w:rsidR="00E25040" w:rsidRDefault="00E25040" w:rsidP="00D410C3">
            <w:pPr>
              <w:jc w:val="center"/>
            </w:pPr>
            <w:r>
              <w:t>Komisyon Başkanı</w:t>
            </w:r>
          </w:p>
        </w:tc>
        <w:tc>
          <w:tcPr>
            <w:tcW w:w="3179" w:type="dxa"/>
          </w:tcPr>
          <w:p w:rsidR="00E25040" w:rsidRDefault="00E25040" w:rsidP="00D410C3">
            <w:pPr>
              <w:jc w:val="center"/>
            </w:pPr>
            <w:r>
              <w:t>Osman KARAASLAN</w:t>
            </w:r>
          </w:p>
          <w:p w:rsidR="00E25040" w:rsidRDefault="00E25040" w:rsidP="00D410C3">
            <w:pPr>
              <w:jc w:val="center"/>
            </w:pPr>
            <w:r>
              <w:t>Başkan Vekili</w:t>
            </w:r>
          </w:p>
        </w:tc>
        <w:tc>
          <w:tcPr>
            <w:tcW w:w="3179" w:type="dxa"/>
            <w:hideMark/>
          </w:tcPr>
          <w:p w:rsidR="00E25040" w:rsidRDefault="00E25040" w:rsidP="00D410C3">
            <w:pPr>
              <w:jc w:val="center"/>
            </w:pPr>
            <w:r>
              <w:t>Muzaffer YALÇIN</w:t>
            </w:r>
          </w:p>
          <w:p w:rsidR="00E25040" w:rsidRDefault="00E25040" w:rsidP="00D410C3">
            <w:pPr>
              <w:jc w:val="center"/>
            </w:pPr>
            <w:r>
              <w:t>Üye</w:t>
            </w:r>
          </w:p>
        </w:tc>
      </w:tr>
      <w:tr w:rsidR="00E25040" w:rsidTr="00D410C3">
        <w:trPr>
          <w:trHeight w:val="1203"/>
        </w:trPr>
        <w:tc>
          <w:tcPr>
            <w:tcW w:w="3179" w:type="dxa"/>
            <w:vAlign w:val="center"/>
            <w:hideMark/>
          </w:tcPr>
          <w:p w:rsidR="00E25040" w:rsidRDefault="00E25040" w:rsidP="00D410C3">
            <w:pPr>
              <w:jc w:val="center"/>
            </w:pPr>
            <w:r>
              <w:t>Ali İhsan ÖLMEZ</w:t>
            </w:r>
          </w:p>
          <w:p w:rsidR="00E25040" w:rsidRDefault="00E25040" w:rsidP="00D410C3">
            <w:pPr>
              <w:jc w:val="center"/>
            </w:pPr>
            <w:r>
              <w:t>Üye</w:t>
            </w:r>
          </w:p>
        </w:tc>
        <w:tc>
          <w:tcPr>
            <w:tcW w:w="3179" w:type="dxa"/>
            <w:vAlign w:val="center"/>
          </w:tcPr>
          <w:p w:rsidR="00E25040" w:rsidRDefault="00E25040" w:rsidP="00D410C3">
            <w:pPr>
              <w:jc w:val="center"/>
            </w:pPr>
            <w:r>
              <w:t>Aydın GÖKMEN</w:t>
            </w:r>
          </w:p>
          <w:p w:rsidR="00E25040" w:rsidRDefault="00E25040" w:rsidP="00D410C3">
            <w:pPr>
              <w:jc w:val="center"/>
            </w:pPr>
            <w:r>
              <w:t>Üye</w:t>
            </w:r>
          </w:p>
        </w:tc>
        <w:tc>
          <w:tcPr>
            <w:tcW w:w="3179" w:type="dxa"/>
            <w:vAlign w:val="center"/>
            <w:hideMark/>
          </w:tcPr>
          <w:p w:rsidR="00E25040" w:rsidRDefault="00E25040" w:rsidP="00D410C3">
            <w:pPr>
              <w:jc w:val="center"/>
            </w:pPr>
            <w:r>
              <w:t>Rüştü BİÇER</w:t>
            </w:r>
          </w:p>
          <w:p w:rsidR="00E25040" w:rsidRDefault="00E25040" w:rsidP="00D410C3">
            <w:pPr>
              <w:jc w:val="center"/>
            </w:pPr>
            <w:r>
              <w:t>Üye</w:t>
            </w:r>
          </w:p>
        </w:tc>
      </w:tr>
      <w:tr w:rsidR="00E25040" w:rsidTr="00D410C3">
        <w:trPr>
          <w:trHeight w:val="1203"/>
        </w:trPr>
        <w:tc>
          <w:tcPr>
            <w:tcW w:w="3179" w:type="dxa"/>
            <w:vAlign w:val="bottom"/>
            <w:hideMark/>
          </w:tcPr>
          <w:p w:rsidR="00E25040" w:rsidRDefault="00E25040" w:rsidP="00D410C3">
            <w:pPr>
              <w:jc w:val="center"/>
            </w:pPr>
            <w:r>
              <w:t>Berkay GÖKÇINAR</w:t>
            </w:r>
          </w:p>
          <w:p w:rsidR="00E25040" w:rsidRDefault="00E25040" w:rsidP="00D410C3">
            <w:pPr>
              <w:jc w:val="center"/>
            </w:pPr>
            <w:r>
              <w:t>Üye</w:t>
            </w:r>
          </w:p>
        </w:tc>
        <w:tc>
          <w:tcPr>
            <w:tcW w:w="3179" w:type="dxa"/>
            <w:vAlign w:val="bottom"/>
            <w:hideMark/>
          </w:tcPr>
          <w:p w:rsidR="00E25040" w:rsidRDefault="00E25040" w:rsidP="00D410C3">
            <w:pPr>
              <w:jc w:val="center"/>
            </w:pPr>
            <w:r>
              <w:t>Ali ÜNAL</w:t>
            </w:r>
          </w:p>
          <w:p w:rsidR="00E25040" w:rsidRDefault="00E25040" w:rsidP="00D410C3">
            <w:pPr>
              <w:jc w:val="center"/>
            </w:pPr>
            <w:r>
              <w:t>Üye</w:t>
            </w:r>
          </w:p>
        </w:tc>
        <w:tc>
          <w:tcPr>
            <w:tcW w:w="3179" w:type="dxa"/>
            <w:vAlign w:val="bottom"/>
            <w:hideMark/>
          </w:tcPr>
          <w:p w:rsidR="00E25040" w:rsidRDefault="00E25040" w:rsidP="00D410C3">
            <w:pPr>
              <w:jc w:val="center"/>
            </w:pPr>
            <w:r>
              <w:t>Serdar KENDİR</w:t>
            </w:r>
          </w:p>
          <w:p w:rsidR="00E25040" w:rsidRDefault="00E25040" w:rsidP="00D410C3">
            <w:pPr>
              <w:jc w:val="center"/>
            </w:pPr>
            <w:r>
              <w:t>Üye</w:t>
            </w:r>
          </w:p>
        </w:tc>
      </w:tr>
    </w:tbl>
    <w:p w:rsidR="00E25040" w:rsidRDefault="00E25040" w:rsidP="00E25040">
      <w:pPr>
        <w:ind w:firstLine="708"/>
      </w:pPr>
    </w:p>
    <w:p w:rsidR="00E25040" w:rsidRDefault="00E25040" w:rsidP="00E20642">
      <w:pPr>
        <w:shd w:val="clear" w:color="auto" w:fill="FFFFFF"/>
        <w:autoSpaceDE w:val="0"/>
        <w:autoSpaceDN w:val="0"/>
        <w:adjustRightInd w:val="0"/>
        <w:ind w:firstLine="708"/>
        <w:jc w:val="both"/>
      </w:pPr>
    </w:p>
    <w:sectPr w:rsidR="00E25040"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A82" w:rsidRDefault="00A40A82" w:rsidP="007A5AB5">
      <w:r>
        <w:separator/>
      </w:r>
    </w:p>
  </w:endnote>
  <w:endnote w:type="continuationSeparator" w:id="0">
    <w:p w:rsidR="00A40A82" w:rsidRDefault="00A40A82"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A82" w:rsidRDefault="00A40A82" w:rsidP="007A5AB5">
      <w:r>
        <w:separator/>
      </w:r>
    </w:p>
  </w:footnote>
  <w:footnote w:type="continuationSeparator" w:id="0">
    <w:p w:rsidR="00A40A82" w:rsidRDefault="00A40A82"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183E481A"/>
    <w:multiLevelType w:val="hybridMultilevel"/>
    <w:tmpl w:val="89669A3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319"/>
    <w:rsid w:val="000A19BF"/>
    <w:rsid w:val="000A1AE2"/>
    <w:rsid w:val="000A26D9"/>
    <w:rsid w:val="000A2E4C"/>
    <w:rsid w:val="000A60EF"/>
    <w:rsid w:val="000A669D"/>
    <w:rsid w:val="000A6B3D"/>
    <w:rsid w:val="000A76F5"/>
    <w:rsid w:val="000A7E87"/>
    <w:rsid w:val="000B427E"/>
    <w:rsid w:val="000C04A9"/>
    <w:rsid w:val="000C0B51"/>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73B"/>
    <w:rsid w:val="00101B48"/>
    <w:rsid w:val="00102020"/>
    <w:rsid w:val="00102574"/>
    <w:rsid w:val="00103E33"/>
    <w:rsid w:val="00104449"/>
    <w:rsid w:val="00104FC6"/>
    <w:rsid w:val="00105FB1"/>
    <w:rsid w:val="00106A13"/>
    <w:rsid w:val="00107290"/>
    <w:rsid w:val="00107C32"/>
    <w:rsid w:val="00107D7E"/>
    <w:rsid w:val="00111ABC"/>
    <w:rsid w:val="00112290"/>
    <w:rsid w:val="0011278B"/>
    <w:rsid w:val="00113870"/>
    <w:rsid w:val="00114263"/>
    <w:rsid w:val="00116E1E"/>
    <w:rsid w:val="0011734D"/>
    <w:rsid w:val="00117443"/>
    <w:rsid w:val="00117624"/>
    <w:rsid w:val="00122C67"/>
    <w:rsid w:val="001240C1"/>
    <w:rsid w:val="00124526"/>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2F4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7D1"/>
    <w:rsid w:val="0017484E"/>
    <w:rsid w:val="00175340"/>
    <w:rsid w:val="001772BC"/>
    <w:rsid w:val="00177EC3"/>
    <w:rsid w:val="0018023B"/>
    <w:rsid w:val="001805FF"/>
    <w:rsid w:val="00180DE2"/>
    <w:rsid w:val="00181612"/>
    <w:rsid w:val="00181676"/>
    <w:rsid w:val="001816EC"/>
    <w:rsid w:val="00182F25"/>
    <w:rsid w:val="00185410"/>
    <w:rsid w:val="00187300"/>
    <w:rsid w:val="001876AD"/>
    <w:rsid w:val="001901C6"/>
    <w:rsid w:val="001914F3"/>
    <w:rsid w:val="00191920"/>
    <w:rsid w:val="00191B63"/>
    <w:rsid w:val="00191B73"/>
    <w:rsid w:val="00191E9D"/>
    <w:rsid w:val="0019302D"/>
    <w:rsid w:val="001932F8"/>
    <w:rsid w:val="0019377A"/>
    <w:rsid w:val="00193BB2"/>
    <w:rsid w:val="00193F13"/>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D60DC"/>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0F6"/>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15A9"/>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5328"/>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28E"/>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5EF"/>
    <w:rsid w:val="002D3D51"/>
    <w:rsid w:val="002D7903"/>
    <w:rsid w:val="002E03C4"/>
    <w:rsid w:val="002E1379"/>
    <w:rsid w:val="002E2CA8"/>
    <w:rsid w:val="002E3019"/>
    <w:rsid w:val="002E3F81"/>
    <w:rsid w:val="002E4524"/>
    <w:rsid w:val="002E49BB"/>
    <w:rsid w:val="002E4F2F"/>
    <w:rsid w:val="002E798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2E4"/>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37E"/>
    <w:rsid w:val="00342895"/>
    <w:rsid w:val="003446BD"/>
    <w:rsid w:val="00344E59"/>
    <w:rsid w:val="00347E4C"/>
    <w:rsid w:val="00347F05"/>
    <w:rsid w:val="00350222"/>
    <w:rsid w:val="003531F7"/>
    <w:rsid w:val="00353BE3"/>
    <w:rsid w:val="003547B2"/>
    <w:rsid w:val="00354919"/>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559C"/>
    <w:rsid w:val="003A5873"/>
    <w:rsid w:val="003A6C05"/>
    <w:rsid w:val="003A72E3"/>
    <w:rsid w:val="003A7909"/>
    <w:rsid w:val="003A79B5"/>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54E3"/>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4020"/>
    <w:rsid w:val="00415D59"/>
    <w:rsid w:val="00416065"/>
    <w:rsid w:val="00416516"/>
    <w:rsid w:val="00416610"/>
    <w:rsid w:val="004201A2"/>
    <w:rsid w:val="0042121E"/>
    <w:rsid w:val="004216A1"/>
    <w:rsid w:val="004225B6"/>
    <w:rsid w:val="0042305A"/>
    <w:rsid w:val="00423A24"/>
    <w:rsid w:val="00424214"/>
    <w:rsid w:val="00424946"/>
    <w:rsid w:val="00425519"/>
    <w:rsid w:val="00425D3D"/>
    <w:rsid w:val="00426E2A"/>
    <w:rsid w:val="004273E9"/>
    <w:rsid w:val="00427D52"/>
    <w:rsid w:val="00427E7E"/>
    <w:rsid w:val="00430138"/>
    <w:rsid w:val="0043047B"/>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CB"/>
    <w:rsid w:val="004C7CF3"/>
    <w:rsid w:val="004D0003"/>
    <w:rsid w:val="004D0B43"/>
    <w:rsid w:val="004D1259"/>
    <w:rsid w:val="004D14AB"/>
    <w:rsid w:val="004D2C8D"/>
    <w:rsid w:val="004D30E9"/>
    <w:rsid w:val="004D36AA"/>
    <w:rsid w:val="004D46AF"/>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118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AF4"/>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1DBE"/>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36EAF"/>
    <w:rsid w:val="006409DE"/>
    <w:rsid w:val="00641904"/>
    <w:rsid w:val="00641EE1"/>
    <w:rsid w:val="00642A56"/>
    <w:rsid w:val="00643102"/>
    <w:rsid w:val="00643135"/>
    <w:rsid w:val="006434D1"/>
    <w:rsid w:val="006436FC"/>
    <w:rsid w:val="0064386D"/>
    <w:rsid w:val="00643FDE"/>
    <w:rsid w:val="00644093"/>
    <w:rsid w:val="006443F8"/>
    <w:rsid w:val="006446CD"/>
    <w:rsid w:val="006449DF"/>
    <w:rsid w:val="00644F62"/>
    <w:rsid w:val="006454DC"/>
    <w:rsid w:val="00646752"/>
    <w:rsid w:val="006471F5"/>
    <w:rsid w:val="00647329"/>
    <w:rsid w:val="00647D5C"/>
    <w:rsid w:val="00650799"/>
    <w:rsid w:val="00652995"/>
    <w:rsid w:val="00653978"/>
    <w:rsid w:val="006539FD"/>
    <w:rsid w:val="006549E9"/>
    <w:rsid w:val="00655588"/>
    <w:rsid w:val="006555B1"/>
    <w:rsid w:val="00662A80"/>
    <w:rsid w:val="006632CF"/>
    <w:rsid w:val="00664613"/>
    <w:rsid w:val="00664C15"/>
    <w:rsid w:val="00664FB9"/>
    <w:rsid w:val="006667AC"/>
    <w:rsid w:val="006705DF"/>
    <w:rsid w:val="00672BB0"/>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464"/>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05D1"/>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D7BFB"/>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156C"/>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62C"/>
    <w:rsid w:val="007A57ED"/>
    <w:rsid w:val="007A5AB5"/>
    <w:rsid w:val="007A5BE6"/>
    <w:rsid w:val="007A6566"/>
    <w:rsid w:val="007A7B9E"/>
    <w:rsid w:val="007B0AEE"/>
    <w:rsid w:val="007B1151"/>
    <w:rsid w:val="007B18C3"/>
    <w:rsid w:val="007B263A"/>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318"/>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2BD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3F75"/>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C41"/>
    <w:rsid w:val="00837ED5"/>
    <w:rsid w:val="00840EA2"/>
    <w:rsid w:val="00840ED0"/>
    <w:rsid w:val="00840F3D"/>
    <w:rsid w:val="00841A7B"/>
    <w:rsid w:val="008424D0"/>
    <w:rsid w:val="00842C2A"/>
    <w:rsid w:val="00843E79"/>
    <w:rsid w:val="00845424"/>
    <w:rsid w:val="00845AED"/>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892"/>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014"/>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05BE"/>
    <w:rsid w:val="00960A69"/>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952"/>
    <w:rsid w:val="00983E50"/>
    <w:rsid w:val="00983E66"/>
    <w:rsid w:val="00984BA7"/>
    <w:rsid w:val="00985901"/>
    <w:rsid w:val="00985E3D"/>
    <w:rsid w:val="00985EDB"/>
    <w:rsid w:val="00985FFD"/>
    <w:rsid w:val="00986EC6"/>
    <w:rsid w:val="00987183"/>
    <w:rsid w:val="00987F78"/>
    <w:rsid w:val="00990C77"/>
    <w:rsid w:val="00992C90"/>
    <w:rsid w:val="00992D85"/>
    <w:rsid w:val="00992E53"/>
    <w:rsid w:val="0099451B"/>
    <w:rsid w:val="009956F5"/>
    <w:rsid w:val="00995B8B"/>
    <w:rsid w:val="00995C96"/>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209"/>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363D"/>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32D1"/>
    <w:rsid w:val="00A24A1A"/>
    <w:rsid w:val="00A25606"/>
    <w:rsid w:val="00A26034"/>
    <w:rsid w:val="00A26AB4"/>
    <w:rsid w:val="00A3041B"/>
    <w:rsid w:val="00A32085"/>
    <w:rsid w:val="00A3269F"/>
    <w:rsid w:val="00A32CC5"/>
    <w:rsid w:val="00A3370F"/>
    <w:rsid w:val="00A33B80"/>
    <w:rsid w:val="00A35322"/>
    <w:rsid w:val="00A368E5"/>
    <w:rsid w:val="00A36E2E"/>
    <w:rsid w:val="00A40418"/>
    <w:rsid w:val="00A40A82"/>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8C8"/>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0D9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3F16"/>
    <w:rsid w:val="00B04ACB"/>
    <w:rsid w:val="00B04F41"/>
    <w:rsid w:val="00B05962"/>
    <w:rsid w:val="00B07878"/>
    <w:rsid w:val="00B079CF"/>
    <w:rsid w:val="00B11207"/>
    <w:rsid w:val="00B11420"/>
    <w:rsid w:val="00B11697"/>
    <w:rsid w:val="00B120E6"/>
    <w:rsid w:val="00B142D9"/>
    <w:rsid w:val="00B14555"/>
    <w:rsid w:val="00B15257"/>
    <w:rsid w:val="00B15809"/>
    <w:rsid w:val="00B17526"/>
    <w:rsid w:val="00B20567"/>
    <w:rsid w:val="00B2077E"/>
    <w:rsid w:val="00B21DCD"/>
    <w:rsid w:val="00B22030"/>
    <w:rsid w:val="00B2661E"/>
    <w:rsid w:val="00B26C50"/>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5768A"/>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51F7"/>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A9C"/>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0269"/>
    <w:rsid w:val="00C73F08"/>
    <w:rsid w:val="00C75187"/>
    <w:rsid w:val="00C75535"/>
    <w:rsid w:val="00C765DA"/>
    <w:rsid w:val="00C77129"/>
    <w:rsid w:val="00C8129C"/>
    <w:rsid w:val="00C81600"/>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2FCB"/>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387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258A"/>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55C2"/>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29F7"/>
    <w:rsid w:val="00D932E9"/>
    <w:rsid w:val="00D9370D"/>
    <w:rsid w:val="00D93783"/>
    <w:rsid w:val="00D939DF"/>
    <w:rsid w:val="00D93C70"/>
    <w:rsid w:val="00D93D5E"/>
    <w:rsid w:val="00D96476"/>
    <w:rsid w:val="00D96A4C"/>
    <w:rsid w:val="00DA0564"/>
    <w:rsid w:val="00DA222B"/>
    <w:rsid w:val="00DA29ED"/>
    <w:rsid w:val="00DA2DA3"/>
    <w:rsid w:val="00DA325E"/>
    <w:rsid w:val="00DA3712"/>
    <w:rsid w:val="00DA42C4"/>
    <w:rsid w:val="00DA5240"/>
    <w:rsid w:val="00DA55FB"/>
    <w:rsid w:val="00DA5DB4"/>
    <w:rsid w:val="00DA630A"/>
    <w:rsid w:val="00DA7483"/>
    <w:rsid w:val="00DA7ACC"/>
    <w:rsid w:val="00DB1088"/>
    <w:rsid w:val="00DB3130"/>
    <w:rsid w:val="00DB3670"/>
    <w:rsid w:val="00DB4686"/>
    <w:rsid w:val="00DB46BE"/>
    <w:rsid w:val="00DB4B23"/>
    <w:rsid w:val="00DB4E94"/>
    <w:rsid w:val="00DB62AC"/>
    <w:rsid w:val="00DC0B28"/>
    <w:rsid w:val="00DC1F5B"/>
    <w:rsid w:val="00DC3F5A"/>
    <w:rsid w:val="00DC6085"/>
    <w:rsid w:val="00DC6347"/>
    <w:rsid w:val="00DC6BA5"/>
    <w:rsid w:val="00DC77FD"/>
    <w:rsid w:val="00DD0F42"/>
    <w:rsid w:val="00DD0FEB"/>
    <w:rsid w:val="00DD159F"/>
    <w:rsid w:val="00DD326D"/>
    <w:rsid w:val="00DD3348"/>
    <w:rsid w:val="00DD38D1"/>
    <w:rsid w:val="00DD6334"/>
    <w:rsid w:val="00DE077E"/>
    <w:rsid w:val="00DE0DA6"/>
    <w:rsid w:val="00DE1402"/>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642"/>
    <w:rsid w:val="00E20EFD"/>
    <w:rsid w:val="00E229DA"/>
    <w:rsid w:val="00E231CB"/>
    <w:rsid w:val="00E23D2E"/>
    <w:rsid w:val="00E24E1F"/>
    <w:rsid w:val="00E25040"/>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5C72"/>
    <w:rsid w:val="00E865D2"/>
    <w:rsid w:val="00E91B28"/>
    <w:rsid w:val="00E92959"/>
    <w:rsid w:val="00E92A39"/>
    <w:rsid w:val="00E92B23"/>
    <w:rsid w:val="00E94D26"/>
    <w:rsid w:val="00E96542"/>
    <w:rsid w:val="00E96F11"/>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2B99"/>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9EC"/>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0D05"/>
    <w:rsid w:val="00F51BFF"/>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943"/>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 w:type="character" w:customStyle="1" w:styleId="GvdemetniKaln">
    <w:name w:val="Gövde metni + Kalın"/>
    <w:basedOn w:val="VarsaylanParagrafYazTipi"/>
    <w:rsid w:val="004C7CCB"/>
    <w:rPr>
      <w:rFonts w:ascii="Times New Roman" w:eastAsia="Times New Roman" w:hAnsi="Times New Roman" w:cs="Times New Roman"/>
      <w:b/>
      <w:bCs/>
      <w:i w:val="0"/>
      <w:iCs w:val="0"/>
      <w:smallCaps w:val="0"/>
      <w:strike w:val="0"/>
      <w:spacing w:val="0"/>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 w:id="152378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0C419-CA62-47FC-9030-ED5203005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525</Words>
  <Characters>4138</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2020-12-15T07:01:00Z</cp:lastPrinted>
  <dcterms:created xsi:type="dcterms:W3CDTF">2020-12-14T08:07:00Z</dcterms:created>
  <dcterms:modified xsi:type="dcterms:W3CDTF">2020-12-24T14:52:00Z</dcterms:modified>
</cp:coreProperties>
</file>