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330DDB" w:rsidTr="00642D5B">
        <w:trPr>
          <w:trHeight w:val="1008"/>
        </w:trPr>
        <w:tc>
          <w:tcPr>
            <w:tcW w:w="3510" w:type="dxa"/>
          </w:tcPr>
          <w:p w:rsidR="00003874" w:rsidRPr="00330DDB" w:rsidRDefault="001C62FC" w:rsidP="00642D5B">
            <w:pPr>
              <w:ind w:left="708" w:firstLine="708"/>
            </w:pPr>
            <w:r w:rsidRPr="00330DDB">
              <w:t xml:space="preserve"> </w:t>
            </w:r>
            <w:r w:rsidR="00003874" w:rsidRPr="00330DDB">
              <w:t>T.C.</w:t>
            </w:r>
          </w:p>
          <w:p w:rsidR="00003874" w:rsidRPr="00330DDB" w:rsidRDefault="00003874" w:rsidP="00642D5B">
            <w:pPr>
              <w:jc w:val="center"/>
            </w:pPr>
            <w:r w:rsidRPr="00330DDB">
              <w:t>ANKARA BÜYÜKŞEHİR</w:t>
            </w:r>
          </w:p>
          <w:p w:rsidR="00003874" w:rsidRPr="00330DDB" w:rsidRDefault="00003874" w:rsidP="00642D5B">
            <w:pPr>
              <w:jc w:val="center"/>
            </w:pPr>
            <w:r w:rsidRPr="00330DDB">
              <w:t>BELEDİYE MECLİSİ</w:t>
            </w:r>
          </w:p>
        </w:tc>
      </w:tr>
    </w:tbl>
    <w:p w:rsidR="004D0D29" w:rsidRPr="00330DDB" w:rsidRDefault="004D0D29" w:rsidP="002856BD">
      <w:pPr>
        <w:tabs>
          <w:tab w:val="left" w:pos="1935"/>
        </w:tabs>
        <w:jc w:val="both"/>
      </w:pPr>
    </w:p>
    <w:p w:rsidR="002856BD" w:rsidRPr="00330DDB" w:rsidRDefault="002856BD" w:rsidP="003155C1">
      <w:pPr>
        <w:ind w:right="-1"/>
        <w:jc w:val="both"/>
      </w:pPr>
      <w:r w:rsidRPr="00330DDB">
        <w:t>Karar No:</w:t>
      </w:r>
      <w:r w:rsidR="001C62FC" w:rsidRPr="00330DDB">
        <w:t xml:space="preserve"> </w:t>
      </w:r>
      <w:r w:rsidR="005A7854" w:rsidRPr="00330DDB">
        <w:t>986</w:t>
      </w:r>
      <w:r w:rsidR="00635698" w:rsidRPr="00330DDB">
        <w:tab/>
      </w:r>
      <w:r w:rsidRPr="00330DDB">
        <w:tab/>
      </w:r>
      <w:r w:rsidRPr="00330DDB">
        <w:tab/>
        <w:t xml:space="preserve">  </w:t>
      </w:r>
      <w:r w:rsidR="00256B97" w:rsidRPr="00330DDB">
        <w:tab/>
      </w:r>
      <w:r w:rsidR="00106A13" w:rsidRPr="00330DDB">
        <w:tab/>
      </w:r>
      <w:r w:rsidR="00EB0EEC" w:rsidRPr="00330DDB">
        <w:tab/>
      </w:r>
      <w:r w:rsidR="00EA7EF5" w:rsidRPr="00330DDB">
        <w:t xml:space="preserve">        </w:t>
      </w:r>
      <w:r w:rsidR="00F02854" w:rsidRPr="00330DDB">
        <w:t xml:space="preserve"> </w:t>
      </w:r>
      <w:r w:rsidR="00DA29AD" w:rsidRPr="00330DDB">
        <w:t xml:space="preserve">         </w:t>
      </w:r>
      <w:r w:rsidR="003155C1" w:rsidRPr="00330DDB">
        <w:t xml:space="preserve">       </w:t>
      </w:r>
      <w:r w:rsidR="00954D1A" w:rsidRPr="00330DDB">
        <w:t xml:space="preserve">              </w:t>
      </w:r>
      <w:r w:rsidR="00813EFA" w:rsidRPr="00330DDB">
        <w:t xml:space="preserve">         2</w:t>
      </w:r>
      <w:r w:rsidR="004F6133" w:rsidRPr="00330DDB">
        <w:t>6</w:t>
      </w:r>
      <w:r w:rsidR="00642D5B" w:rsidRPr="00330DDB">
        <w:t>.0</w:t>
      </w:r>
      <w:r w:rsidR="00813EFA" w:rsidRPr="00330DDB">
        <w:t>5</w:t>
      </w:r>
      <w:r w:rsidR="00642D5B" w:rsidRPr="00330DDB">
        <w:t>.2021</w:t>
      </w:r>
    </w:p>
    <w:p w:rsidR="002856BD" w:rsidRPr="00330DDB" w:rsidRDefault="002856BD" w:rsidP="002856BD">
      <w:pPr>
        <w:ind w:left="2844" w:right="543" w:firstLine="696"/>
      </w:pPr>
    </w:p>
    <w:p w:rsidR="00C22A7B" w:rsidRPr="00330DDB" w:rsidRDefault="00C22A7B" w:rsidP="006F5829">
      <w:pPr>
        <w:ind w:right="543"/>
      </w:pPr>
    </w:p>
    <w:p w:rsidR="002856BD" w:rsidRPr="00330DDB" w:rsidRDefault="002856BD" w:rsidP="006003F2">
      <w:pPr>
        <w:ind w:left="2844" w:right="543" w:firstLine="696"/>
      </w:pPr>
      <w:r w:rsidRPr="00330DDB">
        <w:t xml:space="preserve">        K A R A R</w:t>
      </w:r>
    </w:p>
    <w:p w:rsidR="00B85B77" w:rsidRPr="00330DDB" w:rsidRDefault="00B85B77" w:rsidP="006003F2">
      <w:pPr>
        <w:ind w:left="2844" w:right="543" w:firstLine="696"/>
      </w:pPr>
    </w:p>
    <w:p w:rsidR="005B2B24" w:rsidRPr="00330DDB" w:rsidRDefault="005B2B24" w:rsidP="006003F2">
      <w:pPr>
        <w:ind w:left="2844" w:right="543" w:firstLine="696"/>
      </w:pPr>
    </w:p>
    <w:p w:rsidR="005B2B24" w:rsidRPr="00330DDB" w:rsidRDefault="005B2B24" w:rsidP="006003F2">
      <w:pPr>
        <w:ind w:left="2844" w:right="543" w:firstLine="696"/>
      </w:pPr>
    </w:p>
    <w:p w:rsidR="005B2B24" w:rsidRPr="00330DDB" w:rsidRDefault="00330DDB" w:rsidP="005B2B24">
      <w:pPr>
        <w:ind w:firstLine="708"/>
        <w:jc w:val="both"/>
      </w:pPr>
      <w:r w:rsidRPr="00330DDB">
        <w:t xml:space="preserve">Mamak İlçesi Küçük </w:t>
      </w:r>
      <w:proofErr w:type="spellStart"/>
      <w:r w:rsidRPr="00330DDB">
        <w:t>Kayaş</w:t>
      </w:r>
      <w:proofErr w:type="spellEnd"/>
      <w:r w:rsidRPr="00330DDB">
        <w:t xml:space="preserve"> Mahallesi 35857 ada 12 ile 13 (Yeni 14 ve 15) parsellere yönelik 1/1000 ölçekli uygulama imar plan değişikliğine </w:t>
      </w:r>
      <w:r w:rsidR="005B2B24" w:rsidRPr="00330DDB">
        <w:t xml:space="preserve">ilişkin İmar ve Bayındırlık Komisyonunun </w:t>
      </w:r>
      <w:r w:rsidR="004D0D29" w:rsidRPr="00330DDB">
        <w:t>2</w:t>
      </w:r>
      <w:r w:rsidRPr="00330DDB">
        <w:t>7</w:t>
      </w:r>
      <w:r w:rsidR="005B2B24" w:rsidRPr="00330DDB">
        <w:t>.0</w:t>
      </w:r>
      <w:r w:rsidR="00813EFA" w:rsidRPr="00330DDB">
        <w:t>4</w:t>
      </w:r>
      <w:r w:rsidR="005B2B24" w:rsidRPr="00330DDB">
        <w:t xml:space="preserve">.2021 gün ve </w:t>
      </w:r>
      <w:r w:rsidRPr="00330DDB">
        <w:t>110</w:t>
      </w:r>
      <w:r w:rsidR="005B2B24" w:rsidRPr="00330DDB">
        <w:t xml:space="preserve"> sayılı raporu Büy</w:t>
      </w:r>
      <w:r w:rsidR="00813EFA" w:rsidRPr="00330DDB">
        <w:t>ükşehir Belediye Meclisimizin 2</w:t>
      </w:r>
      <w:r w:rsidR="007473AD" w:rsidRPr="00330DDB">
        <w:t>6</w:t>
      </w:r>
      <w:r w:rsidR="005B2B24" w:rsidRPr="00330DDB">
        <w:t>.0</w:t>
      </w:r>
      <w:r w:rsidR="00813EFA" w:rsidRPr="00330DDB">
        <w:t>5</w:t>
      </w:r>
      <w:r w:rsidR="005B2B24" w:rsidRPr="00330DDB">
        <w:t>.2021 tarihli toplantısında okundu.</w:t>
      </w:r>
    </w:p>
    <w:p w:rsidR="005B2B24" w:rsidRPr="00330DDB" w:rsidRDefault="005B2B24" w:rsidP="005B2B24">
      <w:pPr>
        <w:ind w:firstLine="708"/>
        <w:jc w:val="both"/>
      </w:pPr>
    </w:p>
    <w:p w:rsidR="00330DDB" w:rsidRPr="00330DDB" w:rsidRDefault="005B2B24" w:rsidP="00330DDB">
      <w:pPr>
        <w:ind w:firstLine="709"/>
        <w:jc w:val="both"/>
      </w:pPr>
      <w:r w:rsidRPr="00330DDB">
        <w:t>Konu üzerinde yapılan görüşmelerden sonra;</w:t>
      </w:r>
      <w:r w:rsidR="00FE36D3" w:rsidRPr="00330DDB">
        <w:t xml:space="preserve"> </w:t>
      </w:r>
      <w:r w:rsidR="00330DDB" w:rsidRPr="00330DDB">
        <w:t>Mamak İlçesi, 35857 ada 12 ve 13 sayılı parsellerde 7221 sayılı Kanun kapsamında yapı yüksekliklerinin belirlenmesine ilişkin 1/1000 ölçekli uygulama imar planı (UİP) değişikliği İlçe Belediye Meclisinin 2021/137 sayılı kararıyla uygun görülerek İmar ve Şehircilik Dairesi Başkanlığına gönderildiği,</w:t>
      </w:r>
    </w:p>
    <w:p w:rsidR="00330DDB" w:rsidRPr="00330DDB" w:rsidRDefault="00330DDB" w:rsidP="00330DDB">
      <w:pPr>
        <w:ind w:firstLine="709"/>
        <w:jc w:val="both"/>
      </w:pPr>
    </w:p>
    <w:p w:rsidR="00330DDB" w:rsidRPr="00330DDB" w:rsidRDefault="00330DDB" w:rsidP="00330DDB">
      <w:pPr>
        <w:ind w:firstLine="709"/>
        <w:jc w:val="both"/>
      </w:pPr>
      <w:r w:rsidRPr="00330DDB">
        <w:t>Yapılan incelemede,</w:t>
      </w:r>
    </w:p>
    <w:p w:rsidR="00330DDB" w:rsidRPr="00330DDB" w:rsidRDefault="00330DDB" w:rsidP="00330DDB">
      <w:pPr>
        <w:ind w:firstLine="709"/>
        <w:jc w:val="both"/>
      </w:pPr>
    </w:p>
    <w:p w:rsidR="00330DDB" w:rsidRPr="00330DDB" w:rsidRDefault="00330DDB" w:rsidP="00330DDB">
      <w:pPr>
        <w:ind w:firstLine="709"/>
        <w:jc w:val="both"/>
      </w:pPr>
      <w:r w:rsidRPr="00330DDB">
        <w:t xml:space="preserve">Plan değişikliğine konu 35857 ada 12, 13 sayılı parsellerin en son İlçe Belediye Meclisinin 2016/129 sayılı kararıyla uygun görülerek, Büyükşehir Belediye Meclisinin 2017/1439 sayılı kararıyla onaylanan "Belediye Hizmet Alanında 13 sayılı parsel yapılaşma </w:t>
      </w:r>
      <w:proofErr w:type="gramStart"/>
      <w:r w:rsidRPr="00330DDB">
        <w:t>koşullarının</w:t>
      </w:r>
      <w:proofErr w:type="gramEnd"/>
      <w:r w:rsidRPr="00330DDB">
        <w:t xml:space="preserve"> korunarak, 12 parselin konut alanı olarak düzenlenmesine ilişkin" 1/1000 ölçekli UİP değişikliği kapsamında kaldıkları,</w:t>
      </w:r>
    </w:p>
    <w:p w:rsidR="00330DDB" w:rsidRPr="00330DDB" w:rsidRDefault="00330DDB" w:rsidP="00330DDB">
      <w:pPr>
        <w:ind w:firstLine="709"/>
        <w:jc w:val="both"/>
      </w:pPr>
    </w:p>
    <w:p w:rsidR="00330DDB" w:rsidRPr="00330DDB" w:rsidRDefault="00330DDB" w:rsidP="00330DDB">
      <w:pPr>
        <w:ind w:firstLine="709"/>
        <w:jc w:val="both"/>
      </w:pPr>
      <w:proofErr w:type="gramStart"/>
      <w:r w:rsidRPr="00330DDB">
        <w:t xml:space="preserve">Küçük </w:t>
      </w:r>
      <w:proofErr w:type="spellStart"/>
      <w:r w:rsidRPr="00330DDB">
        <w:t>Kayaş</w:t>
      </w:r>
      <w:proofErr w:type="spellEnd"/>
      <w:r w:rsidRPr="00330DDB">
        <w:t xml:space="preserve"> Mahallesi 12 sayılı parselin E=2,00 </w:t>
      </w:r>
      <w:proofErr w:type="spellStart"/>
      <w:r w:rsidRPr="00330DDB">
        <w:t>Yençok</w:t>
      </w:r>
      <w:proofErr w:type="spellEnd"/>
      <w:r w:rsidRPr="00330DDB">
        <w:t>=Serbest yapılaşma koşullarında konut alanı (</w:t>
      </w:r>
      <w:proofErr w:type="spellStart"/>
      <w:r w:rsidRPr="00330DDB">
        <w:t>ifrazen</w:t>
      </w:r>
      <w:proofErr w:type="spellEnd"/>
      <w:r w:rsidRPr="00330DDB">
        <w:t xml:space="preserve"> 14 ve 15 sayılı parseller; 14 sayılı parsel-10000m</w:t>
      </w:r>
      <w:r w:rsidRPr="00330DDB">
        <w:rPr>
          <w:vertAlign w:val="superscript"/>
        </w:rPr>
        <w:t>2</w:t>
      </w:r>
      <w:r w:rsidRPr="00330DDB">
        <w:t>-şahıs mülkiyetinde- konut, 15 sayılı parsel park alanı), 13 sayılı parselin (19313m</w:t>
      </w:r>
      <w:r w:rsidRPr="00330DDB">
        <w:rPr>
          <w:vertAlign w:val="superscript"/>
        </w:rPr>
        <w:t>2</w:t>
      </w:r>
      <w:r w:rsidRPr="00330DDB">
        <w:t xml:space="preserve">-Maliye Hazinesi) ise E=l,00 </w:t>
      </w:r>
      <w:proofErr w:type="spellStart"/>
      <w:r w:rsidRPr="00330DDB">
        <w:t>Yençok</w:t>
      </w:r>
      <w:proofErr w:type="spellEnd"/>
      <w:r w:rsidRPr="00330DDB">
        <w:t>=Serbest yapılaşma koşullarında Belediye Hizmet Alanı (BHA) kullanımda bulundukları,</w:t>
      </w:r>
      <w:proofErr w:type="gramEnd"/>
    </w:p>
    <w:p w:rsidR="00330DDB" w:rsidRPr="00330DDB" w:rsidRDefault="00330DDB" w:rsidP="00330DDB">
      <w:pPr>
        <w:ind w:firstLine="709"/>
        <w:jc w:val="both"/>
      </w:pPr>
    </w:p>
    <w:p w:rsidR="00330DDB" w:rsidRPr="00330DDB" w:rsidRDefault="00330DDB" w:rsidP="00330DDB">
      <w:pPr>
        <w:ind w:firstLine="709"/>
        <w:jc w:val="both"/>
      </w:pPr>
      <w:r w:rsidRPr="00330DDB">
        <w:t>Güncel tapu kayıtları üzerinde yapılan incelemede, plan değişikliğine konu parseller üzerinde 819 sayılı Mera Vasıflı parselin yaşadığının görüldüğü, ancak İlçe Belediyesi ile yapılan şifahi görüşme neticesi, plan değişikliğine konu parsellerin mera vasfında bulunmadığının belirtilmiş olduğu,</w:t>
      </w:r>
    </w:p>
    <w:p w:rsidR="00330DDB" w:rsidRPr="00330DDB" w:rsidRDefault="00330DDB" w:rsidP="00330DDB">
      <w:pPr>
        <w:ind w:firstLine="709"/>
        <w:jc w:val="both"/>
      </w:pPr>
    </w:p>
    <w:p w:rsidR="00330DDB" w:rsidRPr="00330DDB" w:rsidRDefault="00330DDB" w:rsidP="00330DDB">
      <w:pPr>
        <w:ind w:firstLine="709"/>
        <w:jc w:val="both"/>
      </w:pPr>
      <w:r w:rsidRPr="00330DDB">
        <w:t>İlçe Belediyesince, 7221 sayılı Yasa kapsamında çevre yapılaşmalar da göz önüne alınarak (51082 ada 3 parsel ruhsatında 13 kat, 51083 ada 1 parsel ruhsatında 14 kat) hazırlanan 1/1000 ölçekli UİP değişikliğiyle, kat adetleri konut alanında 14 kat, BHA alanında 5 kat olarak belirlenerek, plan üzerinde;</w:t>
      </w:r>
    </w:p>
    <w:p w:rsidR="00330DDB" w:rsidRPr="00330DDB" w:rsidRDefault="00330DDB" w:rsidP="00330DDB">
      <w:pPr>
        <w:ind w:firstLine="709"/>
        <w:jc w:val="both"/>
      </w:pPr>
    </w:p>
    <w:p w:rsidR="00330DDB" w:rsidRPr="00330DDB" w:rsidRDefault="00330DDB" w:rsidP="00330DDB">
      <w:pPr>
        <w:ind w:firstLine="709"/>
        <w:jc w:val="both"/>
      </w:pPr>
      <w:r w:rsidRPr="00330DDB">
        <w:t xml:space="preserve">1-Kat rejimi, </w:t>
      </w:r>
      <w:proofErr w:type="gramStart"/>
      <w:r w:rsidRPr="00330DDB">
        <w:t>iskan</w:t>
      </w:r>
      <w:proofErr w:type="gramEnd"/>
      <w:r w:rsidRPr="00330DDB">
        <w:t xml:space="preserve">, ruhsat vb belgeleri bulunan ada/parseller hariç olmak üzere, uygulama imar planında </w:t>
      </w:r>
      <w:proofErr w:type="spellStart"/>
      <w:r w:rsidRPr="00330DDB">
        <w:t>Yençok</w:t>
      </w:r>
      <w:proofErr w:type="spellEnd"/>
      <w:r w:rsidRPr="00330DDB">
        <w:t xml:space="preserve">=Serbest olarak belirlenmiş konut alanında </w:t>
      </w:r>
      <w:proofErr w:type="spellStart"/>
      <w:r w:rsidRPr="00330DDB">
        <w:t>Yençok</w:t>
      </w:r>
      <w:proofErr w:type="spellEnd"/>
      <w:r w:rsidRPr="00330DDB">
        <w:t>=14 kat olarak belirlenmiştir.</w:t>
      </w:r>
    </w:p>
    <w:p w:rsidR="00330DDB" w:rsidRPr="00330DDB" w:rsidRDefault="00330DDB" w:rsidP="00330DDB">
      <w:pPr>
        <w:ind w:firstLine="709"/>
        <w:jc w:val="both"/>
      </w:pPr>
    </w:p>
    <w:p w:rsidR="00330DDB" w:rsidRPr="00330DDB" w:rsidRDefault="00330DDB" w:rsidP="00330DDB">
      <w:pPr>
        <w:ind w:firstLine="709"/>
        <w:jc w:val="both"/>
      </w:pPr>
      <w:r w:rsidRPr="00330DDB">
        <w:t xml:space="preserve">2-Kat rejimi, </w:t>
      </w:r>
      <w:proofErr w:type="gramStart"/>
      <w:r w:rsidRPr="00330DDB">
        <w:t>iskan</w:t>
      </w:r>
      <w:proofErr w:type="gramEnd"/>
      <w:r w:rsidRPr="00330DDB">
        <w:t xml:space="preserve">, ruhsat vb belgeleri bulunan ada/parseller hariç olmak üzere, uygulama imar planında </w:t>
      </w:r>
      <w:proofErr w:type="spellStart"/>
      <w:r w:rsidRPr="00330DDB">
        <w:t>Yençok</w:t>
      </w:r>
      <w:proofErr w:type="spellEnd"/>
      <w:r w:rsidRPr="00330DDB">
        <w:t xml:space="preserve">=Serbest olarak belirlenmiş Belediye Hizmet Alanında </w:t>
      </w:r>
      <w:proofErr w:type="spellStart"/>
      <w:r w:rsidRPr="00330DDB">
        <w:t>Yençok</w:t>
      </w:r>
      <w:proofErr w:type="spellEnd"/>
      <w:r w:rsidRPr="00330DDB">
        <w:t>=5 kat olarak belirlenmiştir.</w:t>
      </w:r>
    </w:p>
    <w:p w:rsidR="00330DDB" w:rsidRPr="00330DDB" w:rsidRDefault="00330DDB" w:rsidP="00330DDB">
      <w:pPr>
        <w:ind w:firstLine="709"/>
        <w:jc w:val="both"/>
      </w:pPr>
    </w:p>
    <w:p w:rsidR="00330DDB" w:rsidRDefault="00330DDB" w:rsidP="00330DDB">
      <w:pPr>
        <w:ind w:firstLine="709"/>
        <w:jc w:val="both"/>
      </w:pPr>
      <w:r w:rsidRPr="00330DDB">
        <w:t>Şeklinde 2 adet plan notu getirildiği,</w:t>
      </w:r>
    </w:p>
    <w:p w:rsidR="00330DDB" w:rsidRPr="00330DDB" w:rsidRDefault="00330DDB" w:rsidP="00330DDB">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30DDB" w:rsidRPr="00330DDB" w:rsidTr="005074BE">
        <w:trPr>
          <w:trHeight w:val="1008"/>
        </w:trPr>
        <w:tc>
          <w:tcPr>
            <w:tcW w:w="3510" w:type="dxa"/>
          </w:tcPr>
          <w:p w:rsidR="00330DDB" w:rsidRPr="00330DDB" w:rsidRDefault="00330DDB" w:rsidP="005074BE">
            <w:pPr>
              <w:ind w:left="708" w:firstLine="708"/>
            </w:pPr>
            <w:r w:rsidRPr="00330DDB">
              <w:t>T.C.</w:t>
            </w:r>
          </w:p>
          <w:p w:rsidR="00330DDB" w:rsidRPr="00330DDB" w:rsidRDefault="00330DDB" w:rsidP="005074BE">
            <w:pPr>
              <w:jc w:val="center"/>
            </w:pPr>
            <w:r w:rsidRPr="00330DDB">
              <w:t>ANKARA BÜYÜKŞEHİR</w:t>
            </w:r>
          </w:p>
          <w:p w:rsidR="00330DDB" w:rsidRPr="00330DDB" w:rsidRDefault="00330DDB" w:rsidP="005074BE">
            <w:pPr>
              <w:jc w:val="center"/>
            </w:pPr>
            <w:r w:rsidRPr="00330DDB">
              <w:t>BELEDİYE MECLİSİ</w:t>
            </w:r>
          </w:p>
        </w:tc>
      </w:tr>
    </w:tbl>
    <w:p w:rsidR="00330DDB" w:rsidRPr="00330DDB" w:rsidRDefault="00330DDB" w:rsidP="00330DDB">
      <w:pPr>
        <w:tabs>
          <w:tab w:val="left" w:pos="1935"/>
        </w:tabs>
        <w:jc w:val="both"/>
      </w:pPr>
    </w:p>
    <w:p w:rsidR="00330DDB" w:rsidRPr="00330DDB" w:rsidRDefault="00330DDB" w:rsidP="00330DDB">
      <w:pPr>
        <w:ind w:right="-1"/>
        <w:jc w:val="both"/>
      </w:pPr>
      <w:r w:rsidRPr="00330DDB">
        <w:t>Karar No: 986</w:t>
      </w:r>
      <w:r w:rsidRPr="00330DDB">
        <w:tab/>
      </w:r>
      <w:r w:rsidRPr="00330DDB">
        <w:tab/>
      </w:r>
      <w:r w:rsidRPr="00330DDB">
        <w:tab/>
        <w:t xml:space="preserve">  </w:t>
      </w:r>
      <w:r w:rsidRPr="00330DDB">
        <w:tab/>
      </w:r>
      <w:r w:rsidRPr="00330DDB">
        <w:tab/>
      </w:r>
      <w:r w:rsidRPr="00330DDB">
        <w:tab/>
        <w:t xml:space="preserve">                                                26.05.2021</w:t>
      </w:r>
    </w:p>
    <w:p w:rsidR="00330DDB" w:rsidRPr="00330DDB" w:rsidRDefault="00330DDB" w:rsidP="00330DDB">
      <w:pPr>
        <w:ind w:left="2844" w:right="543" w:firstLine="696"/>
      </w:pPr>
    </w:p>
    <w:p w:rsidR="00330DDB" w:rsidRPr="00330DDB" w:rsidRDefault="00330DDB" w:rsidP="00330DDB">
      <w:pPr>
        <w:ind w:right="543"/>
      </w:pPr>
    </w:p>
    <w:p w:rsidR="00330DDB" w:rsidRPr="00330DDB" w:rsidRDefault="00330DDB" w:rsidP="00330DDB">
      <w:pPr>
        <w:ind w:left="2844" w:right="543" w:firstLine="696"/>
      </w:pPr>
      <w:r w:rsidRPr="00330DDB">
        <w:t xml:space="preserve">        </w:t>
      </w:r>
      <w:r>
        <w:t>-2-</w:t>
      </w:r>
    </w:p>
    <w:p w:rsidR="00330DDB" w:rsidRDefault="00330DDB" w:rsidP="00330DDB">
      <w:pPr>
        <w:jc w:val="both"/>
      </w:pPr>
    </w:p>
    <w:p w:rsidR="00330DDB" w:rsidRPr="00330DDB" w:rsidRDefault="00330DDB" w:rsidP="00330DDB">
      <w:pPr>
        <w:jc w:val="both"/>
      </w:pPr>
    </w:p>
    <w:p w:rsidR="00330DDB" w:rsidRPr="00330DDB" w:rsidRDefault="00330DDB" w:rsidP="00330DDB">
      <w:pPr>
        <w:ind w:firstLine="709"/>
        <w:jc w:val="both"/>
      </w:pPr>
    </w:p>
    <w:p w:rsidR="00330DDB" w:rsidRPr="00330DDB" w:rsidRDefault="00330DDB" w:rsidP="00330DDB">
      <w:pPr>
        <w:ind w:firstLine="709"/>
        <w:jc w:val="both"/>
      </w:pPr>
    </w:p>
    <w:p w:rsidR="00330DDB" w:rsidRPr="00330DDB" w:rsidRDefault="00330DDB" w:rsidP="00330DDB">
      <w:pPr>
        <w:ind w:firstLine="709"/>
        <w:jc w:val="both"/>
      </w:pPr>
      <w:proofErr w:type="gramStart"/>
      <w:r w:rsidRPr="00330DDB">
        <w:t>Her ne kadar İlçe Belediyesince, plan değişikliğine konu parsellerden, 14 sayılı parselde kat yüksekliğinin belirlenmesinde emsal teşkil eden örnekler de (51082/3, 51083/1) kat yüksekliği 14 kat üzerinden değerlendirilse de, planlama alanının kuzey kesimindeki imar adalarının ıslah imar planıyla gelişmiş 4 katlı konut bölgesi göz önüne alındığında, 14 kat değerinin kent silueti ve eşitlik ilkesi adına çok yüksek bir kat yüksekliği değeri oluşturduğu,</w:t>
      </w:r>
      <w:proofErr w:type="gramEnd"/>
    </w:p>
    <w:p w:rsidR="00330DDB" w:rsidRPr="00330DDB" w:rsidRDefault="00330DDB" w:rsidP="00330DDB">
      <w:pPr>
        <w:ind w:firstLine="709"/>
        <w:jc w:val="both"/>
      </w:pPr>
    </w:p>
    <w:p w:rsidR="005B2B24" w:rsidRPr="00330DDB" w:rsidRDefault="00330DDB" w:rsidP="00330DDB">
      <w:pPr>
        <w:ind w:firstLine="709"/>
        <w:jc w:val="both"/>
      </w:pPr>
      <w:r w:rsidRPr="00330DDB">
        <w:t xml:space="preserve">Hususları tespit edilmiş olup, Mamak İlçesi, Küçük </w:t>
      </w:r>
      <w:proofErr w:type="spellStart"/>
      <w:r w:rsidRPr="00330DDB">
        <w:t>Kayaş</w:t>
      </w:r>
      <w:proofErr w:type="spellEnd"/>
      <w:r w:rsidRPr="00330DDB">
        <w:t xml:space="preserve"> Mahallesi, 35857 ada 12 (yeni 14 ve 15) ve 13 sayılı parsellere ilişkin 1/1000 ölçekli uygulama imar değişikliğinin “onayı”</w:t>
      </w:r>
      <w:r>
        <w:t>na</w:t>
      </w:r>
      <w:r w:rsidRPr="00330DDB">
        <w:t xml:space="preserve"> </w:t>
      </w:r>
      <w:r w:rsidR="007473AD" w:rsidRPr="00330DDB">
        <w:t>ilişkin</w:t>
      </w:r>
      <w:r w:rsidR="000523CF" w:rsidRPr="00330DDB">
        <w:t xml:space="preserve"> </w:t>
      </w:r>
      <w:r w:rsidR="005B2B24" w:rsidRPr="00330DDB">
        <w:t>İmar ve Bayındırlık Komisyonu Raporu oylanarak oy</w:t>
      </w:r>
      <w:r w:rsidR="00A542E9" w:rsidRPr="00330DDB">
        <w:t>birliği</w:t>
      </w:r>
      <w:r w:rsidR="005B2B24" w:rsidRPr="00330DDB">
        <w:t xml:space="preserve"> ile kabul edildi.</w:t>
      </w:r>
    </w:p>
    <w:p w:rsidR="005B2B24" w:rsidRPr="00330DDB" w:rsidRDefault="005B2B24" w:rsidP="005B2B24">
      <w:pPr>
        <w:ind w:firstLine="708"/>
        <w:jc w:val="both"/>
      </w:pPr>
    </w:p>
    <w:p w:rsidR="00B21BFA" w:rsidRPr="00330DDB" w:rsidRDefault="00B21BFA" w:rsidP="005B2B24">
      <w:pPr>
        <w:ind w:firstLine="708"/>
        <w:jc w:val="both"/>
      </w:pPr>
    </w:p>
    <w:p w:rsidR="004348F5" w:rsidRPr="00330DDB" w:rsidRDefault="004348F5" w:rsidP="005B2B24">
      <w:pPr>
        <w:ind w:firstLine="708"/>
        <w:jc w:val="both"/>
      </w:pPr>
    </w:p>
    <w:p w:rsidR="002B0FB5" w:rsidRPr="00330DDB" w:rsidRDefault="002B0FB5" w:rsidP="005B2B24">
      <w:pPr>
        <w:ind w:firstLine="708"/>
        <w:jc w:val="both"/>
      </w:pPr>
    </w:p>
    <w:p w:rsidR="005E0DE6" w:rsidRPr="00330DDB" w:rsidRDefault="005E0DE6" w:rsidP="005B2B24">
      <w:pPr>
        <w:ind w:firstLine="708"/>
        <w:jc w:val="both"/>
      </w:pPr>
    </w:p>
    <w:p w:rsidR="00813EFA" w:rsidRPr="00330DDB" w:rsidRDefault="00813EFA" w:rsidP="005B2B24">
      <w:pPr>
        <w:ind w:firstLine="708"/>
        <w:jc w:val="both"/>
      </w:pPr>
    </w:p>
    <w:tbl>
      <w:tblPr>
        <w:tblW w:w="9356" w:type="dxa"/>
        <w:jc w:val="center"/>
        <w:tblLook w:val="04A0"/>
      </w:tblPr>
      <w:tblGrid>
        <w:gridCol w:w="3147"/>
        <w:gridCol w:w="3147"/>
        <w:gridCol w:w="3062"/>
      </w:tblGrid>
      <w:tr w:rsidR="00813EFA" w:rsidRPr="00330DDB" w:rsidTr="00813EFA">
        <w:trPr>
          <w:trHeight w:val="594"/>
          <w:jc w:val="center"/>
        </w:trPr>
        <w:tc>
          <w:tcPr>
            <w:tcW w:w="3147" w:type="dxa"/>
            <w:hideMark/>
          </w:tcPr>
          <w:p w:rsidR="00813EFA" w:rsidRPr="00330DDB" w:rsidRDefault="00813EFA">
            <w:pPr>
              <w:autoSpaceDE w:val="0"/>
              <w:autoSpaceDN w:val="0"/>
              <w:adjustRightInd w:val="0"/>
              <w:jc w:val="center"/>
              <w:rPr>
                <w:color w:val="000000"/>
              </w:rPr>
            </w:pPr>
            <w:r w:rsidRPr="00330DDB">
              <w:rPr>
                <w:color w:val="000000"/>
              </w:rPr>
              <w:t>Fatih ÜNAL</w:t>
            </w:r>
          </w:p>
          <w:p w:rsidR="00813EFA" w:rsidRPr="00330DDB" w:rsidRDefault="00813EFA">
            <w:pPr>
              <w:autoSpaceDE w:val="0"/>
              <w:autoSpaceDN w:val="0"/>
              <w:adjustRightInd w:val="0"/>
              <w:jc w:val="center"/>
              <w:rPr>
                <w:color w:val="000000"/>
              </w:rPr>
            </w:pPr>
            <w:r w:rsidRPr="00330DDB">
              <w:rPr>
                <w:color w:val="000000"/>
              </w:rPr>
              <w:t>Meclis 1.Başkan V.</w:t>
            </w:r>
          </w:p>
        </w:tc>
        <w:tc>
          <w:tcPr>
            <w:tcW w:w="3147" w:type="dxa"/>
            <w:vAlign w:val="center"/>
            <w:hideMark/>
          </w:tcPr>
          <w:p w:rsidR="00813EFA" w:rsidRPr="00330DDB" w:rsidRDefault="00813EFA">
            <w:pPr>
              <w:autoSpaceDE w:val="0"/>
              <w:autoSpaceDN w:val="0"/>
              <w:adjustRightInd w:val="0"/>
              <w:jc w:val="center"/>
              <w:rPr>
                <w:color w:val="000000"/>
              </w:rPr>
            </w:pPr>
            <w:r w:rsidRPr="00330DDB">
              <w:rPr>
                <w:color w:val="000000"/>
              </w:rPr>
              <w:t>Ali YILDIRIM</w:t>
            </w:r>
          </w:p>
          <w:p w:rsidR="00813EFA" w:rsidRPr="00330DDB" w:rsidRDefault="00813EFA">
            <w:pPr>
              <w:tabs>
                <w:tab w:val="left" w:pos="3268"/>
              </w:tabs>
              <w:jc w:val="center"/>
              <w:rPr>
                <w:color w:val="000000"/>
              </w:rPr>
            </w:pPr>
            <w:r w:rsidRPr="00330DDB">
              <w:rPr>
                <w:color w:val="000000"/>
              </w:rPr>
              <w:t xml:space="preserve">Divan </w:t>
            </w:r>
            <w:proofErr w:type="gramStart"/>
            <w:r w:rsidRPr="00330DDB">
              <w:rPr>
                <w:color w:val="000000"/>
              </w:rPr>
              <w:t>Katibi</w:t>
            </w:r>
            <w:proofErr w:type="gramEnd"/>
          </w:p>
        </w:tc>
        <w:tc>
          <w:tcPr>
            <w:tcW w:w="3062" w:type="dxa"/>
            <w:vAlign w:val="center"/>
            <w:hideMark/>
          </w:tcPr>
          <w:p w:rsidR="00813EFA" w:rsidRPr="00330DDB" w:rsidRDefault="00813EFA">
            <w:pPr>
              <w:autoSpaceDE w:val="0"/>
              <w:autoSpaceDN w:val="0"/>
              <w:adjustRightInd w:val="0"/>
              <w:jc w:val="center"/>
              <w:rPr>
                <w:color w:val="000000"/>
              </w:rPr>
            </w:pPr>
            <w:r w:rsidRPr="00330DDB">
              <w:rPr>
                <w:color w:val="000000"/>
              </w:rPr>
              <w:t>Naci BAYANLI</w:t>
            </w:r>
          </w:p>
          <w:p w:rsidR="00813EFA" w:rsidRPr="00330DDB" w:rsidRDefault="00813EFA">
            <w:pPr>
              <w:autoSpaceDE w:val="0"/>
              <w:autoSpaceDN w:val="0"/>
              <w:adjustRightInd w:val="0"/>
              <w:jc w:val="center"/>
              <w:rPr>
                <w:color w:val="000000"/>
              </w:rPr>
            </w:pPr>
            <w:r w:rsidRPr="00330DDB">
              <w:rPr>
                <w:color w:val="000000"/>
              </w:rPr>
              <w:t xml:space="preserve">Divan </w:t>
            </w:r>
            <w:proofErr w:type="gramStart"/>
            <w:r w:rsidRPr="00330DDB">
              <w:rPr>
                <w:color w:val="000000"/>
              </w:rPr>
              <w:t>Katibi</w:t>
            </w:r>
            <w:proofErr w:type="gramEnd"/>
          </w:p>
        </w:tc>
      </w:tr>
    </w:tbl>
    <w:p w:rsidR="00813EFA" w:rsidRDefault="00813EFA" w:rsidP="00635698">
      <w:pPr>
        <w:jc w:val="both"/>
      </w:pPr>
    </w:p>
    <w:p w:rsidR="004966F2" w:rsidRDefault="004966F2" w:rsidP="00635698">
      <w:pPr>
        <w:jc w:val="both"/>
      </w:pPr>
    </w:p>
    <w:p w:rsidR="004966F2" w:rsidRDefault="004966F2" w:rsidP="00635698">
      <w:pPr>
        <w:jc w:val="both"/>
      </w:pPr>
    </w:p>
    <w:p w:rsidR="004966F2" w:rsidRDefault="004966F2" w:rsidP="00635698">
      <w:pPr>
        <w:jc w:val="both"/>
      </w:pPr>
    </w:p>
    <w:p w:rsidR="004966F2" w:rsidRDefault="004966F2" w:rsidP="00635698">
      <w:pPr>
        <w:jc w:val="both"/>
      </w:pPr>
    </w:p>
    <w:p w:rsidR="004966F2" w:rsidRDefault="004966F2" w:rsidP="00635698">
      <w:pPr>
        <w:jc w:val="both"/>
      </w:pPr>
    </w:p>
    <w:p w:rsidR="004966F2" w:rsidRDefault="004966F2" w:rsidP="00635698">
      <w:pPr>
        <w:jc w:val="both"/>
      </w:pPr>
    </w:p>
    <w:p w:rsidR="004966F2" w:rsidRDefault="004966F2" w:rsidP="00635698">
      <w:pPr>
        <w:jc w:val="both"/>
      </w:pPr>
    </w:p>
    <w:p w:rsidR="004966F2" w:rsidRDefault="004966F2" w:rsidP="00635698">
      <w:pPr>
        <w:jc w:val="both"/>
      </w:pPr>
    </w:p>
    <w:p w:rsidR="004966F2" w:rsidRDefault="004966F2" w:rsidP="00635698">
      <w:pPr>
        <w:jc w:val="both"/>
      </w:pPr>
    </w:p>
    <w:p w:rsidR="004966F2" w:rsidRDefault="004966F2" w:rsidP="00635698">
      <w:pPr>
        <w:jc w:val="both"/>
      </w:pPr>
    </w:p>
    <w:p w:rsidR="004966F2" w:rsidRDefault="004966F2" w:rsidP="00635698">
      <w:pPr>
        <w:jc w:val="both"/>
      </w:pPr>
    </w:p>
    <w:p w:rsidR="004966F2" w:rsidRDefault="004966F2" w:rsidP="00635698">
      <w:pPr>
        <w:jc w:val="both"/>
      </w:pPr>
    </w:p>
    <w:p w:rsidR="004966F2" w:rsidRDefault="004966F2" w:rsidP="00635698">
      <w:pPr>
        <w:jc w:val="both"/>
      </w:pPr>
    </w:p>
    <w:p w:rsidR="004966F2" w:rsidRDefault="004966F2" w:rsidP="00635698">
      <w:pPr>
        <w:jc w:val="both"/>
      </w:pPr>
    </w:p>
    <w:p w:rsidR="004966F2" w:rsidRDefault="004966F2" w:rsidP="00635698">
      <w:pPr>
        <w:jc w:val="both"/>
      </w:pPr>
    </w:p>
    <w:p w:rsidR="004966F2" w:rsidRDefault="004966F2" w:rsidP="00635698">
      <w:pPr>
        <w:jc w:val="both"/>
      </w:pPr>
    </w:p>
    <w:p w:rsidR="004966F2" w:rsidRDefault="004966F2" w:rsidP="00635698">
      <w:pPr>
        <w:jc w:val="both"/>
      </w:pPr>
    </w:p>
    <w:p w:rsidR="004966F2" w:rsidRDefault="004966F2" w:rsidP="00635698">
      <w:pPr>
        <w:jc w:val="both"/>
      </w:pPr>
    </w:p>
    <w:p w:rsidR="004966F2" w:rsidRDefault="004966F2" w:rsidP="00635698">
      <w:pPr>
        <w:jc w:val="both"/>
      </w:pPr>
    </w:p>
    <w:p w:rsidR="004966F2" w:rsidRDefault="004966F2" w:rsidP="00635698">
      <w:pPr>
        <w:jc w:val="both"/>
      </w:pPr>
    </w:p>
    <w:p w:rsidR="004966F2" w:rsidRDefault="004966F2" w:rsidP="00635698">
      <w:pPr>
        <w:jc w:val="both"/>
      </w:pPr>
    </w:p>
    <w:p w:rsidR="004966F2" w:rsidRDefault="004966F2" w:rsidP="00635698">
      <w:pPr>
        <w:jc w:val="both"/>
      </w:pPr>
    </w:p>
    <w:p w:rsidR="004966F2" w:rsidRDefault="004966F2" w:rsidP="00635698">
      <w:pPr>
        <w:jc w:val="both"/>
      </w:pPr>
    </w:p>
    <w:p w:rsidR="004966F2" w:rsidRPr="003B0AF0" w:rsidRDefault="004966F2" w:rsidP="004966F2">
      <w:pPr>
        <w:tabs>
          <w:tab w:val="center" w:pos="4748"/>
          <w:tab w:val="left" w:pos="5430"/>
        </w:tabs>
        <w:jc w:val="center"/>
      </w:pPr>
      <w:r w:rsidRPr="003B0AF0">
        <w:lastRenderedPageBreak/>
        <w:t>T.C.</w:t>
      </w:r>
    </w:p>
    <w:p w:rsidR="004966F2" w:rsidRPr="003B0AF0" w:rsidRDefault="004966F2" w:rsidP="004966F2">
      <w:pPr>
        <w:jc w:val="center"/>
      </w:pPr>
      <w:r w:rsidRPr="003B0AF0">
        <w:t>ANKARA BÜYÜKŞEHİR BELEDİYE MECLİSİ</w:t>
      </w:r>
    </w:p>
    <w:p w:rsidR="004966F2" w:rsidRDefault="004966F2" w:rsidP="004966F2">
      <w:pPr>
        <w:jc w:val="center"/>
      </w:pPr>
      <w:r w:rsidRPr="003B0AF0">
        <w:t>İmar ve Bayındırlık Komisyonu Raporu</w:t>
      </w:r>
    </w:p>
    <w:p w:rsidR="004966F2" w:rsidRDefault="004966F2" w:rsidP="004966F2">
      <w:pPr>
        <w:jc w:val="center"/>
      </w:pPr>
    </w:p>
    <w:p w:rsidR="004966F2" w:rsidRPr="00DB1E4B" w:rsidRDefault="004966F2" w:rsidP="004966F2">
      <w:pPr>
        <w:jc w:val="center"/>
      </w:pPr>
      <w:r w:rsidRPr="003B0AF0">
        <w:t xml:space="preserve">Rapor No: </w:t>
      </w:r>
      <w:r>
        <w:t>110</w:t>
      </w:r>
      <w:r w:rsidRPr="003B0AF0">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04</w:t>
      </w:r>
      <w:r w:rsidRPr="003B0AF0">
        <w:t>.202</w:t>
      </w:r>
      <w:r>
        <w:t>1</w:t>
      </w:r>
    </w:p>
    <w:p w:rsidR="004966F2" w:rsidRDefault="004966F2" w:rsidP="004966F2">
      <w:pPr>
        <w:pStyle w:val="Balk7"/>
        <w:jc w:val="center"/>
        <w:rPr>
          <w:b/>
          <w:bCs/>
        </w:rPr>
      </w:pPr>
    </w:p>
    <w:p w:rsidR="004966F2" w:rsidRDefault="004966F2" w:rsidP="004966F2">
      <w:pPr>
        <w:pStyle w:val="Balk7"/>
        <w:jc w:val="center"/>
        <w:rPr>
          <w:b/>
          <w:bCs/>
        </w:rPr>
      </w:pPr>
      <w:r w:rsidRPr="003B0AF0">
        <w:t>BÜYÜKŞEHİR BELEDİYE MECLİSİ BAŞKANLIĞINA</w:t>
      </w:r>
    </w:p>
    <w:p w:rsidR="004966F2" w:rsidRDefault="004966F2" w:rsidP="004966F2">
      <w:pPr>
        <w:jc w:val="both"/>
      </w:pPr>
    </w:p>
    <w:p w:rsidR="004966F2" w:rsidRDefault="004966F2" w:rsidP="004966F2">
      <w:pPr>
        <w:jc w:val="both"/>
      </w:pPr>
    </w:p>
    <w:p w:rsidR="004966F2" w:rsidRPr="00DB1E4B" w:rsidRDefault="004966F2" w:rsidP="004966F2">
      <w:pPr>
        <w:ind w:firstLine="709"/>
        <w:jc w:val="both"/>
      </w:pPr>
      <w:r w:rsidRPr="00DB1E4B">
        <w:t xml:space="preserve">Mamak İlçesi Küçük </w:t>
      </w:r>
      <w:proofErr w:type="spellStart"/>
      <w:r w:rsidRPr="00DB1E4B">
        <w:t>Kayaş</w:t>
      </w:r>
      <w:proofErr w:type="spellEnd"/>
      <w:r w:rsidRPr="00DB1E4B">
        <w:t xml:space="preserve"> Mahallesi 35857 ada 12 ile 13 (Yeni 14 ve 15) parsellere yönelik 1/1000 ölçekli uygulama imar plan değişikliğine ilişkin Büyükşehir Belediye Meclisinin 10.04.2021 tarih ve 8. gündem maddesi olarak komisyonumuza havale edilen dosya incelendi.</w:t>
      </w:r>
    </w:p>
    <w:p w:rsidR="004966F2" w:rsidRPr="00DB1E4B" w:rsidRDefault="004966F2" w:rsidP="004966F2">
      <w:pPr>
        <w:ind w:firstLine="709"/>
        <w:jc w:val="both"/>
      </w:pPr>
    </w:p>
    <w:p w:rsidR="004966F2" w:rsidRDefault="004966F2" w:rsidP="004966F2">
      <w:pPr>
        <w:ind w:firstLine="709"/>
        <w:jc w:val="both"/>
      </w:pPr>
      <w:r w:rsidRPr="00DB1E4B">
        <w:t xml:space="preserve">Komisyonumuzca yapılan incelemeler neticesinde; Mamak </w:t>
      </w:r>
      <w:r>
        <w:t>İ</w:t>
      </w:r>
      <w:r w:rsidRPr="00DB1E4B">
        <w:t>lçesi, 35857 ada 12 ve 13 sayılı parsellerde 7221 sayılı Kanun kapsamında yapı yüksekliklerinin belirlenmesine ilişkin 1/1000 ölçekli uygulama imar planı</w:t>
      </w:r>
      <w:r>
        <w:t xml:space="preserve"> </w:t>
      </w:r>
      <w:r w:rsidRPr="00DB1E4B">
        <w:t xml:space="preserve">(UİP) değişikliği İlçe Belediye Meclisinin 2021/137 sayılı kararıyla uygun görülerek </w:t>
      </w:r>
      <w:r>
        <w:t>İmar ve Şehircilik Dairesi</w:t>
      </w:r>
      <w:r w:rsidRPr="00DB1E4B">
        <w:t xml:space="preserve"> Başkanlığı</w:t>
      </w:r>
      <w:r>
        <w:t>na gönderildiği,</w:t>
      </w:r>
    </w:p>
    <w:p w:rsidR="004966F2" w:rsidRPr="00DB1E4B" w:rsidRDefault="004966F2" w:rsidP="004966F2">
      <w:pPr>
        <w:ind w:firstLine="709"/>
        <w:jc w:val="both"/>
      </w:pPr>
    </w:p>
    <w:p w:rsidR="004966F2" w:rsidRDefault="004966F2" w:rsidP="004966F2">
      <w:pPr>
        <w:ind w:firstLine="709"/>
        <w:jc w:val="both"/>
      </w:pPr>
      <w:r w:rsidRPr="00DB1E4B">
        <w:t>Yapılan incelemede,</w:t>
      </w:r>
    </w:p>
    <w:p w:rsidR="004966F2" w:rsidRPr="00DB1E4B" w:rsidRDefault="004966F2" w:rsidP="004966F2">
      <w:pPr>
        <w:ind w:firstLine="709"/>
        <w:jc w:val="both"/>
      </w:pPr>
    </w:p>
    <w:p w:rsidR="004966F2" w:rsidRDefault="004966F2" w:rsidP="004966F2">
      <w:pPr>
        <w:ind w:firstLine="709"/>
        <w:jc w:val="both"/>
      </w:pPr>
      <w:proofErr w:type="gramStart"/>
      <w:r w:rsidRPr="00DB1E4B">
        <w:t>Plan değişikliğine konu 35857 ada 12,</w:t>
      </w:r>
      <w:r>
        <w:t xml:space="preserve"> </w:t>
      </w:r>
      <w:r w:rsidRPr="00DB1E4B">
        <w:t>13 sayılı parsellerin en son İlçe Belediye Meclisinin 2016/129 sayılı kararıyla uygun görülerek, Büyükşehir Belediye Meclisinin 2017/1439 sayılı kararıyla onaylanan "Belediye Hizmet Alanında 13 sayılı parsel yapılaşma koşullarının korunarak, 12 parselin konut alanı olarak düzenlenmesine ilişkin" 1/1000 ölçekli UİP değişikliği kapsamında kaldıkları,</w:t>
      </w:r>
      <w:proofErr w:type="gramEnd"/>
    </w:p>
    <w:p w:rsidR="004966F2" w:rsidRPr="00DB1E4B" w:rsidRDefault="004966F2" w:rsidP="004966F2">
      <w:pPr>
        <w:ind w:firstLine="709"/>
        <w:jc w:val="both"/>
      </w:pPr>
    </w:p>
    <w:p w:rsidR="004966F2" w:rsidRDefault="004966F2" w:rsidP="004966F2">
      <w:pPr>
        <w:ind w:firstLine="709"/>
        <w:jc w:val="both"/>
      </w:pPr>
      <w:proofErr w:type="gramStart"/>
      <w:r w:rsidRPr="00DB1E4B">
        <w:t xml:space="preserve">Küçük </w:t>
      </w:r>
      <w:proofErr w:type="spellStart"/>
      <w:r w:rsidRPr="00DB1E4B">
        <w:t>Kayaş</w:t>
      </w:r>
      <w:proofErr w:type="spellEnd"/>
      <w:r w:rsidRPr="00DB1E4B">
        <w:t xml:space="preserve"> </w:t>
      </w:r>
      <w:r>
        <w:t>M</w:t>
      </w:r>
      <w:r w:rsidRPr="00DB1E4B">
        <w:t xml:space="preserve">ahallesi 12 sayılı parselin E=2,00 </w:t>
      </w:r>
      <w:proofErr w:type="spellStart"/>
      <w:r w:rsidRPr="00DB1E4B">
        <w:t>Yençok</w:t>
      </w:r>
      <w:proofErr w:type="spellEnd"/>
      <w:r w:rsidRPr="00DB1E4B">
        <w:t>=Serbest yapılaşma koşullarında konut alanı</w:t>
      </w:r>
      <w:r>
        <w:t xml:space="preserve"> </w:t>
      </w:r>
      <w:r w:rsidRPr="00DB1E4B">
        <w:t>(</w:t>
      </w:r>
      <w:proofErr w:type="spellStart"/>
      <w:r w:rsidRPr="00DB1E4B">
        <w:t>ifrazen</w:t>
      </w:r>
      <w:proofErr w:type="spellEnd"/>
      <w:r w:rsidRPr="00DB1E4B">
        <w:t xml:space="preserve"> 14 ve 15 sayılı parseller; 14 sayılı parsel-10000m</w:t>
      </w:r>
      <w:r w:rsidRPr="00DB1E4B">
        <w:rPr>
          <w:vertAlign w:val="superscript"/>
        </w:rPr>
        <w:t>2</w:t>
      </w:r>
      <w:r w:rsidRPr="00DB1E4B">
        <w:t>-şahıs mülkiyetinde- konut, 15 sayılı parsel park ala</w:t>
      </w:r>
      <w:r>
        <w:t>nı</w:t>
      </w:r>
      <w:r w:rsidRPr="00DB1E4B">
        <w:t>), 13 sayılı parselin</w:t>
      </w:r>
      <w:r>
        <w:t xml:space="preserve"> (19313</w:t>
      </w:r>
      <w:r w:rsidRPr="00DB1E4B">
        <w:t>m</w:t>
      </w:r>
      <w:r w:rsidRPr="00DB1E4B">
        <w:rPr>
          <w:vertAlign w:val="superscript"/>
        </w:rPr>
        <w:t>2</w:t>
      </w:r>
      <w:r w:rsidRPr="00DB1E4B">
        <w:t xml:space="preserve">-Maliye Hazinesi) ise E=l,00 </w:t>
      </w:r>
      <w:proofErr w:type="spellStart"/>
      <w:r w:rsidRPr="00DB1E4B">
        <w:t>Yençok</w:t>
      </w:r>
      <w:proofErr w:type="spellEnd"/>
      <w:r w:rsidRPr="00DB1E4B">
        <w:t>=Serbest yapılaşma koşullarında Belediye Hizmet Alanı</w:t>
      </w:r>
      <w:r>
        <w:t xml:space="preserve"> </w:t>
      </w:r>
      <w:r w:rsidRPr="00DB1E4B">
        <w:t>(BHA) kullanımda bulundukları,</w:t>
      </w:r>
      <w:proofErr w:type="gramEnd"/>
    </w:p>
    <w:p w:rsidR="004966F2" w:rsidRPr="00DB1E4B" w:rsidRDefault="004966F2" w:rsidP="004966F2">
      <w:pPr>
        <w:ind w:firstLine="709"/>
        <w:jc w:val="both"/>
      </w:pPr>
    </w:p>
    <w:p w:rsidR="004966F2" w:rsidRDefault="004966F2" w:rsidP="004966F2">
      <w:pPr>
        <w:ind w:firstLine="709"/>
        <w:jc w:val="both"/>
      </w:pPr>
      <w:r w:rsidRPr="00DB1E4B">
        <w:t>Güncel tapu kayıtla</w:t>
      </w:r>
      <w:r>
        <w:t>rı</w:t>
      </w:r>
      <w:r w:rsidRPr="00DB1E4B">
        <w:t xml:space="preserve"> üzerinde yapılan incelemede, plan değişikliğine konu parseller üzerinde 819 sayılı Mera Vasıflı parselin yaşadığının görüldüğü, ancak İlçe Belediyesi ile yapılan şifahi görüşme neticesi, plan değişikliğine konu parsellerin mera vasf</w:t>
      </w:r>
      <w:r>
        <w:t>ı</w:t>
      </w:r>
      <w:r w:rsidRPr="00DB1E4B">
        <w:t>nda bulunmadığının belirtilmiş olduğu,</w:t>
      </w:r>
    </w:p>
    <w:p w:rsidR="004966F2" w:rsidRPr="00DB1E4B" w:rsidRDefault="004966F2" w:rsidP="004966F2">
      <w:pPr>
        <w:ind w:firstLine="709"/>
        <w:jc w:val="both"/>
      </w:pPr>
    </w:p>
    <w:p w:rsidR="004966F2" w:rsidRDefault="004966F2" w:rsidP="004966F2">
      <w:pPr>
        <w:ind w:firstLine="709"/>
        <w:jc w:val="both"/>
      </w:pPr>
      <w:r w:rsidRPr="00DB1E4B">
        <w:t>İlçe Belediyesince, 7221 sayılı Yasa kapsamında çevre yapılaşmalar da göz önüne alınarak (51082 ada 3 parsel ruhsatında 13 kat, 51083 ada 1 parsel ruhsatında 14 kat) hazırlanan 1/1000 ölçekli UİP değişikliğiyle, kat adetleri konut alanında 14 kat, BHA alanında 5 kat olarak belirlenerek, plan üzerinde;</w:t>
      </w:r>
    </w:p>
    <w:p w:rsidR="004966F2" w:rsidRPr="00DB1E4B" w:rsidRDefault="004966F2" w:rsidP="004966F2">
      <w:pPr>
        <w:ind w:firstLine="709"/>
        <w:jc w:val="both"/>
      </w:pPr>
    </w:p>
    <w:p w:rsidR="004966F2" w:rsidRDefault="004966F2" w:rsidP="004966F2">
      <w:pPr>
        <w:ind w:firstLine="709"/>
        <w:jc w:val="both"/>
      </w:pPr>
      <w:r w:rsidRPr="00DB1E4B">
        <w:t xml:space="preserve">1-Kat rejimi, </w:t>
      </w:r>
      <w:proofErr w:type="gramStart"/>
      <w:r w:rsidRPr="00DB1E4B">
        <w:t>iskan</w:t>
      </w:r>
      <w:proofErr w:type="gramEnd"/>
      <w:r w:rsidRPr="00DB1E4B">
        <w:t xml:space="preserve">, ruhsat vb belgeleri bulunan ada/parseller hariç olmak üzere, uygulama imar planında </w:t>
      </w:r>
      <w:proofErr w:type="spellStart"/>
      <w:r w:rsidRPr="00DB1E4B">
        <w:t>Yençok</w:t>
      </w:r>
      <w:proofErr w:type="spellEnd"/>
      <w:r w:rsidRPr="00DB1E4B">
        <w:t xml:space="preserve">=Serbest olarak belirlenmiş konut alanında </w:t>
      </w:r>
      <w:proofErr w:type="spellStart"/>
      <w:r w:rsidRPr="00DB1E4B">
        <w:t>Yençok</w:t>
      </w:r>
      <w:proofErr w:type="spellEnd"/>
      <w:r w:rsidRPr="00DB1E4B">
        <w:t>=14 kat olarak belirlenmiştir.</w:t>
      </w:r>
    </w:p>
    <w:p w:rsidR="004966F2" w:rsidRPr="00DB1E4B" w:rsidRDefault="004966F2" w:rsidP="004966F2">
      <w:pPr>
        <w:ind w:firstLine="709"/>
        <w:jc w:val="both"/>
      </w:pPr>
    </w:p>
    <w:p w:rsidR="004966F2" w:rsidRDefault="004966F2" w:rsidP="004966F2">
      <w:pPr>
        <w:ind w:firstLine="709"/>
        <w:jc w:val="both"/>
      </w:pPr>
      <w:r w:rsidRPr="00DB1E4B">
        <w:t xml:space="preserve">2-Kat rejimi, </w:t>
      </w:r>
      <w:proofErr w:type="gramStart"/>
      <w:r w:rsidRPr="00DB1E4B">
        <w:t>iskan</w:t>
      </w:r>
      <w:proofErr w:type="gramEnd"/>
      <w:r w:rsidRPr="00DB1E4B">
        <w:t xml:space="preserve">, ruhsat vb belgeleri bulunan ada/parseller hariç olmak üzere, uygulama imar planında </w:t>
      </w:r>
      <w:proofErr w:type="spellStart"/>
      <w:r w:rsidRPr="00DB1E4B">
        <w:t>Yençok</w:t>
      </w:r>
      <w:proofErr w:type="spellEnd"/>
      <w:r w:rsidRPr="00DB1E4B">
        <w:t xml:space="preserve">=Serbest olarak belirlenmiş Belediye Hizmet Alanında </w:t>
      </w:r>
      <w:proofErr w:type="spellStart"/>
      <w:r w:rsidRPr="00DB1E4B">
        <w:t>Yençok</w:t>
      </w:r>
      <w:proofErr w:type="spellEnd"/>
      <w:r w:rsidRPr="00DB1E4B">
        <w:t>=5 kat olarak belirlenmiştir.</w:t>
      </w:r>
    </w:p>
    <w:p w:rsidR="004966F2" w:rsidRPr="00DB1E4B" w:rsidRDefault="004966F2" w:rsidP="004966F2">
      <w:pPr>
        <w:ind w:firstLine="709"/>
        <w:jc w:val="both"/>
      </w:pPr>
    </w:p>
    <w:p w:rsidR="004966F2" w:rsidRDefault="004966F2" w:rsidP="004966F2">
      <w:pPr>
        <w:ind w:firstLine="709"/>
        <w:jc w:val="both"/>
      </w:pPr>
      <w:r>
        <w:t>Ş</w:t>
      </w:r>
      <w:r w:rsidRPr="00DB1E4B">
        <w:t>eklinde 2 adet plan notu getirildiği,</w:t>
      </w:r>
    </w:p>
    <w:p w:rsidR="004966F2" w:rsidRDefault="004966F2" w:rsidP="004966F2">
      <w:pPr>
        <w:ind w:firstLine="709"/>
        <w:jc w:val="both"/>
      </w:pPr>
    </w:p>
    <w:p w:rsidR="004966F2" w:rsidRDefault="004966F2" w:rsidP="004966F2">
      <w:pPr>
        <w:ind w:firstLine="709"/>
        <w:jc w:val="both"/>
      </w:pPr>
    </w:p>
    <w:p w:rsidR="004966F2" w:rsidRPr="003B0AF0" w:rsidRDefault="004966F2" w:rsidP="004966F2">
      <w:pPr>
        <w:tabs>
          <w:tab w:val="center" w:pos="4748"/>
          <w:tab w:val="left" w:pos="5430"/>
        </w:tabs>
        <w:jc w:val="center"/>
      </w:pPr>
      <w:r w:rsidRPr="003B0AF0">
        <w:lastRenderedPageBreak/>
        <w:t>T.C.</w:t>
      </w:r>
    </w:p>
    <w:p w:rsidR="004966F2" w:rsidRPr="003B0AF0" w:rsidRDefault="004966F2" w:rsidP="004966F2">
      <w:pPr>
        <w:jc w:val="center"/>
      </w:pPr>
      <w:r w:rsidRPr="003B0AF0">
        <w:t>ANKARA BÜYÜKŞEHİR BELEDİYE MECLİSİ</w:t>
      </w:r>
    </w:p>
    <w:p w:rsidR="004966F2" w:rsidRDefault="004966F2" w:rsidP="004966F2">
      <w:pPr>
        <w:jc w:val="center"/>
      </w:pPr>
      <w:r w:rsidRPr="003B0AF0">
        <w:t>İmar ve Bayındırlık Komisyonu Raporu</w:t>
      </w:r>
    </w:p>
    <w:p w:rsidR="004966F2" w:rsidRDefault="004966F2" w:rsidP="004966F2">
      <w:pPr>
        <w:jc w:val="center"/>
      </w:pPr>
    </w:p>
    <w:p w:rsidR="004966F2" w:rsidRPr="00DB1E4B" w:rsidRDefault="004966F2" w:rsidP="004966F2">
      <w:pPr>
        <w:jc w:val="center"/>
      </w:pPr>
      <w:r w:rsidRPr="003B0AF0">
        <w:t xml:space="preserve">Rapor No: </w:t>
      </w:r>
      <w:r>
        <w:t>110</w:t>
      </w:r>
      <w:r w:rsidRPr="003B0AF0">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04</w:t>
      </w:r>
      <w:r w:rsidRPr="003B0AF0">
        <w:t>.202</w:t>
      </w:r>
      <w:r>
        <w:t>1</w:t>
      </w:r>
    </w:p>
    <w:p w:rsidR="004966F2" w:rsidRDefault="004966F2" w:rsidP="004966F2">
      <w:pPr>
        <w:pStyle w:val="Balk7"/>
        <w:jc w:val="center"/>
        <w:rPr>
          <w:b/>
          <w:bCs/>
        </w:rPr>
      </w:pPr>
    </w:p>
    <w:p w:rsidR="004966F2" w:rsidRDefault="004966F2" w:rsidP="004966F2">
      <w:pPr>
        <w:pStyle w:val="Balk7"/>
        <w:jc w:val="center"/>
        <w:rPr>
          <w:b/>
          <w:bCs/>
        </w:rPr>
      </w:pPr>
      <w:r>
        <w:t>-2-</w:t>
      </w:r>
    </w:p>
    <w:p w:rsidR="004966F2" w:rsidRDefault="004966F2" w:rsidP="004966F2">
      <w:pPr>
        <w:ind w:firstLine="709"/>
        <w:jc w:val="both"/>
      </w:pPr>
    </w:p>
    <w:p w:rsidR="004966F2" w:rsidRDefault="004966F2" w:rsidP="004966F2">
      <w:pPr>
        <w:ind w:firstLine="709"/>
        <w:jc w:val="both"/>
      </w:pPr>
    </w:p>
    <w:p w:rsidR="004966F2" w:rsidRPr="00DB1E4B" w:rsidRDefault="004966F2" w:rsidP="004966F2">
      <w:pPr>
        <w:ind w:firstLine="709"/>
        <w:jc w:val="both"/>
      </w:pPr>
    </w:p>
    <w:p w:rsidR="004966F2" w:rsidRDefault="004966F2" w:rsidP="004966F2">
      <w:pPr>
        <w:ind w:firstLine="709"/>
        <w:jc w:val="both"/>
      </w:pPr>
      <w:proofErr w:type="gramStart"/>
      <w:r w:rsidRPr="00DB1E4B">
        <w:t xml:space="preserve">Her ne kadar </w:t>
      </w:r>
      <w:r>
        <w:t>İl</w:t>
      </w:r>
      <w:r w:rsidRPr="00DB1E4B">
        <w:t>çe Belediyesince, plan değişikliğine konu parsellerden, 14 sayılı parselde kat yüksekliğinin belirlenmesinde emsal teşkil eden örnekler de</w:t>
      </w:r>
      <w:r>
        <w:t xml:space="preserve"> </w:t>
      </w:r>
      <w:r w:rsidRPr="00DB1E4B">
        <w:t>(51082/3,</w:t>
      </w:r>
      <w:r>
        <w:t xml:space="preserve"> </w:t>
      </w:r>
      <w:r w:rsidRPr="00DB1E4B">
        <w:t>51083/1) kat yüksekliği 14 kat üzerinden değerlendirilse de, planlama alanının kuzey kesimindeki imar adalarının ıslah imar planıyla gelişmiş 4 katlı konut bölgesi göz önüne alındığında, 14 kat değerinin kent silueti ve eşitlik ilkesi adına çok yüksek bir kat yüksekliği değeri oluşturduğu,</w:t>
      </w:r>
      <w:proofErr w:type="gramEnd"/>
    </w:p>
    <w:p w:rsidR="004966F2" w:rsidRPr="00DB1E4B" w:rsidRDefault="004966F2" w:rsidP="004966F2">
      <w:pPr>
        <w:ind w:firstLine="709"/>
        <w:jc w:val="both"/>
      </w:pPr>
    </w:p>
    <w:p w:rsidR="004966F2" w:rsidRPr="00DB1E4B" w:rsidRDefault="004966F2" w:rsidP="004966F2">
      <w:pPr>
        <w:ind w:firstLine="709"/>
        <w:jc w:val="both"/>
      </w:pPr>
      <w:r>
        <w:t>H</w:t>
      </w:r>
      <w:r w:rsidRPr="00DB1E4B">
        <w:t xml:space="preserve">ususları tespit edilmiş olup, Mamak İlçesi, Küçük </w:t>
      </w:r>
      <w:proofErr w:type="spellStart"/>
      <w:r w:rsidRPr="00DB1E4B">
        <w:t>Kayaş</w:t>
      </w:r>
      <w:proofErr w:type="spellEnd"/>
      <w:r w:rsidRPr="00DB1E4B">
        <w:t xml:space="preserve"> Mahallesi, 35857 ada 12</w:t>
      </w:r>
      <w:r>
        <w:t xml:space="preserve"> </w:t>
      </w:r>
      <w:r w:rsidRPr="00DB1E4B">
        <w:t>(yeni 14 ve 15) ve 13 sayı</w:t>
      </w:r>
      <w:r>
        <w:t>lı</w:t>
      </w:r>
      <w:r w:rsidRPr="00DB1E4B">
        <w:t xml:space="preserve"> parsellere ilişkin 1/1000 ölçe</w:t>
      </w:r>
      <w:r>
        <w:t>kli uygulama imar değişikliğinin</w:t>
      </w:r>
      <w:r w:rsidRPr="00DB1E4B">
        <w:t xml:space="preserve"> </w:t>
      </w:r>
      <w:r>
        <w:t>“onayı” komisyonumuzca oybirliği ile uygun görülmüştür.</w:t>
      </w:r>
    </w:p>
    <w:p w:rsidR="004966F2" w:rsidRPr="00D17AB0" w:rsidRDefault="004966F2" w:rsidP="004966F2">
      <w:pPr>
        <w:ind w:firstLine="709"/>
        <w:jc w:val="both"/>
      </w:pPr>
    </w:p>
    <w:p w:rsidR="004966F2" w:rsidRDefault="004966F2" w:rsidP="004966F2">
      <w:pPr>
        <w:ind w:firstLine="709"/>
        <w:jc w:val="both"/>
      </w:pPr>
      <w:r w:rsidRPr="00D17AB0">
        <w:t>Raporumuz Büyükşehir Belediye Meclisinin onayına arz olunur.</w:t>
      </w:r>
    </w:p>
    <w:p w:rsidR="004966F2" w:rsidRDefault="004966F2" w:rsidP="004966F2">
      <w:pPr>
        <w:ind w:firstLine="709"/>
        <w:jc w:val="both"/>
      </w:pPr>
    </w:p>
    <w:p w:rsidR="004966F2" w:rsidRPr="00D17AB0" w:rsidRDefault="004966F2" w:rsidP="004966F2">
      <w:pPr>
        <w:ind w:firstLine="709"/>
        <w:jc w:val="both"/>
      </w:pPr>
    </w:p>
    <w:p w:rsidR="004966F2" w:rsidRPr="00604721" w:rsidRDefault="004966F2" w:rsidP="004966F2">
      <w:pPr>
        <w:jc w:val="both"/>
      </w:pPr>
    </w:p>
    <w:p w:rsidR="004966F2" w:rsidRDefault="004966F2" w:rsidP="004966F2">
      <w:pPr>
        <w:jc w:val="both"/>
      </w:pPr>
      <w:r>
        <w:t xml:space="preserve">            Mehmet Emin AYAZ               </w:t>
      </w:r>
      <w:r>
        <w:tab/>
        <w:t xml:space="preserve"> Gürkan DEMİRKESEN   </w:t>
      </w:r>
      <w:r>
        <w:tab/>
      </w:r>
      <w:r>
        <w:tab/>
      </w:r>
      <w:proofErr w:type="spellStart"/>
      <w:r>
        <w:t>Atila</w:t>
      </w:r>
      <w:proofErr w:type="spellEnd"/>
      <w:r>
        <w:t xml:space="preserve"> ÇELİK</w:t>
      </w:r>
    </w:p>
    <w:p w:rsidR="004966F2" w:rsidRDefault="004966F2" w:rsidP="004966F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966F2" w:rsidRDefault="004966F2" w:rsidP="004966F2">
      <w:pPr>
        <w:tabs>
          <w:tab w:val="left" w:pos="8508"/>
        </w:tabs>
        <w:jc w:val="both"/>
      </w:pPr>
      <w:r>
        <w:t xml:space="preserve">          </w:t>
      </w:r>
    </w:p>
    <w:p w:rsidR="004966F2" w:rsidRDefault="004966F2" w:rsidP="004966F2">
      <w:pPr>
        <w:tabs>
          <w:tab w:val="left" w:pos="8508"/>
        </w:tabs>
        <w:jc w:val="both"/>
      </w:pPr>
    </w:p>
    <w:p w:rsidR="004966F2" w:rsidRDefault="004966F2" w:rsidP="004966F2">
      <w:pPr>
        <w:tabs>
          <w:tab w:val="left" w:pos="8508"/>
        </w:tabs>
        <w:jc w:val="both"/>
      </w:pPr>
    </w:p>
    <w:p w:rsidR="004966F2" w:rsidRDefault="004966F2" w:rsidP="004966F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966F2" w:rsidRDefault="004966F2" w:rsidP="004966F2">
      <w:pPr>
        <w:ind w:firstLine="708"/>
        <w:jc w:val="both"/>
      </w:pPr>
      <w:r>
        <w:t>Üye</w:t>
      </w:r>
      <w:r>
        <w:tab/>
      </w:r>
      <w:r>
        <w:tab/>
      </w:r>
      <w:r>
        <w:tab/>
      </w:r>
      <w:r>
        <w:tab/>
      </w:r>
      <w:r>
        <w:tab/>
        <w:t xml:space="preserve">          Üye</w:t>
      </w:r>
      <w:r>
        <w:tab/>
      </w:r>
      <w:r>
        <w:tab/>
      </w:r>
      <w:r>
        <w:tab/>
      </w:r>
      <w:r>
        <w:tab/>
        <w:t xml:space="preserve">    Üye</w:t>
      </w:r>
    </w:p>
    <w:p w:rsidR="004966F2" w:rsidRDefault="004966F2" w:rsidP="004966F2">
      <w:pPr>
        <w:jc w:val="both"/>
      </w:pPr>
    </w:p>
    <w:p w:rsidR="004966F2" w:rsidRDefault="004966F2" w:rsidP="004966F2">
      <w:pPr>
        <w:jc w:val="both"/>
      </w:pPr>
    </w:p>
    <w:p w:rsidR="004966F2" w:rsidRDefault="004966F2" w:rsidP="004966F2">
      <w:pPr>
        <w:jc w:val="both"/>
      </w:pPr>
    </w:p>
    <w:p w:rsidR="004966F2" w:rsidRDefault="004966F2" w:rsidP="004966F2">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966F2" w:rsidRDefault="004966F2" w:rsidP="004966F2">
      <w:pPr>
        <w:jc w:val="both"/>
      </w:pPr>
      <w:r>
        <w:t xml:space="preserve">        Üye</w:t>
      </w:r>
      <w:r>
        <w:tab/>
      </w:r>
      <w:r>
        <w:tab/>
      </w:r>
      <w:r>
        <w:tab/>
      </w:r>
      <w:r>
        <w:tab/>
      </w:r>
      <w:r>
        <w:tab/>
      </w:r>
      <w:r>
        <w:tab/>
        <w:t>Üye</w:t>
      </w:r>
      <w:r>
        <w:tab/>
      </w:r>
      <w:r>
        <w:tab/>
      </w:r>
      <w:r>
        <w:tab/>
      </w:r>
      <w:r>
        <w:tab/>
        <w:t xml:space="preserve">      Üye</w:t>
      </w:r>
      <w:r>
        <w:tab/>
      </w:r>
    </w:p>
    <w:p w:rsidR="004966F2" w:rsidRPr="00330DDB" w:rsidRDefault="004966F2" w:rsidP="00635698">
      <w:pPr>
        <w:jc w:val="both"/>
      </w:pPr>
    </w:p>
    <w:sectPr w:rsidR="004966F2" w:rsidRPr="00330DD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362547"/>
    <w:multiLevelType w:val="hybridMultilevel"/>
    <w:tmpl w:val="7BD039D4"/>
    <w:lvl w:ilvl="0" w:tplc="42D44B82">
      <w:start w:val="1"/>
      <w:numFmt w:val="bullet"/>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65619F9"/>
    <w:multiLevelType w:val="hybridMultilevel"/>
    <w:tmpl w:val="1010BAD6"/>
    <w:lvl w:ilvl="0" w:tplc="C1D0E13A">
      <w:start w:val="1"/>
      <w:numFmt w:val="decimal"/>
      <w:suff w:val="space"/>
      <w:lvlText w:val="%1-"/>
      <w:lvlJc w:val="left"/>
      <w:pPr>
        <w:ind w:left="1211" w:hanging="360"/>
      </w:pPr>
      <w:rPr>
        <w:rFonts w:hint="default"/>
        <w:b w:val="0"/>
        <w:sz w:val="24"/>
        <w:szCs w:val="24"/>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D8C5885"/>
    <w:multiLevelType w:val="hybridMultilevel"/>
    <w:tmpl w:val="8B502764"/>
    <w:lvl w:ilvl="0" w:tplc="6916FF8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AF137D0"/>
    <w:multiLevelType w:val="hybridMultilevel"/>
    <w:tmpl w:val="2E526FC0"/>
    <w:lvl w:ilvl="0" w:tplc="B9383EA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12"/>
  </w:num>
  <w:num w:numId="5">
    <w:abstractNumId w:val="29"/>
  </w:num>
  <w:num w:numId="6">
    <w:abstractNumId w:val="30"/>
  </w:num>
  <w:num w:numId="7">
    <w:abstractNumId w:val="24"/>
  </w:num>
  <w:num w:numId="8">
    <w:abstractNumId w:val="44"/>
  </w:num>
  <w:num w:numId="9">
    <w:abstractNumId w:val="27"/>
  </w:num>
  <w:num w:numId="10">
    <w:abstractNumId w:val="23"/>
  </w:num>
  <w:num w:numId="11">
    <w:abstractNumId w:val="41"/>
  </w:num>
  <w:num w:numId="12">
    <w:abstractNumId w:val="22"/>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1"/>
  </w:num>
  <w:num w:numId="16">
    <w:abstractNumId w:val="17"/>
  </w:num>
  <w:num w:numId="17">
    <w:abstractNumId w:val="3"/>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2"/>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9"/>
  </w:num>
  <w:num w:numId="28">
    <w:abstractNumId w:val="2"/>
  </w:num>
  <w:num w:numId="29">
    <w:abstractNumId w:val="26"/>
  </w:num>
  <w:num w:numId="30">
    <w:abstractNumId w:val="18"/>
  </w:num>
  <w:num w:numId="31">
    <w:abstractNumId w:val="46"/>
  </w:num>
  <w:num w:numId="32">
    <w:abstractNumId w:val="20"/>
  </w:num>
  <w:num w:numId="33">
    <w:abstractNumId w:val="9"/>
  </w:num>
  <w:num w:numId="34">
    <w:abstractNumId w:val="33"/>
  </w:num>
  <w:num w:numId="35">
    <w:abstractNumId w:val="35"/>
  </w:num>
  <w:num w:numId="36">
    <w:abstractNumId w:val="0"/>
  </w:num>
  <w:num w:numId="37">
    <w:abstractNumId w:val="28"/>
  </w:num>
  <w:num w:numId="38">
    <w:abstractNumId w:val="15"/>
  </w:num>
  <w:num w:numId="39">
    <w:abstractNumId w:val="4"/>
  </w:num>
  <w:num w:numId="40">
    <w:abstractNumId w:val="16"/>
  </w:num>
  <w:num w:numId="41">
    <w:abstractNumId w:val="14"/>
  </w:num>
  <w:num w:numId="42">
    <w:abstractNumId w:val="7"/>
  </w:num>
  <w:num w:numId="43">
    <w:abstractNumId w:val="13"/>
  </w:num>
  <w:num w:numId="44">
    <w:abstractNumId w:val="31"/>
  </w:num>
  <w:num w:numId="45">
    <w:abstractNumId w:val="1"/>
  </w:num>
  <w:num w:numId="46">
    <w:abstractNumId w:val="10"/>
  </w:num>
  <w:num w:numId="47">
    <w:abstractNumId w:val="6"/>
  </w:num>
  <w:num w:numId="48">
    <w:abstractNumId w:val="11"/>
  </w:num>
  <w:num w:numId="49">
    <w:abstractNumId w:val="38"/>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3C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3B80"/>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57EED"/>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8C6"/>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0DDB"/>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8F5"/>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6F2"/>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6DCA"/>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854"/>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473AD"/>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564"/>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42E9"/>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BFA"/>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3D02"/>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90C"/>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9D55F-5D41-436E-A497-99394B6DE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921</Words>
  <Characters>6568</Characters>
  <Application>Microsoft Office Word</Application>
  <DocSecurity>0</DocSecurity>
  <Lines>54</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2021-05-27T08:43:00Z</cp:lastPrinted>
  <dcterms:created xsi:type="dcterms:W3CDTF">2021-05-27T10:11:00Z</dcterms:created>
  <dcterms:modified xsi:type="dcterms:W3CDTF">2021-05-30T09:47:00Z</dcterms:modified>
</cp:coreProperties>
</file>