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167CFD">
        <w:t>176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857690" w:rsidRDefault="00857690" w:rsidP="00857690">
      <w:pPr>
        <w:ind w:right="543"/>
      </w:pPr>
    </w:p>
    <w:p w:rsidR="00CA0420" w:rsidRPr="00EA7D0C" w:rsidRDefault="00CA0420" w:rsidP="00857690">
      <w:pPr>
        <w:ind w:right="543"/>
      </w:pPr>
    </w:p>
    <w:p w:rsidR="001D5E5F" w:rsidRPr="00EA7D0C" w:rsidRDefault="001D5E5F" w:rsidP="00715503">
      <w:pPr>
        <w:ind w:left="2844" w:right="543" w:firstLine="696"/>
        <w:jc w:val="both"/>
      </w:pPr>
    </w:p>
    <w:p w:rsidR="00644C36" w:rsidRPr="00CA0420" w:rsidRDefault="00167CFD" w:rsidP="00715503">
      <w:pPr>
        <w:ind w:firstLine="708"/>
        <w:jc w:val="both"/>
      </w:pPr>
      <w:r w:rsidRPr="00946244">
        <w:t>Ankara Kalesi sur duvarlarının dekoratif aydınlatılmasının yapılmasına</w:t>
      </w:r>
      <w:r w:rsidR="00093D36" w:rsidRPr="00CA0420">
        <w:t xml:space="preserve"> </w:t>
      </w:r>
      <w:r w:rsidR="00CF16A6" w:rsidRPr="00CA0420">
        <w:t>ilişkin</w:t>
      </w:r>
      <w:r w:rsidR="00EB181A" w:rsidRPr="00CA0420">
        <w:t xml:space="preserve"> </w:t>
      </w:r>
      <w:r w:rsidR="00EC38D3" w:rsidRPr="00CA0420">
        <w:t>Hukuk ve Tarifeler</w:t>
      </w:r>
      <w:r w:rsidR="00EB181A" w:rsidRPr="00CA0420">
        <w:t xml:space="preserve"> </w:t>
      </w:r>
      <w:r w:rsidR="001D5E5F" w:rsidRPr="00CA0420">
        <w:t xml:space="preserve">Komisyonunun </w:t>
      </w:r>
      <w:r w:rsidR="0068616A" w:rsidRPr="00CA0420">
        <w:t>2</w:t>
      </w:r>
      <w:r w:rsidR="0017330E" w:rsidRPr="00CA0420">
        <w:t>1</w:t>
      </w:r>
      <w:r w:rsidR="00CF16A6" w:rsidRPr="00CA0420">
        <w:t>.1</w:t>
      </w:r>
      <w:r w:rsidR="007E5923" w:rsidRPr="00CA0420">
        <w:t>2</w:t>
      </w:r>
      <w:r w:rsidR="00CF16A6" w:rsidRPr="00CA0420">
        <w:t xml:space="preserve">.2020 gün ve </w:t>
      </w:r>
      <w:r>
        <w:t>105</w:t>
      </w:r>
      <w:r w:rsidR="00CF16A6" w:rsidRPr="00CA0420">
        <w:t xml:space="preserve"> sayılı raporu Büyükşehir Belediye Meclisimizin </w:t>
      </w:r>
      <w:r w:rsidR="001D5E5F" w:rsidRPr="00CA0420">
        <w:t>1</w:t>
      </w:r>
      <w:r w:rsidR="0017330E" w:rsidRPr="00CA0420">
        <w:t>5</w:t>
      </w:r>
      <w:r w:rsidR="001D5E5F" w:rsidRPr="00CA0420">
        <w:t>.</w:t>
      </w:r>
      <w:r w:rsidR="007E5923" w:rsidRPr="00CA0420">
        <w:t>01</w:t>
      </w:r>
      <w:r w:rsidR="001D5E5F" w:rsidRPr="00CA0420">
        <w:t>.202</w:t>
      </w:r>
      <w:r w:rsidR="007E5923" w:rsidRPr="00CA0420">
        <w:t>1</w:t>
      </w:r>
      <w:r w:rsidR="00CF16A6" w:rsidRPr="00CA0420">
        <w:t xml:space="preserve"> tarihli toplantısında okundu.</w:t>
      </w:r>
    </w:p>
    <w:p w:rsidR="009F67D8" w:rsidRPr="00CA0420" w:rsidRDefault="009F67D8" w:rsidP="00715503">
      <w:pPr>
        <w:ind w:firstLine="708"/>
        <w:jc w:val="both"/>
      </w:pPr>
    </w:p>
    <w:p w:rsidR="00167CFD" w:rsidRDefault="003E6C7A" w:rsidP="00167CFD">
      <w:pPr>
        <w:autoSpaceDE w:val="0"/>
        <w:autoSpaceDN w:val="0"/>
        <w:adjustRightInd w:val="0"/>
        <w:ind w:firstLine="708"/>
        <w:jc w:val="both"/>
      </w:pPr>
      <w:proofErr w:type="gramStart"/>
      <w:r w:rsidRPr="00CA0420">
        <w:t>Konu üzerinde yapılan görüşmelerden sonra</w:t>
      </w:r>
      <w:r w:rsidR="00EC38D3" w:rsidRPr="00CA0420">
        <w:t xml:space="preserve">; </w:t>
      </w:r>
      <w:r w:rsidR="00167CFD" w:rsidRPr="005C79BE">
        <w:t>Ankara İli,</w:t>
      </w:r>
      <w:r w:rsidR="00167CFD">
        <w:t xml:space="preserve"> </w:t>
      </w:r>
      <w:r w:rsidR="00167CFD" w:rsidRPr="005C79BE">
        <w:t>Altındağ İlçesi, Kale Mahallesi'nde Bakanlar Kurulu 22.06.2015 tarih ve 7872</w:t>
      </w:r>
      <w:r w:rsidR="00167CFD">
        <w:t xml:space="preserve"> </w:t>
      </w:r>
      <w:r w:rsidR="00167CFD" w:rsidRPr="005C79BE">
        <w:t>sayılı kararı</w:t>
      </w:r>
      <w:r w:rsidR="00167CFD">
        <w:t xml:space="preserve"> ile ilan edilen “</w:t>
      </w:r>
      <w:r w:rsidR="00167CFD" w:rsidRPr="005C79BE">
        <w:t>Ulus Tarihi Kent Merkezi Kentsel Sit Alanı</w:t>
      </w:r>
      <w:r w:rsidR="00167CFD">
        <w:t>” ve “</w:t>
      </w:r>
      <w:r w:rsidR="00167CFD" w:rsidRPr="005C79BE">
        <w:t>Ulus Tarihi Kent</w:t>
      </w:r>
      <w:r w:rsidR="00167CFD">
        <w:t xml:space="preserve"> </w:t>
      </w:r>
      <w:r w:rsidR="00167CFD" w:rsidRPr="005C79BE">
        <w:t>Merkezi Yenileme Alanı</w:t>
      </w:r>
      <w:r w:rsidR="00167CFD">
        <w:t>”</w:t>
      </w:r>
      <w:r w:rsidR="00167CFD" w:rsidRPr="005C79BE">
        <w:t xml:space="preserve"> içerisinde yer alan Ankara Kalesi'nin burç ve sur duvarlarının aydınlatılma</w:t>
      </w:r>
      <w:r w:rsidR="00167CFD">
        <w:t xml:space="preserve"> </w:t>
      </w:r>
      <w:r w:rsidR="00167CFD" w:rsidRPr="005C79BE">
        <w:t>yapılması planlanmaktadır.</w:t>
      </w:r>
      <w:proofErr w:type="gramEnd"/>
    </w:p>
    <w:p w:rsidR="00167CFD" w:rsidRPr="005C79BE" w:rsidRDefault="00167CFD" w:rsidP="00167CFD">
      <w:pPr>
        <w:autoSpaceDE w:val="0"/>
        <w:autoSpaceDN w:val="0"/>
        <w:adjustRightInd w:val="0"/>
        <w:ind w:firstLine="708"/>
        <w:jc w:val="both"/>
      </w:pPr>
    </w:p>
    <w:p w:rsidR="00167CFD" w:rsidRDefault="00167CFD" w:rsidP="00167CFD">
      <w:pPr>
        <w:autoSpaceDE w:val="0"/>
        <w:autoSpaceDN w:val="0"/>
        <w:adjustRightInd w:val="0"/>
        <w:ind w:firstLine="708"/>
        <w:jc w:val="both"/>
      </w:pPr>
      <w:r w:rsidRPr="005C79BE">
        <w:t>5366 sayılı Kanunun 2. Maddesinde</w:t>
      </w:r>
      <w:r>
        <w:t xml:space="preserve"> “</w:t>
      </w:r>
      <w:r w:rsidRPr="005C79BE">
        <w:t>Belirlenen alan sınırlan içindeki tüm taşınmazlar,</w:t>
      </w:r>
      <w:r>
        <w:t xml:space="preserve"> </w:t>
      </w:r>
      <w:r w:rsidRPr="005C79BE">
        <w:t>belediyece ve il özel idaresince hazırlanacak yenileme projelerinin kültür ve tabiat varlıklarını</w:t>
      </w:r>
      <w:r>
        <w:t xml:space="preserve"> </w:t>
      </w:r>
      <w:r w:rsidRPr="005C79BE">
        <w:t>koruma kurulunca karara bağlanmasını müteakip bu Kanuna göre yapılacak yenileme projesi</w:t>
      </w:r>
      <w:r>
        <w:t xml:space="preserve"> </w:t>
      </w:r>
      <w:r w:rsidRPr="005C79BE">
        <w:t>hükümlerine tâbi</w:t>
      </w:r>
      <w:r>
        <w:t xml:space="preserve"> olurlar.”</w:t>
      </w:r>
      <w:r w:rsidRPr="005C79BE">
        <w:t xml:space="preserve"> denilmektedir.</w:t>
      </w:r>
    </w:p>
    <w:p w:rsidR="00167CFD" w:rsidRPr="005C79BE" w:rsidRDefault="00167CFD" w:rsidP="00167CFD">
      <w:pPr>
        <w:autoSpaceDE w:val="0"/>
        <w:autoSpaceDN w:val="0"/>
        <w:adjustRightInd w:val="0"/>
        <w:ind w:firstLine="708"/>
        <w:jc w:val="both"/>
      </w:pPr>
    </w:p>
    <w:p w:rsidR="00167CFD" w:rsidRDefault="00167CFD" w:rsidP="00167CFD">
      <w:pPr>
        <w:autoSpaceDE w:val="0"/>
        <w:autoSpaceDN w:val="0"/>
        <w:adjustRightInd w:val="0"/>
        <w:ind w:firstLine="708"/>
        <w:jc w:val="both"/>
      </w:pPr>
      <w:r w:rsidRPr="005C79BE">
        <w:t>5366 sayılı Kanunun Uygulama Yönetmeliğ</w:t>
      </w:r>
      <w:r>
        <w:t>inin 17. Maddesinde “</w:t>
      </w:r>
      <w:r w:rsidRPr="005C79BE">
        <w:t>...koruma bölge kurulu</w:t>
      </w:r>
      <w:r>
        <w:t xml:space="preserve"> </w:t>
      </w:r>
      <w:r w:rsidRPr="005C79BE">
        <w:t xml:space="preserve">kararını müteakip yetkili idarelerin meclis üye tam sayısının salt çoğunluğunun kararı </w:t>
      </w:r>
      <w:proofErr w:type="gramStart"/>
      <w:r w:rsidRPr="005C79BE">
        <w:t>ile;</w:t>
      </w:r>
      <w:proofErr w:type="gramEnd"/>
      <w:r>
        <w:t xml:space="preserve"> </w:t>
      </w:r>
      <w:r w:rsidRPr="005C79BE">
        <w:t>belediyelerde belediye başkanının, il özel idarelerinde valinin onayı ile yürürlüğe girer. Büyükşehir</w:t>
      </w:r>
      <w:r>
        <w:t xml:space="preserve"> </w:t>
      </w:r>
      <w:r w:rsidRPr="005C79BE">
        <w:t>belediye sınırları içinde büyükşehir belediyelerinin yapacaklarının dışında kalan</w:t>
      </w:r>
      <w:r>
        <w:t xml:space="preserve"> </w:t>
      </w:r>
      <w:r w:rsidRPr="005C79BE">
        <w:t xml:space="preserve">yenileme </w:t>
      </w:r>
      <w:proofErr w:type="spellStart"/>
      <w:r w:rsidRPr="005C79BE">
        <w:t>avan</w:t>
      </w:r>
      <w:proofErr w:type="spellEnd"/>
      <w:r w:rsidRPr="005C79BE">
        <w:t xml:space="preserve"> projesi, ilçe ve ilk kademe belediye meclislerinde kabulünden</w:t>
      </w:r>
      <w:r>
        <w:t xml:space="preserve"> </w:t>
      </w:r>
      <w:r w:rsidRPr="005C79BE">
        <w:t>sonra büyükşehir belediye başkanınca onaylanarak yürürlüğe girer.</w:t>
      </w:r>
      <w:r>
        <w:t xml:space="preserve"> </w:t>
      </w:r>
      <w:r w:rsidRPr="005C79BE">
        <w:t>Yenileme uygulama projeleri,</w:t>
      </w:r>
      <w:r>
        <w:t xml:space="preserve"> </w:t>
      </w:r>
      <w:r w:rsidRPr="005C79BE">
        <w:t xml:space="preserve">yenileme </w:t>
      </w:r>
      <w:proofErr w:type="spellStart"/>
      <w:r w:rsidRPr="005C79BE">
        <w:t>avan</w:t>
      </w:r>
      <w:proofErr w:type="spellEnd"/>
      <w:r w:rsidRPr="005C79BE">
        <w:t xml:space="preserve"> projeleri esas alınarak hazırlanır ve koruma bölge kurulunca onaylanmasını takiben</w:t>
      </w:r>
      <w:r>
        <w:t xml:space="preserve"> </w:t>
      </w:r>
      <w:r w:rsidRPr="005C79BE">
        <w:t>uygulanı</w:t>
      </w:r>
      <w:r>
        <w:t>r.”</w:t>
      </w:r>
      <w:r w:rsidRPr="005C79BE">
        <w:t xml:space="preserve"> denilmektedir.</w:t>
      </w:r>
    </w:p>
    <w:p w:rsidR="00167CFD" w:rsidRPr="005C79BE" w:rsidRDefault="00167CFD" w:rsidP="00167CFD">
      <w:pPr>
        <w:autoSpaceDE w:val="0"/>
        <w:autoSpaceDN w:val="0"/>
        <w:adjustRightInd w:val="0"/>
        <w:ind w:firstLine="708"/>
        <w:jc w:val="both"/>
      </w:pPr>
    </w:p>
    <w:p w:rsidR="00167CFD" w:rsidRDefault="00167CFD" w:rsidP="00167CFD">
      <w:pPr>
        <w:autoSpaceDE w:val="0"/>
        <w:autoSpaceDN w:val="0"/>
        <w:adjustRightInd w:val="0"/>
        <w:ind w:firstLine="708"/>
        <w:jc w:val="both"/>
      </w:pPr>
      <w:r w:rsidRPr="005C79BE">
        <w:t>Ulus Tarihi Kent Merkezi Yenileme Alanı içerisinde yer alan "Ankara Kalesi Sur Duvarları</w:t>
      </w:r>
      <w:r>
        <w:t xml:space="preserve"> </w:t>
      </w:r>
      <w:r w:rsidRPr="005C79BE">
        <w:t>Dekoratif Aydınlatması İşi ",</w:t>
      </w:r>
      <w:r>
        <w:t xml:space="preserve"> </w:t>
      </w:r>
      <w:r w:rsidRPr="005C79BE">
        <w:t xml:space="preserve">5366 sayılı kanunun 2.maddesi gereği </w:t>
      </w:r>
      <w:proofErr w:type="gramStart"/>
      <w:r w:rsidRPr="005C79BE">
        <w:t>29/01/2020</w:t>
      </w:r>
      <w:proofErr w:type="gramEnd"/>
      <w:r w:rsidRPr="005C79BE">
        <w:t xml:space="preserve"> gün ve 4143</w:t>
      </w:r>
      <w:r>
        <w:t xml:space="preserve"> </w:t>
      </w:r>
      <w:r w:rsidRPr="005C79BE">
        <w:t>sayılı Kültür ve Turizm Bakanlığı, Ankara II numaralı Kültür Varlıklarını Koruma Bölge Kurulun</w:t>
      </w:r>
      <w:r>
        <w:t>c</w:t>
      </w:r>
      <w:r w:rsidRPr="005C79BE">
        <w:t>a</w:t>
      </w:r>
      <w:r>
        <w:t xml:space="preserve"> onaylanmış olup;</w:t>
      </w:r>
    </w:p>
    <w:p w:rsidR="00167CFD" w:rsidRPr="005C79BE" w:rsidRDefault="00167CFD" w:rsidP="00167CFD">
      <w:pPr>
        <w:autoSpaceDE w:val="0"/>
        <w:autoSpaceDN w:val="0"/>
        <w:adjustRightInd w:val="0"/>
        <w:ind w:firstLine="708"/>
        <w:jc w:val="both"/>
      </w:pPr>
    </w:p>
    <w:p w:rsidR="00465CC6" w:rsidRPr="00CA0420" w:rsidRDefault="00167CFD" w:rsidP="00167CFD">
      <w:pPr>
        <w:autoSpaceDE w:val="0"/>
        <w:autoSpaceDN w:val="0"/>
        <w:adjustRightInd w:val="0"/>
        <w:ind w:firstLine="708"/>
        <w:jc w:val="both"/>
      </w:pPr>
      <w:r>
        <w:t>“</w:t>
      </w:r>
      <w:r w:rsidRPr="005C79BE">
        <w:t>Ankara Kalesi Sur Duvarları Dekoratif</w:t>
      </w:r>
      <w:r>
        <w:t xml:space="preserve"> </w:t>
      </w:r>
      <w:r w:rsidRPr="005C79BE">
        <w:t>Aydınlatması İş</w:t>
      </w:r>
      <w:r>
        <w:t>i”</w:t>
      </w:r>
      <w:r w:rsidRPr="005C79BE">
        <w:t xml:space="preserve"> </w:t>
      </w:r>
      <w:proofErr w:type="spellStart"/>
      <w:r w:rsidRPr="005C79BE">
        <w:t>nin</w:t>
      </w:r>
      <w:proofErr w:type="spellEnd"/>
      <w:r w:rsidRPr="005C79BE">
        <w:t xml:space="preserve"> </w:t>
      </w:r>
      <w:r>
        <w:t>Belediyemiz tarafından yapılmasına</w:t>
      </w:r>
      <w:r w:rsidR="00AA0E36" w:rsidRPr="00CA0420">
        <w:t xml:space="preserve"> ilişkin </w:t>
      </w:r>
      <w:r w:rsidR="00EC38D3" w:rsidRPr="00CA0420">
        <w:t>Hukuk ve Tarifeler</w:t>
      </w:r>
      <w:r w:rsidR="0017330E" w:rsidRPr="00CA0420">
        <w:t xml:space="preserve"> </w:t>
      </w:r>
      <w:r w:rsidR="00764C12" w:rsidRPr="00CA0420">
        <w:t>Komisyonu</w:t>
      </w:r>
      <w:r w:rsidR="001D5E5F" w:rsidRPr="00CA0420">
        <w:t xml:space="preserve"> Raporu</w:t>
      </w:r>
      <w:r w:rsidR="00E16633" w:rsidRPr="00CA0420">
        <w:t xml:space="preserve"> </w:t>
      </w:r>
      <w:r w:rsidR="000C604D" w:rsidRPr="00CA0420">
        <w:t>oylanarak</w:t>
      </w:r>
      <w:r w:rsidR="00670C3F" w:rsidRPr="00CA0420">
        <w:t xml:space="preserve"> </w:t>
      </w:r>
      <w:r w:rsidR="00AA0E36" w:rsidRPr="00CA0420">
        <w:rPr>
          <w:spacing w:val="2"/>
        </w:rPr>
        <w:t>oybirliği</w:t>
      </w:r>
      <w:r w:rsidR="0017330E" w:rsidRPr="00CA0420">
        <w:rPr>
          <w:spacing w:val="2"/>
        </w:rPr>
        <w:t xml:space="preserve"> ile kabul edildi.</w:t>
      </w:r>
    </w:p>
    <w:p w:rsidR="00AA0E36" w:rsidRDefault="00AA0E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p w:rsidR="00167CFD" w:rsidRDefault="00167CFD" w:rsidP="00876436">
      <w:pPr>
        <w:ind w:firstLine="708"/>
        <w:jc w:val="both"/>
      </w:pPr>
    </w:p>
    <w:p w:rsidR="00167CFD" w:rsidRDefault="00167CFD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A7BD0">
      <w:pPr>
        <w:jc w:val="both"/>
      </w:pPr>
    </w:p>
    <w:p w:rsidR="000A7BD0" w:rsidRDefault="000A7BD0" w:rsidP="000A7BD0">
      <w:pPr>
        <w:jc w:val="both"/>
      </w:pPr>
    </w:p>
    <w:p w:rsidR="000A7BD0" w:rsidRDefault="000A7BD0" w:rsidP="000A7BD0"/>
    <w:p w:rsidR="000A7BD0" w:rsidRPr="002630F5" w:rsidRDefault="000A7BD0" w:rsidP="000A7BD0">
      <w:pPr>
        <w:jc w:val="center"/>
      </w:pPr>
      <w:r w:rsidRPr="002630F5">
        <w:lastRenderedPageBreak/>
        <w:t>T.C.</w:t>
      </w:r>
    </w:p>
    <w:p w:rsidR="000A7BD0" w:rsidRDefault="000A7BD0" w:rsidP="000A7BD0">
      <w:pPr>
        <w:jc w:val="center"/>
      </w:pPr>
      <w:r w:rsidRPr="002630F5">
        <w:t>ANKARA BÜYÜKŞEHİR BELEDİYE MECLİSİ</w:t>
      </w:r>
    </w:p>
    <w:p w:rsidR="000A7BD0" w:rsidRDefault="000A7BD0" w:rsidP="000A7BD0">
      <w:pPr>
        <w:jc w:val="center"/>
      </w:pPr>
      <w:r>
        <w:t>Hukuk ve Tarifeler Komisyonu</w:t>
      </w:r>
      <w:r w:rsidRPr="002630F5">
        <w:t xml:space="preserve"> Raporu</w:t>
      </w:r>
    </w:p>
    <w:p w:rsidR="000A7BD0" w:rsidRDefault="000A7BD0" w:rsidP="000A7BD0"/>
    <w:p w:rsidR="000A7BD0" w:rsidRDefault="000A7BD0" w:rsidP="000A7BD0">
      <w:pPr>
        <w:jc w:val="both"/>
      </w:pPr>
      <w:r w:rsidRPr="002630F5">
        <w:t>Rapor No:</w:t>
      </w:r>
      <w:r>
        <w:t>105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</w:t>
      </w:r>
      <w:r w:rsidRPr="002630F5">
        <w:t>.</w:t>
      </w:r>
      <w:r>
        <w:t>12</w:t>
      </w:r>
      <w:r w:rsidRPr="002630F5">
        <w:t>.20</w:t>
      </w:r>
      <w:r>
        <w:t>20</w:t>
      </w:r>
    </w:p>
    <w:p w:rsidR="000A7BD0" w:rsidRDefault="000A7BD0" w:rsidP="000A7BD0">
      <w:pPr>
        <w:jc w:val="both"/>
      </w:pPr>
    </w:p>
    <w:p w:rsidR="000A7BD0" w:rsidRDefault="000A7BD0" w:rsidP="000A7BD0">
      <w:pPr>
        <w:jc w:val="center"/>
      </w:pPr>
      <w:r w:rsidRPr="002630F5">
        <w:t>BÜYÜKŞEHİR BELEDİYE MECLİSİ BAŞKANLIĞINA</w:t>
      </w:r>
    </w:p>
    <w:p w:rsidR="000A7BD0" w:rsidRPr="0030460C" w:rsidRDefault="000A7BD0" w:rsidP="000A7BD0">
      <w:pPr>
        <w:ind w:right="57"/>
        <w:jc w:val="both"/>
      </w:pPr>
    </w:p>
    <w:p w:rsidR="000A7BD0" w:rsidRPr="00541870" w:rsidRDefault="000A7BD0" w:rsidP="000A7BD0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Ankara Kalesi sur duvarlarının dekoratif aydınlatılmasının yapılmasına </w:t>
      </w:r>
      <w:r w:rsidRPr="00541870">
        <w:t xml:space="preserve">ilişkin Büyükşehir Belediye Meclisinin </w:t>
      </w:r>
      <w:r>
        <w:t>14</w:t>
      </w:r>
      <w:r w:rsidRPr="00541870">
        <w:t>.</w:t>
      </w:r>
      <w:r>
        <w:t>12</w:t>
      </w:r>
      <w:r w:rsidRPr="00541870">
        <w:t xml:space="preserve">.2020 gün ve </w:t>
      </w:r>
      <w:r>
        <w:t>07</w:t>
      </w:r>
      <w:r w:rsidRPr="00541870">
        <w:t>. gündem maddesi olarak komisyonumuza havale edilen dosya incelendi.</w:t>
      </w:r>
    </w:p>
    <w:p w:rsidR="000A7BD0" w:rsidRPr="0045759B" w:rsidRDefault="000A7BD0" w:rsidP="000A7BD0">
      <w:pPr>
        <w:pStyle w:val="GvdeMetni"/>
        <w:tabs>
          <w:tab w:val="left" w:pos="9356"/>
        </w:tabs>
        <w:ind w:left="57" w:right="57" w:firstLine="709"/>
        <w:contextualSpacing/>
      </w:pPr>
    </w:p>
    <w:p w:rsidR="000A7BD0" w:rsidRPr="005C79BE" w:rsidRDefault="000A7BD0" w:rsidP="000A7BD0">
      <w:pPr>
        <w:autoSpaceDE w:val="0"/>
        <w:autoSpaceDN w:val="0"/>
        <w:adjustRightInd w:val="0"/>
        <w:ind w:firstLine="708"/>
        <w:jc w:val="both"/>
      </w:pPr>
      <w:r w:rsidRPr="005C79BE">
        <w:t>Komisyonumuzca yapılan incelemeler neticesinde; Ankara İli,</w:t>
      </w:r>
      <w:r>
        <w:t xml:space="preserve"> </w:t>
      </w:r>
      <w:r w:rsidRPr="005C79BE">
        <w:t>Altındağ İlçesi, Kale Mahallesi'nde Bakanlar Kurulu 22.06.2015 tarih ve 7872</w:t>
      </w:r>
      <w:r>
        <w:t xml:space="preserve"> </w:t>
      </w:r>
      <w:r w:rsidRPr="005C79BE">
        <w:t>sayılı kararı</w:t>
      </w:r>
      <w:r>
        <w:t xml:space="preserve"> ile ilan edilen “</w:t>
      </w:r>
      <w:r w:rsidRPr="005C79BE">
        <w:t>Ulus Tarihi Kent Merkezi Kentsel Sit Alanı</w:t>
      </w:r>
      <w:r>
        <w:t>” ve “</w:t>
      </w:r>
      <w:r w:rsidRPr="005C79BE">
        <w:t>Ulus Tarihi Kent</w:t>
      </w:r>
      <w:r>
        <w:t xml:space="preserve"> </w:t>
      </w:r>
      <w:r w:rsidRPr="005C79BE">
        <w:t>Merkezi Yenileme Alanı</w:t>
      </w:r>
      <w:r>
        <w:t>”</w:t>
      </w:r>
      <w:r w:rsidRPr="005C79BE">
        <w:t xml:space="preserve"> içerisinde yer alan Ankara Kalesi'nin burç ve sur duvarlarının aydınlatılma</w:t>
      </w:r>
      <w:r>
        <w:t xml:space="preserve"> </w:t>
      </w:r>
      <w:r w:rsidRPr="005C79BE">
        <w:t>yapılması planlanmaktadır.</w:t>
      </w:r>
    </w:p>
    <w:p w:rsidR="000A7BD0" w:rsidRPr="005C79BE" w:rsidRDefault="000A7BD0" w:rsidP="000A7BD0">
      <w:pPr>
        <w:autoSpaceDE w:val="0"/>
        <w:autoSpaceDN w:val="0"/>
        <w:adjustRightInd w:val="0"/>
        <w:ind w:firstLine="708"/>
        <w:jc w:val="both"/>
      </w:pPr>
      <w:r w:rsidRPr="005C79BE">
        <w:t>5366 sayılı Kanunun 2. Maddesinde</w:t>
      </w:r>
      <w:r>
        <w:t xml:space="preserve"> “</w:t>
      </w:r>
      <w:r w:rsidRPr="005C79BE">
        <w:t>Belirlenen alan sınırlan içindeki tüm taşınmazlar,</w:t>
      </w:r>
      <w:r>
        <w:t xml:space="preserve"> </w:t>
      </w:r>
      <w:r w:rsidRPr="005C79BE">
        <w:t>belediyece ve il özel idaresince hazırlanacak yenileme projelerinin kültür ve tabiat varlıklarını</w:t>
      </w:r>
      <w:r>
        <w:t xml:space="preserve"> </w:t>
      </w:r>
      <w:r w:rsidRPr="005C79BE">
        <w:t>koruma kurulunca karara bağlanmasını müteakip bu Kanuna göre yapılacak yenileme projesi</w:t>
      </w:r>
      <w:r>
        <w:t xml:space="preserve"> </w:t>
      </w:r>
      <w:r w:rsidRPr="005C79BE">
        <w:t>hükümlerine tâbi</w:t>
      </w:r>
      <w:r>
        <w:t xml:space="preserve"> olurlar.”</w:t>
      </w:r>
      <w:r w:rsidRPr="005C79BE">
        <w:t xml:space="preserve"> denilmektedir.</w:t>
      </w:r>
    </w:p>
    <w:p w:rsidR="000A7BD0" w:rsidRPr="005C79BE" w:rsidRDefault="000A7BD0" w:rsidP="000A7BD0">
      <w:pPr>
        <w:autoSpaceDE w:val="0"/>
        <w:autoSpaceDN w:val="0"/>
        <w:adjustRightInd w:val="0"/>
        <w:ind w:firstLine="708"/>
        <w:jc w:val="both"/>
      </w:pPr>
      <w:r w:rsidRPr="005C79BE">
        <w:t>5366 sayılı Kanunun Uygulama Yönetmeliğ</w:t>
      </w:r>
      <w:r>
        <w:t>inin 17. Maddesinde “</w:t>
      </w:r>
      <w:r w:rsidRPr="005C79BE">
        <w:t>...koruma bölge kurulu</w:t>
      </w:r>
      <w:r>
        <w:t xml:space="preserve"> </w:t>
      </w:r>
      <w:r w:rsidRPr="005C79BE">
        <w:t xml:space="preserve">kararını müteakip yetkili idarelerin meclis üye tam sayısının salt çoğunluğunun kararı </w:t>
      </w:r>
      <w:proofErr w:type="gramStart"/>
      <w:r w:rsidRPr="005C79BE">
        <w:t>ile;</w:t>
      </w:r>
      <w:proofErr w:type="gramEnd"/>
      <w:r>
        <w:t xml:space="preserve"> </w:t>
      </w:r>
      <w:r w:rsidRPr="005C79BE">
        <w:t>belediyelerde belediye başkanının, il özel idarelerinde valinin onayı ile yürürlüğe girer. Büyükşehir</w:t>
      </w:r>
      <w:r>
        <w:t xml:space="preserve"> </w:t>
      </w:r>
      <w:r w:rsidRPr="005C79BE">
        <w:t>belediye sınırları içinde büyükşehir belediyelerinin yapacaklarının dışında kalan</w:t>
      </w:r>
      <w:r>
        <w:t xml:space="preserve"> </w:t>
      </w:r>
      <w:r w:rsidRPr="005C79BE">
        <w:t xml:space="preserve">yenileme </w:t>
      </w:r>
      <w:proofErr w:type="spellStart"/>
      <w:r w:rsidRPr="005C79BE">
        <w:t>avan</w:t>
      </w:r>
      <w:proofErr w:type="spellEnd"/>
      <w:r w:rsidRPr="005C79BE">
        <w:t xml:space="preserve"> projesi, ilçe ve ilk kademe belediye meclislerinde kabulünden</w:t>
      </w:r>
      <w:r>
        <w:t xml:space="preserve"> </w:t>
      </w:r>
      <w:r w:rsidRPr="005C79BE">
        <w:t>sonra büyükşehir belediye başkanınca onaylanarak yürürlüğe girer.</w:t>
      </w:r>
      <w:r>
        <w:t xml:space="preserve"> </w:t>
      </w:r>
      <w:r w:rsidRPr="005C79BE">
        <w:t>Yenileme uygulama projeleri,</w:t>
      </w:r>
      <w:r>
        <w:t xml:space="preserve"> </w:t>
      </w:r>
      <w:r w:rsidRPr="005C79BE">
        <w:t xml:space="preserve">yenileme </w:t>
      </w:r>
      <w:proofErr w:type="spellStart"/>
      <w:r w:rsidRPr="005C79BE">
        <w:t>avan</w:t>
      </w:r>
      <w:proofErr w:type="spellEnd"/>
      <w:r w:rsidRPr="005C79BE">
        <w:t xml:space="preserve"> projeleri esas alınarak hazırlanır ve koruma bölge kurulunca onaylanmasını takiben</w:t>
      </w:r>
      <w:r>
        <w:t xml:space="preserve"> </w:t>
      </w:r>
      <w:r w:rsidRPr="005C79BE">
        <w:t>uygulanı</w:t>
      </w:r>
      <w:r>
        <w:t>r.”</w:t>
      </w:r>
      <w:r w:rsidRPr="005C79BE">
        <w:t xml:space="preserve"> denilmektedir.</w:t>
      </w:r>
    </w:p>
    <w:p w:rsidR="000A7BD0" w:rsidRDefault="000A7BD0" w:rsidP="000A7BD0">
      <w:pPr>
        <w:autoSpaceDE w:val="0"/>
        <w:autoSpaceDN w:val="0"/>
        <w:adjustRightInd w:val="0"/>
        <w:ind w:firstLine="708"/>
        <w:jc w:val="both"/>
      </w:pPr>
      <w:r w:rsidRPr="005C79BE">
        <w:t>Ulus Tarihi Kent Merkezi Yenileme Alanı içerisinde yer alan "Ankara Kalesi Sur Duvarları</w:t>
      </w:r>
      <w:r>
        <w:t xml:space="preserve"> </w:t>
      </w:r>
      <w:r w:rsidRPr="005C79BE">
        <w:t>Dekoratif Aydınlatması İşi ",</w:t>
      </w:r>
      <w:r>
        <w:t xml:space="preserve"> </w:t>
      </w:r>
      <w:r w:rsidRPr="005C79BE">
        <w:t xml:space="preserve">5366 sayılı kanunun 2.maddesi gereği </w:t>
      </w:r>
      <w:proofErr w:type="gramStart"/>
      <w:r w:rsidRPr="005C79BE">
        <w:t>29/01/2020</w:t>
      </w:r>
      <w:proofErr w:type="gramEnd"/>
      <w:r w:rsidRPr="005C79BE">
        <w:t xml:space="preserve"> gün ve 4143</w:t>
      </w:r>
      <w:r>
        <w:t xml:space="preserve"> </w:t>
      </w:r>
      <w:r w:rsidRPr="005C79BE">
        <w:t>sayılı Kültür ve Turizm Bakanlığı, Ankara II numaralı Kültür Varlıklarını Koruma Bölge Kurulun</w:t>
      </w:r>
      <w:r>
        <w:t>c</w:t>
      </w:r>
      <w:r w:rsidRPr="005C79BE">
        <w:t>a</w:t>
      </w:r>
      <w:r>
        <w:t xml:space="preserve"> onaylanmış olup;</w:t>
      </w:r>
    </w:p>
    <w:p w:rsidR="000A7BD0" w:rsidRPr="005C79BE" w:rsidRDefault="000A7BD0" w:rsidP="000A7BD0">
      <w:pPr>
        <w:autoSpaceDE w:val="0"/>
        <w:autoSpaceDN w:val="0"/>
        <w:adjustRightInd w:val="0"/>
        <w:ind w:firstLine="708"/>
        <w:jc w:val="both"/>
      </w:pPr>
    </w:p>
    <w:p w:rsidR="000A7BD0" w:rsidRPr="005C79BE" w:rsidRDefault="000A7BD0" w:rsidP="000A7BD0">
      <w:pPr>
        <w:autoSpaceDE w:val="0"/>
        <w:autoSpaceDN w:val="0"/>
        <w:adjustRightInd w:val="0"/>
        <w:ind w:firstLine="708"/>
        <w:jc w:val="both"/>
      </w:pPr>
      <w:r>
        <w:t>“</w:t>
      </w:r>
      <w:r w:rsidRPr="005C79BE">
        <w:t>Ankara Kalesi Sur Duvarları Dekoratif</w:t>
      </w:r>
      <w:r>
        <w:t xml:space="preserve"> </w:t>
      </w:r>
      <w:r w:rsidRPr="005C79BE">
        <w:t>Aydınlatması İş</w:t>
      </w:r>
      <w:r>
        <w:t>i”</w:t>
      </w:r>
      <w:r w:rsidRPr="005C79BE">
        <w:t xml:space="preserve"> </w:t>
      </w:r>
      <w:proofErr w:type="spellStart"/>
      <w:r w:rsidRPr="005C79BE">
        <w:t>nin</w:t>
      </w:r>
      <w:proofErr w:type="spellEnd"/>
      <w:r w:rsidRPr="005C79BE">
        <w:t xml:space="preserve"> </w:t>
      </w:r>
      <w:r>
        <w:t>Belediyemiz tarafından yapılması komisyonumuzca uygun görülmüştür.</w:t>
      </w:r>
    </w:p>
    <w:p w:rsidR="000A7BD0" w:rsidRPr="00D473C9" w:rsidRDefault="000A7BD0" w:rsidP="000A7BD0">
      <w:pPr>
        <w:shd w:val="clear" w:color="auto" w:fill="FFFFFF"/>
        <w:ind w:right="7"/>
        <w:jc w:val="both"/>
      </w:pPr>
    </w:p>
    <w:p w:rsidR="000A7BD0" w:rsidRDefault="000A7BD0" w:rsidP="000A7BD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473C9">
        <w:tab/>
        <w:t>Raporumuz Büyükşehir Belediye Meclisinin onayına arz olunur.</w:t>
      </w:r>
    </w:p>
    <w:p w:rsidR="000A7BD0" w:rsidRDefault="000A7BD0" w:rsidP="000A7BD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A7BD0" w:rsidRDefault="000A7BD0" w:rsidP="000A7BD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A7BD0" w:rsidRDefault="000A7BD0" w:rsidP="000A7BD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10332" w:type="dxa"/>
        <w:shd w:val="clear" w:color="auto" w:fill="FFFFFF" w:themeFill="background1"/>
        <w:tblLook w:val="04A0"/>
      </w:tblPr>
      <w:tblGrid>
        <w:gridCol w:w="3443"/>
        <w:gridCol w:w="3443"/>
        <w:gridCol w:w="3446"/>
      </w:tblGrid>
      <w:tr w:rsidR="000A7BD0" w:rsidRPr="00663CA6" w:rsidTr="00303EDB">
        <w:trPr>
          <w:trHeight w:val="1222"/>
        </w:trPr>
        <w:tc>
          <w:tcPr>
            <w:tcW w:w="3443" w:type="dxa"/>
            <w:shd w:val="clear" w:color="auto" w:fill="FFFFFF" w:themeFill="background1"/>
          </w:tcPr>
          <w:p w:rsidR="000A7BD0" w:rsidRPr="00663CA6" w:rsidRDefault="000A7BD0" w:rsidP="00303EDB">
            <w:pPr>
              <w:jc w:val="center"/>
            </w:pPr>
            <w:r w:rsidRPr="00663CA6">
              <w:t>Ercan KINACI</w:t>
            </w:r>
          </w:p>
          <w:p w:rsidR="000A7BD0" w:rsidRPr="00663CA6" w:rsidRDefault="000A7BD0" w:rsidP="00303EDB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443" w:type="dxa"/>
            <w:shd w:val="clear" w:color="auto" w:fill="FFFFFF" w:themeFill="background1"/>
          </w:tcPr>
          <w:p w:rsidR="000A7BD0" w:rsidRPr="00663CA6" w:rsidRDefault="000A7BD0" w:rsidP="00303EDB">
            <w:pPr>
              <w:jc w:val="center"/>
            </w:pPr>
            <w:r w:rsidRPr="00663CA6">
              <w:t>Abdullah Emin TEKİN</w:t>
            </w:r>
          </w:p>
          <w:p w:rsidR="000A7BD0" w:rsidRPr="00663CA6" w:rsidRDefault="000A7BD0" w:rsidP="00303EDB">
            <w:pPr>
              <w:jc w:val="center"/>
            </w:pPr>
            <w:r w:rsidRPr="00663CA6">
              <w:t>Başkan Vekili</w:t>
            </w:r>
          </w:p>
        </w:tc>
        <w:tc>
          <w:tcPr>
            <w:tcW w:w="3446" w:type="dxa"/>
            <w:shd w:val="clear" w:color="auto" w:fill="FFFFFF" w:themeFill="background1"/>
          </w:tcPr>
          <w:p w:rsidR="000A7BD0" w:rsidRPr="00663CA6" w:rsidRDefault="000A7BD0" w:rsidP="00303EDB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0A7BD0" w:rsidRPr="00663CA6" w:rsidRDefault="000A7BD0" w:rsidP="00303EDB">
            <w:pPr>
              <w:jc w:val="center"/>
            </w:pPr>
            <w:r w:rsidRPr="00663CA6">
              <w:t>Üye</w:t>
            </w:r>
          </w:p>
        </w:tc>
      </w:tr>
      <w:tr w:rsidR="000A7BD0" w:rsidRPr="00663CA6" w:rsidTr="00303EDB">
        <w:trPr>
          <w:trHeight w:val="1222"/>
        </w:trPr>
        <w:tc>
          <w:tcPr>
            <w:tcW w:w="3443" w:type="dxa"/>
            <w:shd w:val="clear" w:color="auto" w:fill="FFFFFF" w:themeFill="background1"/>
            <w:vAlign w:val="center"/>
          </w:tcPr>
          <w:p w:rsidR="000A7BD0" w:rsidRPr="00663CA6" w:rsidRDefault="000A7BD0" w:rsidP="00303EDB">
            <w:pPr>
              <w:jc w:val="center"/>
            </w:pPr>
            <w:r w:rsidRPr="00663CA6">
              <w:t>Burak KOCA</w:t>
            </w:r>
          </w:p>
          <w:p w:rsidR="000A7BD0" w:rsidRPr="00663CA6" w:rsidRDefault="000A7BD0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:rsidR="000A7BD0" w:rsidRPr="00663CA6" w:rsidRDefault="000A7BD0" w:rsidP="00303EDB">
            <w:pPr>
              <w:jc w:val="center"/>
            </w:pPr>
            <w:r w:rsidRPr="00663CA6">
              <w:t>Edip BALCI</w:t>
            </w:r>
          </w:p>
          <w:p w:rsidR="000A7BD0" w:rsidRPr="00663CA6" w:rsidRDefault="000A7BD0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446" w:type="dxa"/>
            <w:shd w:val="clear" w:color="auto" w:fill="FFFFFF" w:themeFill="background1"/>
            <w:vAlign w:val="center"/>
          </w:tcPr>
          <w:p w:rsidR="000A7BD0" w:rsidRPr="00663CA6" w:rsidRDefault="000A7BD0" w:rsidP="00303EDB">
            <w:pPr>
              <w:jc w:val="center"/>
            </w:pPr>
            <w:r w:rsidRPr="00663CA6">
              <w:t>Mehmet ÜÇÖZ</w:t>
            </w:r>
          </w:p>
          <w:p w:rsidR="000A7BD0" w:rsidRPr="00663CA6" w:rsidRDefault="000A7BD0" w:rsidP="00303EDB">
            <w:pPr>
              <w:jc w:val="center"/>
            </w:pPr>
            <w:r w:rsidRPr="00663CA6">
              <w:t>Üye</w:t>
            </w:r>
          </w:p>
        </w:tc>
      </w:tr>
      <w:tr w:rsidR="000A7BD0" w:rsidRPr="00663CA6" w:rsidTr="00303EDB">
        <w:trPr>
          <w:trHeight w:val="1222"/>
        </w:trPr>
        <w:tc>
          <w:tcPr>
            <w:tcW w:w="3443" w:type="dxa"/>
            <w:shd w:val="clear" w:color="auto" w:fill="FFFFFF" w:themeFill="background1"/>
            <w:vAlign w:val="bottom"/>
          </w:tcPr>
          <w:p w:rsidR="000A7BD0" w:rsidRPr="00663CA6" w:rsidRDefault="000A7BD0" w:rsidP="00303EDB">
            <w:pPr>
              <w:jc w:val="center"/>
            </w:pPr>
            <w:r w:rsidRPr="00663CA6">
              <w:t>Ömer KOÇAK</w:t>
            </w:r>
          </w:p>
          <w:p w:rsidR="000A7BD0" w:rsidRDefault="000A7BD0" w:rsidP="00303EDB">
            <w:pPr>
              <w:jc w:val="center"/>
            </w:pPr>
            <w:r w:rsidRPr="00663CA6">
              <w:t>Üye</w:t>
            </w:r>
          </w:p>
          <w:p w:rsidR="000A7BD0" w:rsidRPr="00663CA6" w:rsidRDefault="000A7BD0" w:rsidP="00303EDB">
            <w:pPr>
              <w:jc w:val="center"/>
            </w:pPr>
          </w:p>
        </w:tc>
        <w:tc>
          <w:tcPr>
            <w:tcW w:w="3443" w:type="dxa"/>
            <w:shd w:val="clear" w:color="auto" w:fill="FFFFFF" w:themeFill="background1"/>
            <w:vAlign w:val="bottom"/>
          </w:tcPr>
          <w:p w:rsidR="000A7BD0" w:rsidRPr="00663CA6" w:rsidRDefault="000A7BD0" w:rsidP="00303EDB">
            <w:pPr>
              <w:jc w:val="center"/>
            </w:pPr>
            <w:r w:rsidRPr="00663CA6">
              <w:t>Haydar DEMİR</w:t>
            </w:r>
          </w:p>
          <w:p w:rsidR="000A7BD0" w:rsidRDefault="000A7BD0" w:rsidP="00303EDB">
            <w:pPr>
              <w:jc w:val="center"/>
            </w:pPr>
            <w:r w:rsidRPr="00663CA6">
              <w:t>Üye</w:t>
            </w:r>
          </w:p>
          <w:p w:rsidR="000A7BD0" w:rsidRPr="00663CA6" w:rsidRDefault="000A7BD0" w:rsidP="00303EDB">
            <w:pPr>
              <w:jc w:val="center"/>
            </w:pPr>
          </w:p>
        </w:tc>
        <w:tc>
          <w:tcPr>
            <w:tcW w:w="3446" w:type="dxa"/>
            <w:shd w:val="clear" w:color="auto" w:fill="FFFFFF" w:themeFill="background1"/>
            <w:vAlign w:val="bottom"/>
          </w:tcPr>
          <w:p w:rsidR="000A7BD0" w:rsidRPr="00663CA6" w:rsidRDefault="000A7BD0" w:rsidP="00303EDB">
            <w:pPr>
              <w:jc w:val="center"/>
            </w:pPr>
            <w:r w:rsidRPr="00663CA6">
              <w:t>Selim ÇIRPANOĞLU</w:t>
            </w:r>
          </w:p>
          <w:p w:rsidR="000A7BD0" w:rsidRDefault="000A7BD0" w:rsidP="00303EDB">
            <w:pPr>
              <w:jc w:val="center"/>
            </w:pPr>
            <w:r w:rsidRPr="00663CA6">
              <w:t>Üye</w:t>
            </w:r>
          </w:p>
          <w:p w:rsidR="000A7BD0" w:rsidRPr="00663CA6" w:rsidRDefault="000A7BD0" w:rsidP="00303EDB">
            <w:pPr>
              <w:jc w:val="center"/>
            </w:pPr>
          </w:p>
        </w:tc>
      </w:tr>
    </w:tbl>
    <w:p w:rsidR="000A7BD0" w:rsidRDefault="000A7BD0" w:rsidP="000A7BD0">
      <w:pPr>
        <w:jc w:val="both"/>
      </w:pPr>
    </w:p>
    <w:sectPr w:rsidR="000A7BD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BD0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68A8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17F2-5F7F-4DD1-B5BF-FD1EBE1D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2021-01-18T09:08:00Z</cp:lastPrinted>
  <dcterms:created xsi:type="dcterms:W3CDTF">2021-01-18T09:11:00Z</dcterms:created>
  <dcterms:modified xsi:type="dcterms:W3CDTF">2021-01-20T12:59:00Z</dcterms:modified>
</cp:coreProperties>
</file>