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81" w:rsidRPr="002B01E9" w:rsidRDefault="0043568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B01E9" w:rsidTr="009A4753">
        <w:trPr>
          <w:trHeight w:val="1000"/>
        </w:trPr>
        <w:tc>
          <w:tcPr>
            <w:tcW w:w="3085" w:type="dxa"/>
            <w:vAlign w:val="center"/>
          </w:tcPr>
          <w:p w:rsidR="00AB074A" w:rsidRPr="002B01E9" w:rsidRDefault="00D37913" w:rsidP="00D37913">
            <w:pPr>
              <w:jc w:val="center"/>
            </w:pPr>
            <w:r w:rsidRPr="002B01E9">
              <w:t xml:space="preserve"> </w:t>
            </w:r>
            <w:r w:rsidR="00C9144B" w:rsidRPr="002B01E9">
              <w:t xml:space="preserve">    </w:t>
            </w:r>
            <w:r w:rsidR="00DC725A" w:rsidRPr="002B01E9">
              <w:t>T.C.</w:t>
            </w:r>
          </w:p>
          <w:p w:rsidR="00DC725A" w:rsidRPr="002B01E9" w:rsidRDefault="00DC725A" w:rsidP="00AB074A">
            <w:pPr>
              <w:jc w:val="center"/>
            </w:pPr>
            <w:r w:rsidRPr="002B01E9">
              <w:t>ANKARA BÜYÜKŞEHİR</w:t>
            </w:r>
          </w:p>
          <w:p w:rsidR="00DC725A" w:rsidRPr="002B01E9" w:rsidRDefault="00DC725A" w:rsidP="00AB074A">
            <w:pPr>
              <w:jc w:val="center"/>
            </w:pPr>
            <w:r w:rsidRPr="002B01E9">
              <w:t>BELEDİYE MECLİSİ</w:t>
            </w:r>
          </w:p>
          <w:p w:rsidR="00DC725A" w:rsidRPr="002B01E9" w:rsidRDefault="00DC725A" w:rsidP="00AB074A">
            <w:pPr>
              <w:jc w:val="center"/>
            </w:pPr>
          </w:p>
        </w:tc>
      </w:tr>
    </w:tbl>
    <w:p w:rsidR="00243250" w:rsidRPr="002B01E9" w:rsidRDefault="00243250" w:rsidP="002F33D3">
      <w:pPr>
        <w:ind w:right="-1"/>
        <w:jc w:val="both"/>
      </w:pPr>
    </w:p>
    <w:p w:rsidR="00F033F6" w:rsidRPr="002B01E9" w:rsidRDefault="002856BD" w:rsidP="002F33D3">
      <w:pPr>
        <w:ind w:right="-1"/>
        <w:jc w:val="both"/>
      </w:pPr>
      <w:r w:rsidRPr="002B01E9">
        <w:t>Karar No:</w:t>
      </w:r>
      <w:r w:rsidR="005D7778" w:rsidRPr="002B01E9">
        <w:t>1</w:t>
      </w:r>
      <w:r w:rsidR="00C9144B" w:rsidRPr="002B01E9">
        <w:t>9</w:t>
      </w:r>
      <w:r w:rsidR="00E93A3F" w:rsidRPr="002B01E9">
        <w:t>8</w:t>
      </w:r>
      <w:r w:rsidR="00664182" w:rsidRPr="002B01E9">
        <w:t>4</w:t>
      </w:r>
      <w:r w:rsidRPr="002B01E9">
        <w:tab/>
        <w:t xml:space="preserve">     </w:t>
      </w:r>
      <w:r w:rsidR="00106A13" w:rsidRPr="002B01E9">
        <w:tab/>
      </w:r>
      <w:r w:rsidR="00106A13" w:rsidRPr="002B01E9">
        <w:tab/>
      </w:r>
      <w:r w:rsidR="00EB0EEC" w:rsidRPr="002B01E9">
        <w:tab/>
      </w:r>
      <w:r w:rsidR="00EA7EF5" w:rsidRPr="002B01E9">
        <w:t xml:space="preserve">        </w:t>
      </w:r>
      <w:r w:rsidR="00F02854" w:rsidRPr="002B01E9">
        <w:t xml:space="preserve"> </w:t>
      </w:r>
      <w:r w:rsidR="00DA29AD" w:rsidRPr="002B01E9">
        <w:t xml:space="preserve">     </w:t>
      </w:r>
      <w:r w:rsidR="003155C1" w:rsidRPr="002B01E9">
        <w:t xml:space="preserve">       </w:t>
      </w:r>
      <w:r w:rsidR="00C56209" w:rsidRPr="002B01E9">
        <w:t xml:space="preserve">          </w:t>
      </w:r>
      <w:r w:rsidR="007E481C" w:rsidRPr="002B01E9">
        <w:t xml:space="preserve">    </w:t>
      </w:r>
      <w:r w:rsidR="00C56209" w:rsidRPr="002B01E9">
        <w:t xml:space="preserve"> </w:t>
      </w:r>
      <w:r w:rsidR="008F24B3" w:rsidRPr="002B01E9">
        <w:t xml:space="preserve"> </w:t>
      </w:r>
      <w:r w:rsidR="00D22F7D" w:rsidRPr="002B01E9">
        <w:t xml:space="preserve">       </w:t>
      </w:r>
      <w:r w:rsidR="00347C34" w:rsidRPr="002B01E9">
        <w:t xml:space="preserve"> </w:t>
      </w:r>
      <w:r w:rsidR="00FA56B5" w:rsidRPr="002B01E9">
        <w:t xml:space="preserve">          </w:t>
      </w:r>
      <w:r w:rsidR="002D15A4" w:rsidRPr="002B01E9">
        <w:t xml:space="preserve">    </w:t>
      </w:r>
      <w:r w:rsidR="00FA56B5" w:rsidRPr="002B01E9">
        <w:t>13</w:t>
      </w:r>
      <w:r w:rsidRPr="002B01E9">
        <w:t>.</w:t>
      </w:r>
      <w:r w:rsidR="003228AC" w:rsidRPr="002B01E9">
        <w:t>0</w:t>
      </w:r>
      <w:r w:rsidR="00C9144B" w:rsidRPr="002B01E9">
        <w:t>9</w:t>
      </w:r>
      <w:r w:rsidRPr="002B01E9">
        <w:t>.20</w:t>
      </w:r>
      <w:r w:rsidR="003228AC" w:rsidRPr="002B01E9">
        <w:t>21</w:t>
      </w:r>
    </w:p>
    <w:p w:rsidR="00435681" w:rsidRPr="002B01E9" w:rsidRDefault="00435681" w:rsidP="00664182">
      <w:pPr>
        <w:ind w:right="-1"/>
      </w:pPr>
    </w:p>
    <w:p w:rsidR="00D22F7D" w:rsidRPr="002B01E9" w:rsidRDefault="002856BD" w:rsidP="00485533">
      <w:pPr>
        <w:ind w:right="-1"/>
        <w:jc w:val="center"/>
      </w:pPr>
      <w:r w:rsidRPr="002B01E9">
        <w:t>K A R A R</w:t>
      </w:r>
    </w:p>
    <w:p w:rsidR="00D22F7D" w:rsidRPr="002B01E9" w:rsidRDefault="00D22F7D" w:rsidP="002F33D3">
      <w:pPr>
        <w:ind w:right="543"/>
        <w:jc w:val="center"/>
      </w:pPr>
    </w:p>
    <w:p w:rsidR="00435681" w:rsidRPr="002B01E9" w:rsidRDefault="00435681" w:rsidP="00D6511D">
      <w:pPr>
        <w:ind w:right="543"/>
      </w:pPr>
    </w:p>
    <w:p w:rsidR="00435681" w:rsidRPr="002B01E9" w:rsidRDefault="00435681" w:rsidP="00C9144B">
      <w:pPr>
        <w:tabs>
          <w:tab w:val="left" w:pos="9356"/>
        </w:tabs>
        <w:ind w:right="425"/>
        <w:jc w:val="both"/>
      </w:pPr>
    </w:p>
    <w:p w:rsidR="003C7385" w:rsidRPr="002B01E9" w:rsidRDefault="00664182" w:rsidP="00AA76D2">
      <w:pPr>
        <w:ind w:firstLine="709"/>
        <w:jc w:val="both"/>
      </w:pPr>
      <w:r w:rsidRPr="002B01E9">
        <w:t xml:space="preserve">Yenimahalle İlçesi </w:t>
      </w:r>
      <w:proofErr w:type="spellStart"/>
      <w:r w:rsidRPr="002B01E9">
        <w:t>İlkyerleşim</w:t>
      </w:r>
      <w:proofErr w:type="spellEnd"/>
      <w:r w:rsidRPr="002B01E9">
        <w:t xml:space="preserve"> Mahallesi 43418 ada 1 parselde Alzheimer yaşlı bakım merkezi yapılması amacıyla Yenimahalle Belediyesi ile işbirliği yapılmasına </w:t>
      </w:r>
      <w:r w:rsidR="008E5B64" w:rsidRPr="002B01E9">
        <w:t xml:space="preserve">ilişkin </w:t>
      </w:r>
      <w:r w:rsidR="00D37913" w:rsidRPr="002B01E9">
        <w:t>Hukuk ve Tarifeler</w:t>
      </w:r>
      <w:r w:rsidR="002D15A4" w:rsidRPr="002B01E9">
        <w:t xml:space="preserve"> Komisyonun</w:t>
      </w:r>
      <w:r w:rsidR="00830B36" w:rsidRPr="002B01E9">
        <w:t>un</w:t>
      </w:r>
      <w:r w:rsidR="002D15A4" w:rsidRPr="002B01E9">
        <w:t xml:space="preserve"> </w:t>
      </w:r>
      <w:r w:rsidR="00C9144B" w:rsidRPr="002B01E9">
        <w:t>20</w:t>
      </w:r>
      <w:r w:rsidR="002D15A4" w:rsidRPr="002B01E9">
        <w:t>.0</w:t>
      </w:r>
      <w:r w:rsidR="00C9144B" w:rsidRPr="002B01E9">
        <w:t>8</w:t>
      </w:r>
      <w:r w:rsidR="002D15A4" w:rsidRPr="002B01E9">
        <w:t xml:space="preserve">.2021 tarihli </w:t>
      </w:r>
      <w:r w:rsidR="00C9144B" w:rsidRPr="002B01E9">
        <w:t xml:space="preserve">ve </w:t>
      </w:r>
      <w:r w:rsidR="007207C5" w:rsidRPr="002B01E9">
        <w:t>10</w:t>
      </w:r>
      <w:r w:rsidRPr="002B01E9">
        <w:t>6</w:t>
      </w:r>
      <w:r w:rsidR="002D15A4" w:rsidRPr="002B01E9">
        <w:t xml:space="preserve"> sayılı Raporu</w:t>
      </w:r>
      <w:r w:rsidR="008E5B64" w:rsidRPr="002B01E9">
        <w:t xml:space="preserve"> Belediye Meclisinin </w:t>
      </w:r>
      <w:r w:rsidR="002D15A4" w:rsidRPr="002B01E9">
        <w:t>13</w:t>
      </w:r>
      <w:r w:rsidR="008E5B64" w:rsidRPr="002B01E9">
        <w:t>.0</w:t>
      </w:r>
      <w:r w:rsidR="00C9144B" w:rsidRPr="002B01E9">
        <w:t>9</w:t>
      </w:r>
      <w:r w:rsidR="008E5B64" w:rsidRPr="002B01E9">
        <w:t>.2021 tarihli toplantısında okundu.</w:t>
      </w:r>
    </w:p>
    <w:p w:rsidR="003C7385" w:rsidRPr="002B01E9" w:rsidRDefault="003C7385" w:rsidP="00AA76D2">
      <w:pPr>
        <w:ind w:firstLine="709"/>
        <w:jc w:val="both"/>
      </w:pPr>
    </w:p>
    <w:p w:rsidR="00664182" w:rsidRPr="002B01E9" w:rsidRDefault="00407B20" w:rsidP="00664182">
      <w:pPr>
        <w:autoSpaceDE w:val="0"/>
        <w:autoSpaceDN w:val="0"/>
        <w:adjustRightInd w:val="0"/>
        <w:ind w:firstLine="708"/>
        <w:jc w:val="both"/>
      </w:pPr>
      <w:r w:rsidRPr="002B01E9">
        <w:t>Konu</w:t>
      </w:r>
      <w:r w:rsidR="002D15A4" w:rsidRPr="002B01E9">
        <w:t xml:space="preserve"> üzerinde yapılan görüşmelerden sonra</w:t>
      </w:r>
      <w:r w:rsidRPr="002B01E9">
        <w:t>;</w:t>
      </w:r>
      <w:r w:rsidR="00762E7B" w:rsidRPr="002B01E9">
        <w:t xml:space="preserve"> </w:t>
      </w:r>
      <w:r w:rsidR="00664182" w:rsidRPr="002B01E9">
        <w:t xml:space="preserve">Belediyemizce, Ankara İl sınırları içerisinde yaşayan yaşlı vatandaşlarımıza ev temizliği, sağlık, bakım onarım, kültürel ve sosyal hizmetler sunulmakta olup; </w:t>
      </w:r>
    </w:p>
    <w:p w:rsidR="00664182" w:rsidRPr="002B01E9" w:rsidRDefault="00664182" w:rsidP="00664182">
      <w:pPr>
        <w:autoSpaceDE w:val="0"/>
        <w:autoSpaceDN w:val="0"/>
        <w:adjustRightInd w:val="0"/>
        <w:ind w:firstLine="708"/>
        <w:jc w:val="both"/>
      </w:pPr>
    </w:p>
    <w:p w:rsidR="00664182" w:rsidRPr="002B01E9" w:rsidRDefault="00664182" w:rsidP="00664182">
      <w:pPr>
        <w:autoSpaceDE w:val="0"/>
        <w:autoSpaceDN w:val="0"/>
        <w:adjustRightInd w:val="0"/>
        <w:ind w:firstLine="708"/>
        <w:jc w:val="both"/>
      </w:pPr>
      <w:r w:rsidRPr="002B01E9">
        <w:t xml:space="preserve">Ülkemizde yaşlı nüfusunun giderek artması sonucu, yaşlılarımızın yararlanabileceği ve yaşlarına yakışır, keyifli vakit geçirebileceği merkezlerde teknolojinin getirdiği </w:t>
      </w:r>
      <w:proofErr w:type="gramStart"/>
      <w:r w:rsidRPr="002B01E9">
        <w:t>imkanlardan</w:t>
      </w:r>
      <w:proofErr w:type="gramEnd"/>
      <w:r w:rsidRPr="002B01E9">
        <w:t xml:space="preserve"> yaralanabilecekleri, bilgiye daha kolay ve etkin şekilde ulaşmalarının sağlandığı, yaşlılarımıza yerinde bakım hizmeti sunarak sığınabilecekleri güvenli ve huzurlu yaşam alanları sağlayarak aynı zamanda Alzheimer hastalığının başlangıç, erken, orta döneminde olan hastaların ve hasta yakınlarının yaşam standartlarının iyileştirilmesine katkı sağlamak, boş zamanlarını değerlendirmek, rehberlik ve danışmanlık hizmetleri vermek amacıyla;</w:t>
      </w:r>
    </w:p>
    <w:p w:rsidR="00664182" w:rsidRPr="002B01E9" w:rsidRDefault="00664182" w:rsidP="00664182">
      <w:pPr>
        <w:autoSpaceDE w:val="0"/>
        <w:autoSpaceDN w:val="0"/>
        <w:adjustRightInd w:val="0"/>
        <w:ind w:firstLine="708"/>
        <w:jc w:val="both"/>
      </w:pPr>
    </w:p>
    <w:p w:rsidR="00664182" w:rsidRPr="002B01E9" w:rsidRDefault="00664182" w:rsidP="00664182">
      <w:pPr>
        <w:autoSpaceDE w:val="0"/>
        <w:autoSpaceDN w:val="0"/>
        <w:adjustRightInd w:val="0"/>
        <w:ind w:firstLine="708"/>
        <w:jc w:val="both"/>
      </w:pPr>
      <w:proofErr w:type="gramStart"/>
      <w:r w:rsidRPr="002B01E9">
        <w:t xml:space="preserve">5216 sayılı Büyükşehir Belediyesi Kanunu'nun Büyükşehir ve ilçe belediyelerinin görev ve sorumlulukları başlıklı 7'nci maddesinin (v)bendinde </w:t>
      </w:r>
      <w:r w:rsidRPr="002B01E9">
        <w:rPr>
          <w:i/>
        </w:rPr>
        <w:t xml:space="preserve">"Sağlık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vuruluşları ve sivil toplum örgütleri ile işbirliği yapmak. </w:t>
      </w:r>
      <w:proofErr w:type="gramEnd"/>
      <w:r w:rsidRPr="002B01E9">
        <w:rPr>
          <w:i/>
        </w:rPr>
        <w:t>"</w:t>
      </w:r>
      <w:r w:rsidRPr="002B01E9">
        <w:t xml:space="preserve"> bendine istinaden;</w:t>
      </w:r>
    </w:p>
    <w:p w:rsidR="00664182" w:rsidRPr="002B01E9" w:rsidRDefault="00664182" w:rsidP="00664182">
      <w:pPr>
        <w:autoSpaceDE w:val="0"/>
        <w:autoSpaceDN w:val="0"/>
        <w:adjustRightInd w:val="0"/>
        <w:ind w:firstLine="708"/>
        <w:jc w:val="both"/>
      </w:pPr>
    </w:p>
    <w:p w:rsidR="00DF4BE2" w:rsidRPr="002B01E9" w:rsidRDefault="00664182" w:rsidP="00664182">
      <w:pPr>
        <w:autoSpaceDE w:val="0"/>
        <w:autoSpaceDN w:val="0"/>
        <w:adjustRightInd w:val="0"/>
        <w:ind w:firstLine="708"/>
        <w:jc w:val="both"/>
      </w:pPr>
      <w:proofErr w:type="gramStart"/>
      <w:r w:rsidRPr="002B01E9">
        <w:t xml:space="preserve">Yenimahalle Belediyesi'ne ait </w:t>
      </w:r>
      <w:proofErr w:type="spellStart"/>
      <w:r w:rsidRPr="002B01E9">
        <w:t>İlkyerleşim</w:t>
      </w:r>
      <w:proofErr w:type="spellEnd"/>
      <w:r w:rsidRPr="002B01E9">
        <w:t xml:space="preserve"> Mahallesi, 43148 Ada 1 Parsel'de bulunan arsa üzerinde Alzheimer hastalarına ve yaşlı vatandaşlarımıza sunulacak hizmetler için; Belediyemiz ile Yenimahalle Belediyesi arasında ortak proje kapsamında “Alzheimer ve Yaşlı Bakım Merkezi” kurulabilmesi için protokol imzalamaya ve kurulacak bu merkezde vatandaşlarımıza sunulacak hizmetlerde üniversiteler, kamu kuruluşları, sivil toplum örgütleri vb. ile işbirliği protokolü imzalamaya Sosyal Hizmetler Dairesi Başkanlığı'nın yetkilendirilmesine</w:t>
      </w:r>
      <w:r w:rsidR="00435681" w:rsidRPr="002B01E9">
        <w:t xml:space="preserve"> </w:t>
      </w:r>
      <w:r w:rsidR="00527D3D" w:rsidRPr="002B01E9">
        <w:t>ilişkin</w:t>
      </w:r>
      <w:r w:rsidR="00FA56B5" w:rsidRPr="002B01E9">
        <w:t xml:space="preserve"> </w:t>
      </w:r>
      <w:r w:rsidR="00D37913" w:rsidRPr="002B01E9">
        <w:t>Hukuk ve Tarifeler</w:t>
      </w:r>
      <w:r w:rsidR="002D15A4" w:rsidRPr="002B01E9">
        <w:t xml:space="preserve"> Komisyonu Raporu</w:t>
      </w:r>
      <w:r w:rsidR="0033484D" w:rsidRPr="002B01E9">
        <w:t xml:space="preserve"> </w:t>
      </w:r>
      <w:r w:rsidR="00DF4BE2" w:rsidRPr="002B01E9">
        <w:t>oylanarak</w:t>
      </w:r>
      <w:r w:rsidR="0033484D" w:rsidRPr="002B01E9">
        <w:t xml:space="preserve"> </w:t>
      </w:r>
      <w:r w:rsidR="00527D3D" w:rsidRPr="002B01E9">
        <w:t>oy</w:t>
      </w:r>
      <w:r w:rsidR="00435681" w:rsidRPr="002B01E9">
        <w:t>birliği</w:t>
      </w:r>
      <w:r w:rsidR="00DF4BE2" w:rsidRPr="002B01E9">
        <w:t xml:space="preserve"> </w:t>
      </w:r>
      <w:r w:rsidR="0033484D" w:rsidRPr="002B01E9">
        <w:t xml:space="preserve">ile </w:t>
      </w:r>
      <w:r w:rsidR="00DF4BE2" w:rsidRPr="002B01E9">
        <w:t>kabul edildi.</w:t>
      </w:r>
      <w:proofErr w:type="gramEnd"/>
    </w:p>
    <w:p w:rsidR="00DF4BE2" w:rsidRPr="002B01E9" w:rsidRDefault="00DF4BE2" w:rsidP="00AA76D2">
      <w:pPr>
        <w:pStyle w:val="GvdeMetni"/>
        <w:tabs>
          <w:tab w:val="left" w:pos="9356"/>
        </w:tabs>
        <w:ind w:right="425"/>
        <w:contextualSpacing/>
      </w:pPr>
    </w:p>
    <w:p w:rsidR="004006F8" w:rsidRPr="002B01E9" w:rsidRDefault="004006F8" w:rsidP="007E481C">
      <w:pPr>
        <w:jc w:val="both"/>
      </w:pPr>
    </w:p>
    <w:p w:rsidR="00FA56B5" w:rsidRPr="002B01E9"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2B01E9" w:rsidTr="00CB1AA4">
        <w:trPr>
          <w:trHeight w:val="594"/>
          <w:jc w:val="center"/>
        </w:trPr>
        <w:tc>
          <w:tcPr>
            <w:tcW w:w="3147" w:type="dxa"/>
          </w:tcPr>
          <w:p w:rsidR="00FA56B5" w:rsidRPr="002B01E9" w:rsidRDefault="00FA56B5" w:rsidP="00CB1AA4">
            <w:pPr>
              <w:autoSpaceDE w:val="0"/>
              <w:autoSpaceDN w:val="0"/>
              <w:adjustRightInd w:val="0"/>
              <w:jc w:val="center"/>
              <w:rPr>
                <w:color w:val="000000"/>
              </w:rPr>
            </w:pPr>
            <w:r w:rsidRPr="002B01E9">
              <w:rPr>
                <w:color w:val="000000"/>
              </w:rPr>
              <w:t>Fatih ÜNAL</w:t>
            </w:r>
          </w:p>
          <w:p w:rsidR="00FA56B5" w:rsidRPr="002B01E9" w:rsidRDefault="00FA56B5" w:rsidP="00CB1AA4">
            <w:pPr>
              <w:autoSpaceDE w:val="0"/>
              <w:autoSpaceDN w:val="0"/>
              <w:adjustRightInd w:val="0"/>
              <w:jc w:val="center"/>
              <w:rPr>
                <w:color w:val="000000"/>
              </w:rPr>
            </w:pPr>
            <w:r w:rsidRPr="002B01E9">
              <w:rPr>
                <w:color w:val="000000"/>
              </w:rPr>
              <w:t>Meclis 1.Başkan V.</w:t>
            </w:r>
          </w:p>
        </w:tc>
        <w:tc>
          <w:tcPr>
            <w:tcW w:w="3147" w:type="dxa"/>
            <w:vAlign w:val="center"/>
          </w:tcPr>
          <w:p w:rsidR="00FA56B5" w:rsidRPr="002B01E9" w:rsidRDefault="00C9144B" w:rsidP="00CB1AA4">
            <w:pPr>
              <w:autoSpaceDE w:val="0"/>
              <w:autoSpaceDN w:val="0"/>
              <w:adjustRightInd w:val="0"/>
              <w:jc w:val="center"/>
              <w:rPr>
                <w:color w:val="000000"/>
              </w:rPr>
            </w:pPr>
            <w:r w:rsidRPr="002B01E9">
              <w:rPr>
                <w:color w:val="000000"/>
              </w:rPr>
              <w:t>Harun ÖZTÜRK</w:t>
            </w:r>
          </w:p>
          <w:p w:rsidR="00FA56B5" w:rsidRPr="002B01E9" w:rsidRDefault="00FA56B5" w:rsidP="00CB1AA4">
            <w:pPr>
              <w:tabs>
                <w:tab w:val="left" w:pos="3268"/>
              </w:tabs>
              <w:jc w:val="center"/>
              <w:rPr>
                <w:color w:val="000000"/>
              </w:rPr>
            </w:pPr>
            <w:r w:rsidRPr="002B01E9">
              <w:rPr>
                <w:color w:val="000000"/>
              </w:rPr>
              <w:t xml:space="preserve">Divan </w:t>
            </w:r>
            <w:proofErr w:type="gramStart"/>
            <w:r w:rsidRPr="002B01E9">
              <w:rPr>
                <w:color w:val="000000"/>
              </w:rPr>
              <w:t>Katibi</w:t>
            </w:r>
            <w:proofErr w:type="gramEnd"/>
          </w:p>
        </w:tc>
        <w:tc>
          <w:tcPr>
            <w:tcW w:w="3062" w:type="dxa"/>
            <w:vAlign w:val="center"/>
          </w:tcPr>
          <w:p w:rsidR="00FA56B5" w:rsidRPr="002B01E9" w:rsidRDefault="00FA56B5" w:rsidP="00CB1AA4">
            <w:pPr>
              <w:autoSpaceDE w:val="0"/>
              <w:autoSpaceDN w:val="0"/>
              <w:adjustRightInd w:val="0"/>
              <w:jc w:val="center"/>
              <w:rPr>
                <w:color w:val="000000"/>
              </w:rPr>
            </w:pPr>
            <w:r w:rsidRPr="002B01E9">
              <w:rPr>
                <w:color w:val="000000"/>
              </w:rPr>
              <w:t>Naci BAYANLI</w:t>
            </w:r>
          </w:p>
          <w:p w:rsidR="00FA56B5" w:rsidRPr="002B01E9" w:rsidRDefault="00FA56B5" w:rsidP="00CB1AA4">
            <w:pPr>
              <w:autoSpaceDE w:val="0"/>
              <w:autoSpaceDN w:val="0"/>
              <w:adjustRightInd w:val="0"/>
              <w:jc w:val="center"/>
              <w:rPr>
                <w:color w:val="000000"/>
              </w:rPr>
            </w:pPr>
            <w:r w:rsidRPr="002B01E9">
              <w:rPr>
                <w:color w:val="000000"/>
              </w:rPr>
              <w:t xml:space="preserve">Divan </w:t>
            </w:r>
            <w:proofErr w:type="gramStart"/>
            <w:r w:rsidRPr="002B01E9">
              <w:rPr>
                <w:color w:val="000000"/>
              </w:rPr>
              <w:t>Katibi</w:t>
            </w:r>
            <w:proofErr w:type="gramEnd"/>
          </w:p>
        </w:tc>
      </w:tr>
    </w:tbl>
    <w:p w:rsidR="00FA56B5" w:rsidRPr="002B01E9" w:rsidRDefault="00FA56B5" w:rsidP="007E481C">
      <w:pPr>
        <w:jc w:val="both"/>
      </w:pPr>
    </w:p>
    <w:p w:rsidR="002B01E9" w:rsidRPr="002B01E9" w:rsidRDefault="002B01E9" w:rsidP="007E481C">
      <w:pPr>
        <w:jc w:val="both"/>
      </w:pPr>
    </w:p>
    <w:p w:rsidR="002B01E9" w:rsidRPr="002B01E9" w:rsidRDefault="002B01E9" w:rsidP="007E481C">
      <w:pPr>
        <w:jc w:val="both"/>
      </w:pPr>
    </w:p>
    <w:p w:rsidR="002B01E9" w:rsidRPr="002B01E9" w:rsidRDefault="002B01E9" w:rsidP="007E481C">
      <w:pPr>
        <w:jc w:val="both"/>
      </w:pPr>
    </w:p>
    <w:p w:rsidR="002B01E9" w:rsidRPr="002B01E9" w:rsidRDefault="002B01E9" w:rsidP="007E481C">
      <w:pPr>
        <w:jc w:val="both"/>
      </w:pPr>
    </w:p>
    <w:p w:rsidR="002B01E9" w:rsidRPr="002B01E9" w:rsidRDefault="002B01E9" w:rsidP="007E481C">
      <w:pPr>
        <w:jc w:val="both"/>
      </w:pPr>
    </w:p>
    <w:p w:rsidR="002B01E9" w:rsidRPr="002B01E9" w:rsidRDefault="002B01E9" w:rsidP="002B01E9">
      <w:pPr>
        <w:jc w:val="center"/>
      </w:pPr>
      <w:r w:rsidRPr="002B01E9">
        <w:lastRenderedPageBreak/>
        <w:t>T.C.</w:t>
      </w:r>
    </w:p>
    <w:p w:rsidR="002B01E9" w:rsidRPr="002B01E9" w:rsidRDefault="002B01E9" w:rsidP="002B01E9">
      <w:pPr>
        <w:jc w:val="center"/>
      </w:pPr>
      <w:r w:rsidRPr="002B01E9">
        <w:t>ANKARA BÜYÜKŞEHİR BELEDİYE MECLİSİ</w:t>
      </w:r>
    </w:p>
    <w:p w:rsidR="002B01E9" w:rsidRPr="002B01E9" w:rsidRDefault="002B01E9" w:rsidP="002B01E9">
      <w:pPr>
        <w:jc w:val="center"/>
      </w:pPr>
      <w:r w:rsidRPr="002B01E9">
        <w:t>Hukuk ve Tarifeler Komisyonu Raporu</w:t>
      </w:r>
    </w:p>
    <w:p w:rsidR="002B01E9" w:rsidRPr="002B01E9" w:rsidRDefault="002B01E9" w:rsidP="002B01E9"/>
    <w:p w:rsidR="002B01E9" w:rsidRPr="002B01E9" w:rsidRDefault="002B01E9" w:rsidP="002B01E9">
      <w:pPr>
        <w:jc w:val="center"/>
      </w:pPr>
      <w:r w:rsidRPr="002B01E9">
        <w:t>Rapor No: 106</w:t>
      </w:r>
      <w:r w:rsidRPr="002B01E9">
        <w:tab/>
      </w:r>
      <w:r w:rsidRPr="002B01E9">
        <w:tab/>
      </w:r>
      <w:r w:rsidRPr="002B01E9">
        <w:tab/>
      </w:r>
      <w:r w:rsidRPr="002B01E9">
        <w:tab/>
      </w:r>
      <w:r w:rsidRPr="002B01E9">
        <w:tab/>
      </w:r>
      <w:r w:rsidRPr="002B01E9">
        <w:tab/>
      </w:r>
      <w:r w:rsidRPr="002B01E9">
        <w:tab/>
        <w:t xml:space="preserve">                          20.08.2021</w:t>
      </w:r>
    </w:p>
    <w:p w:rsidR="002B01E9" w:rsidRPr="002B01E9" w:rsidRDefault="002B01E9" w:rsidP="002B01E9">
      <w:pPr>
        <w:tabs>
          <w:tab w:val="left" w:pos="9639"/>
        </w:tabs>
        <w:jc w:val="center"/>
      </w:pPr>
    </w:p>
    <w:p w:rsidR="002B01E9" w:rsidRPr="002B01E9" w:rsidRDefault="002B01E9" w:rsidP="002B01E9">
      <w:pPr>
        <w:jc w:val="center"/>
      </w:pPr>
      <w:r w:rsidRPr="002B01E9">
        <w:t>BÜYÜKŞEHİR BELEDİYE MECLİSİ BAŞKANLIĞINA</w:t>
      </w:r>
    </w:p>
    <w:p w:rsidR="002B01E9" w:rsidRPr="002B01E9" w:rsidRDefault="002B01E9" w:rsidP="002B01E9">
      <w:pPr>
        <w:jc w:val="center"/>
      </w:pPr>
    </w:p>
    <w:p w:rsidR="002B01E9" w:rsidRPr="002B01E9" w:rsidRDefault="002B01E9" w:rsidP="002B01E9">
      <w:pPr>
        <w:pStyle w:val="GvdeMetniGirintisi"/>
        <w:tabs>
          <w:tab w:val="left" w:pos="9356"/>
        </w:tabs>
      </w:pPr>
      <w:r w:rsidRPr="002B01E9">
        <w:t xml:space="preserve">Yenimahalle İlçesi </w:t>
      </w:r>
      <w:proofErr w:type="spellStart"/>
      <w:r w:rsidRPr="002B01E9">
        <w:t>İlkyerleşim</w:t>
      </w:r>
      <w:proofErr w:type="spellEnd"/>
      <w:r w:rsidRPr="002B01E9">
        <w:t xml:space="preserve"> Mahallesi 43148 Ada 1 Parselde Alzheimer yaşlı bakım merkezi yapılması amacıyla Yenimahalle Belediyesi ile işbirliği yapılmasına ilişkin Büyükşehir Belediye Meclisimizin 13.08.2021 tarih ve 02. gündem maddesi olarak komisyonumuza havale edilen dosya incelendi.</w:t>
      </w:r>
    </w:p>
    <w:p w:rsidR="002B01E9" w:rsidRPr="002B01E9" w:rsidRDefault="002B01E9" w:rsidP="002B01E9">
      <w:pPr>
        <w:pStyle w:val="GvdeMetni"/>
        <w:ind w:firstLine="708"/>
      </w:pPr>
    </w:p>
    <w:p w:rsidR="002B01E9" w:rsidRPr="002B01E9" w:rsidRDefault="002B01E9" w:rsidP="002B01E9">
      <w:pPr>
        <w:autoSpaceDE w:val="0"/>
        <w:autoSpaceDN w:val="0"/>
        <w:adjustRightInd w:val="0"/>
        <w:ind w:firstLine="708"/>
        <w:jc w:val="both"/>
      </w:pPr>
      <w:r w:rsidRPr="002B01E9">
        <w:t xml:space="preserve">Komisyonumuzca yapılan incelemeler neticesinde; Belediyemizce, Ankara İl sınırları içerisinde yaşayan yaşlı vatandaşlarımıza ev temizliği, sağlık, bakım onarım, kültürel ve sosyal hizmetler sunulmakta olup; </w:t>
      </w:r>
    </w:p>
    <w:p w:rsidR="002B01E9" w:rsidRPr="002B01E9" w:rsidRDefault="002B01E9" w:rsidP="002B01E9">
      <w:pPr>
        <w:autoSpaceDE w:val="0"/>
        <w:autoSpaceDN w:val="0"/>
        <w:adjustRightInd w:val="0"/>
        <w:ind w:firstLine="708"/>
        <w:jc w:val="both"/>
      </w:pPr>
    </w:p>
    <w:p w:rsidR="002B01E9" w:rsidRPr="002B01E9" w:rsidRDefault="002B01E9" w:rsidP="002B01E9">
      <w:pPr>
        <w:autoSpaceDE w:val="0"/>
        <w:autoSpaceDN w:val="0"/>
        <w:adjustRightInd w:val="0"/>
        <w:ind w:firstLine="708"/>
        <w:jc w:val="both"/>
      </w:pPr>
      <w:r w:rsidRPr="002B01E9">
        <w:t xml:space="preserve">Ülkemizde yaşlı nüfusunun giderek artması sonucu, yaşlılarımızın yararlanabileceği ve yaşlarına yakışır, keyifli vakit geçirebileceği merkezlerde teknolojinin getirdiği </w:t>
      </w:r>
      <w:proofErr w:type="gramStart"/>
      <w:r w:rsidRPr="002B01E9">
        <w:t>imkanlardan</w:t>
      </w:r>
      <w:proofErr w:type="gramEnd"/>
      <w:r w:rsidRPr="002B01E9">
        <w:t xml:space="preserve"> yaralanabilecekleri, bilgiye daha kolay ve etkin şekilde ulaşmalarının sağlandığı, yaşlılarımıza yerinde bakım hizmeti sunarak sığınabilecekleri güvenli ve huzurlu yaşam alanları sağlayarak aynı zamanda Alzheimer hastalığının başlangıç, erken, orta döneminde olan hastaların ve hasta yakınlarının yaşam standartlarının iyileştirilmesine katkı sağlamak, boş zamanlarını değerlendirmek, rehberlik ve danışmanlık hizmetleri vermek amacıyla;</w:t>
      </w:r>
    </w:p>
    <w:p w:rsidR="002B01E9" w:rsidRPr="002B01E9" w:rsidRDefault="002B01E9" w:rsidP="002B01E9">
      <w:pPr>
        <w:autoSpaceDE w:val="0"/>
        <w:autoSpaceDN w:val="0"/>
        <w:adjustRightInd w:val="0"/>
        <w:ind w:firstLine="708"/>
        <w:jc w:val="both"/>
      </w:pPr>
    </w:p>
    <w:p w:rsidR="002B01E9" w:rsidRPr="002B01E9" w:rsidRDefault="002B01E9" w:rsidP="002B01E9">
      <w:pPr>
        <w:autoSpaceDE w:val="0"/>
        <w:autoSpaceDN w:val="0"/>
        <w:adjustRightInd w:val="0"/>
        <w:ind w:firstLine="708"/>
        <w:jc w:val="both"/>
      </w:pPr>
      <w:proofErr w:type="gramStart"/>
      <w:r w:rsidRPr="002B01E9">
        <w:t xml:space="preserve">5216 sayılı Büyükşehir Belediyesi Kanunu'nun Büyükşehir ve ilçe belediyelerinin görev ve sorumlulukları başlıklı 7'nci maddesinin (v)bendinde </w:t>
      </w:r>
      <w:r w:rsidRPr="002B01E9">
        <w:rPr>
          <w:i/>
        </w:rPr>
        <w:t xml:space="preserve">"Sağlık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vuruluşları ve sivil toplum örgütleri ile işbirliği yapmak. </w:t>
      </w:r>
      <w:proofErr w:type="gramEnd"/>
      <w:r w:rsidRPr="002B01E9">
        <w:rPr>
          <w:i/>
        </w:rPr>
        <w:t>"</w:t>
      </w:r>
      <w:r w:rsidRPr="002B01E9">
        <w:t xml:space="preserve"> bendine istinaden;</w:t>
      </w:r>
    </w:p>
    <w:p w:rsidR="002B01E9" w:rsidRPr="002B01E9" w:rsidRDefault="002B01E9" w:rsidP="002B01E9">
      <w:pPr>
        <w:autoSpaceDE w:val="0"/>
        <w:autoSpaceDN w:val="0"/>
        <w:adjustRightInd w:val="0"/>
        <w:ind w:firstLine="708"/>
        <w:jc w:val="both"/>
      </w:pPr>
    </w:p>
    <w:p w:rsidR="002B01E9" w:rsidRPr="002B01E9" w:rsidRDefault="002B01E9" w:rsidP="002B01E9">
      <w:pPr>
        <w:autoSpaceDE w:val="0"/>
        <w:autoSpaceDN w:val="0"/>
        <w:adjustRightInd w:val="0"/>
        <w:ind w:firstLine="708"/>
        <w:jc w:val="both"/>
      </w:pPr>
      <w:proofErr w:type="gramStart"/>
      <w:r w:rsidRPr="002B01E9">
        <w:t xml:space="preserve">Yenimahalle Belediyesi'ne ait </w:t>
      </w:r>
      <w:proofErr w:type="spellStart"/>
      <w:r w:rsidRPr="002B01E9">
        <w:t>İlkyerleşim</w:t>
      </w:r>
      <w:proofErr w:type="spellEnd"/>
      <w:r w:rsidRPr="002B01E9">
        <w:t xml:space="preserve"> Mahallesi, 43148 Ada 1 Parsel'de bulunan arsa üzerinde Alzheimer hastalarına ve yaşlı vatandaşlarımıza sunulacak hizmetler için; Belediyemiz ile Yenimahalle Belediyesi arasında ortak proje kapsamında “Alzheimer ve Yaşlı Bakım Merkezi” kurulabilmesi için protokol imzalamaya ve kurulacak bu merkezde vatandaşlarımıza sunulacak hizmetlerde üniversiteler, kamu kuruluşları, sivil toplum örgütleri vb. ile işbirliği protokolü imzalamaya Sosyal Hizmetler Dairesi Başkanlığı'nın yetkilendirilmesi</w:t>
      </w:r>
      <w:r w:rsidRPr="002B01E9">
        <w:rPr>
          <w:bCs/>
        </w:rPr>
        <w:t xml:space="preserve"> komisyonumuzca uygun görülmüştür.</w:t>
      </w:r>
      <w:proofErr w:type="gramEnd"/>
    </w:p>
    <w:p w:rsidR="002B01E9" w:rsidRPr="002B01E9" w:rsidRDefault="002B01E9" w:rsidP="002B01E9">
      <w:pPr>
        <w:autoSpaceDE w:val="0"/>
        <w:autoSpaceDN w:val="0"/>
        <w:adjustRightInd w:val="0"/>
        <w:ind w:firstLine="708"/>
        <w:jc w:val="both"/>
      </w:pPr>
    </w:p>
    <w:p w:rsidR="002B01E9" w:rsidRPr="002B01E9" w:rsidRDefault="002B01E9" w:rsidP="002B01E9">
      <w:pPr>
        <w:pStyle w:val="Gvdemetni1"/>
        <w:shd w:val="clear" w:color="auto" w:fill="auto"/>
        <w:spacing w:line="240" w:lineRule="auto"/>
        <w:ind w:firstLine="708"/>
        <w:jc w:val="both"/>
        <w:rPr>
          <w:rFonts w:ascii="Times New Roman" w:hAnsi="Times New Roman" w:cs="Times New Roman"/>
          <w:sz w:val="24"/>
          <w:szCs w:val="24"/>
        </w:rPr>
      </w:pPr>
      <w:r w:rsidRPr="002B01E9">
        <w:rPr>
          <w:rFonts w:ascii="Times New Roman" w:hAnsi="Times New Roman" w:cs="Times New Roman"/>
          <w:sz w:val="24"/>
          <w:szCs w:val="24"/>
        </w:rPr>
        <w:t>Raporumuz Büyükşehir Belediye Meclisinin onayına arz olunur.</w:t>
      </w:r>
    </w:p>
    <w:p w:rsidR="002B01E9" w:rsidRPr="002B01E9" w:rsidRDefault="002B01E9" w:rsidP="002B01E9">
      <w:pPr>
        <w:tabs>
          <w:tab w:val="left" w:pos="709"/>
          <w:tab w:val="left" w:pos="3828"/>
          <w:tab w:val="left" w:pos="4678"/>
          <w:tab w:val="left" w:pos="5387"/>
          <w:tab w:val="left" w:pos="9356"/>
        </w:tabs>
        <w:contextualSpacing/>
        <w:jc w:val="both"/>
      </w:pPr>
    </w:p>
    <w:tbl>
      <w:tblPr>
        <w:tblpPr w:leftFromText="141" w:rightFromText="141" w:vertAnchor="text" w:tblpY="-74"/>
        <w:tblW w:w="9333" w:type="dxa"/>
        <w:shd w:val="clear" w:color="auto" w:fill="FFFFFF" w:themeFill="background1"/>
        <w:tblLook w:val="04A0"/>
      </w:tblPr>
      <w:tblGrid>
        <w:gridCol w:w="3110"/>
        <w:gridCol w:w="3110"/>
        <w:gridCol w:w="3113"/>
      </w:tblGrid>
      <w:tr w:rsidR="002B01E9" w:rsidRPr="002B01E9" w:rsidTr="00AA66CE">
        <w:trPr>
          <w:trHeight w:val="820"/>
        </w:trPr>
        <w:tc>
          <w:tcPr>
            <w:tcW w:w="3110" w:type="dxa"/>
            <w:shd w:val="clear" w:color="auto" w:fill="FFFFFF" w:themeFill="background1"/>
          </w:tcPr>
          <w:p w:rsidR="002B01E9" w:rsidRPr="002B01E9" w:rsidRDefault="002B01E9" w:rsidP="00AA66CE">
            <w:pPr>
              <w:jc w:val="center"/>
            </w:pPr>
            <w:r w:rsidRPr="002B01E9">
              <w:t>Ercan KINACI</w:t>
            </w:r>
          </w:p>
          <w:p w:rsidR="002B01E9" w:rsidRPr="002B01E9" w:rsidRDefault="002B01E9" w:rsidP="00AA66CE">
            <w:pPr>
              <w:jc w:val="center"/>
            </w:pPr>
            <w:r w:rsidRPr="002B01E9">
              <w:t>Komisyon Başkanı</w:t>
            </w:r>
          </w:p>
        </w:tc>
        <w:tc>
          <w:tcPr>
            <w:tcW w:w="3110" w:type="dxa"/>
            <w:shd w:val="clear" w:color="auto" w:fill="FFFFFF" w:themeFill="background1"/>
          </w:tcPr>
          <w:p w:rsidR="002B01E9" w:rsidRPr="002B01E9" w:rsidRDefault="002B01E9" w:rsidP="00AA66CE">
            <w:pPr>
              <w:jc w:val="center"/>
            </w:pPr>
            <w:r w:rsidRPr="002B01E9">
              <w:t>Abdullah Emin TEKİN</w:t>
            </w:r>
          </w:p>
          <w:p w:rsidR="002B01E9" w:rsidRPr="002B01E9" w:rsidRDefault="002B01E9" w:rsidP="00AA66CE">
            <w:pPr>
              <w:jc w:val="center"/>
            </w:pPr>
            <w:r w:rsidRPr="002B01E9">
              <w:t>Başkan Vekili</w:t>
            </w:r>
          </w:p>
        </w:tc>
        <w:tc>
          <w:tcPr>
            <w:tcW w:w="3113" w:type="dxa"/>
            <w:shd w:val="clear" w:color="auto" w:fill="FFFFFF" w:themeFill="background1"/>
          </w:tcPr>
          <w:p w:rsidR="002B01E9" w:rsidRPr="002B01E9" w:rsidRDefault="002B01E9" w:rsidP="00AA66CE">
            <w:pPr>
              <w:jc w:val="center"/>
            </w:pPr>
            <w:proofErr w:type="spellStart"/>
            <w:r w:rsidRPr="002B01E9">
              <w:t>Aysun</w:t>
            </w:r>
            <w:proofErr w:type="spellEnd"/>
            <w:r w:rsidRPr="002B01E9">
              <w:t xml:space="preserve"> Liman YAŞACAN</w:t>
            </w:r>
          </w:p>
          <w:p w:rsidR="002B01E9" w:rsidRPr="002B01E9" w:rsidRDefault="002B01E9" w:rsidP="00AA66CE">
            <w:pPr>
              <w:jc w:val="center"/>
            </w:pPr>
            <w:r w:rsidRPr="002B01E9">
              <w:t>Üye</w:t>
            </w:r>
          </w:p>
        </w:tc>
      </w:tr>
      <w:tr w:rsidR="002B01E9" w:rsidRPr="002B01E9" w:rsidTr="00AA66CE">
        <w:trPr>
          <w:trHeight w:val="820"/>
        </w:trPr>
        <w:tc>
          <w:tcPr>
            <w:tcW w:w="3110" w:type="dxa"/>
            <w:shd w:val="clear" w:color="auto" w:fill="FFFFFF" w:themeFill="background1"/>
            <w:vAlign w:val="center"/>
          </w:tcPr>
          <w:p w:rsidR="002B01E9" w:rsidRPr="002B01E9" w:rsidRDefault="002B01E9" w:rsidP="00AA66CE">
            <w:pPr>
              <w:jc w:val="center"/>
            </w:pPr>
            <w:r w:rsidRPr="002B01E9">
              <w:t>Burak KOCA</w:t>
            </w:r>
          </w:p>
          <w:p w:rsidR="002B01E9" w:rsidRPr="002B01E9" w:rsidRDefault="002B01E9" w:rsidP="00AA66CE">
            <w:pPr>
              <w:jc w:val="center"/>
            </w:pPr>
            <w:r w:rsidRPr="002B01E9">
              <w:t>Üye</w:t>
            </w:r>
          </w:p>
        </w:tc>
        <w:tc>
          <w:tcPr>
            <w:tcW w:w="3110" w:type="dxa"/>
            <w:shd w:val="clear" w:color="auto" w:fill="FFFFFF" w:themeFill="background1"/>
            <w:vAlign w:val="center"/>
          </w:tcPr>
          <w:p w:rsidR="002B01E9" w:rsidRPr="002B01E9" w:rsidRDefault="002B01E9" w:rsidP="00AA66CE">
            <w:pPr>
              <w:jc w:val="center"/>
            </w:pPr>
            <w:r w:rsidRPr="002B01E9">
              <w:t>Edip BALCI</w:t>
            </w:r>
          </w:p>
          <w:p w:rsidR="002B01E9" w:rsidRPr="002B01E9" w:rsidRDefault="002B01E9" w:rsidP="00AA66CE">
            <w:pPr>
              <w:jc w:val="center"/>
            </w:pPr>
            <w:r w:rsidRPr="002B01E9">
              <w:t>Üye</w:t>
            </w:r>
          </w:p>
        </w:tc>
        <w:tc>
          <w:tcPr>
            <w:tcW w:w="3113" w:type="dxa"/>
            <w:shd w:val="clear" w:color="auto" w:fill="FFFFFF" w:themeFill="background1"/>
            <w:vAlign w:val="center"/>
          </w:tcPr>
          <w:p w:rsidR="002B01E9" w:rsidRPr="002B01E9" w:rsidRDefault="002B01E9" w:rsidP="00AA66CE">
            <w:pPr>
              <w:jc w:val="center"/>
            </w:pPr>
            <w:r w:rsidRPr="002B01E9">
              <w:t>Mehmet ÜÇÖZ</w:t>
            </w:r>
          </w:p>
          <w:p w:rsidR="002B01E9" w:rsidRPr="002B01E9" w:rsidRDefault="002B01E9" w:rsidP="00AA66CE">
            <w:pPr>
              <w:jc w:val="center"/>
            </w:pPr>
            <w:r w:rsidRPr="002B01E9">
              <w:t>Üye</w:t>
            </w:r>
          </w:p>
        </w:tc>
      </w:tr>
      <w:tr w:rsidR="002B01E9" w:rsidRPr="002B01E9" w:rsidTr="00AA66CE">
        <w:trPr>
          <w:trHeight w:val="820"/>
        </w:trPr>
        <w:tc>
          <w:tcPr>
            <w:tcW w:w="3110" w:type="dxa"/>
            <w:shd w:val="clear" w:color="auto" w:fill="FFFFFF" w:themeFill="background1"/>
            <w:vAlign w:val="bottom"/>
          </w:tcPr>
          <w:p w:rsidR="002B01E9" w:rsidRPr="002B01E9" w:rsidRDefault="002B01E9" w:rsidP="00AA66CE"/>
          <w:p w:rsidR="002B01E9" w:rsidRPr="002B01E9" w:rsidRDefault="002B01E9" w:rsidP="00AA66CE">
            <w:pPr>
              <w:jc w:val="center"/>
            </w:pPr>
          </w:p>
          <w:p w:rsidR="002B01E9" w:rsidRPr="002B01E9" w:rsidRDefault="002B01E9" w:rsidP="00AA66CE">
            <w:pPr>
              <w:jc w:val="center"/>
            </w:pPr>
            <w:r w:rsidRPr="002B01E9">
              <w:t>Ömer KOÇAK</w:t>
            </w:r>
          </w:p>
          <w:p w:rsidR="002B01E9" w:rsidRPr="002B01E9" w:rsidRDefault="002B01E9" w:rsidP="00AA66CE">
            <w:pPr>
              <w:jc w:val="center"/>
            </w:pPr>
            <w:r w:rsidRPr="002B01E9">
              <w:t>Üye</w:t>
            </w:r>
          </w:p>
        </w:tc>
        <w:tc>
          <w:tcPr>
            <w:tcW w:w="3110" w:type="dxa"/>
            <w:shd w:val="clear" w:color="auto" w:fill="FFFFFF" w:themeFill="background1"/>
            <w:vAlign w:val="bottom"/>
          </w:tcPr>
          <w:p w:rsidR="002B01E9" w:rsidRPr="002B01E9" w:rsidRDefault="002B01E9" w:rsidP="00AA66CE">
            <w:pPr>
              <w:jc w:val="center"/>
            </w:pPr>
            <w:r w:rsidRPr="002B01E9">
              <w:t>Haydar DEMİR</w:t>
            </w:r>
          </w:p>
          <w:p w:rsidR="002B01E9" w:rsidRPr="002B01E9" w:rsidRDefault="002B01E9" w:rsidP="00AA66CE">
            <w:pPr>
              <w:jc w:val="center"/>
            </w:pPr>
            <w:r w:rsidRPr="002B01E9">
              <w:t>Üye</w:t>
            </w:r>
          </w:p>
        </w:tc>
        <w:tc>
          <w:tcPr>
            <w:tcW w:w="3113" w:type="dxa"/>
            <w:shd w:val="clear" w:color="auto" w:fill="FFFFFF" w:themeFill="background1"/>
            <w:vAlign w:val="bottom"/>
          </w:tcPr>
          <w:p w:rsidR="002B01E9" w:rsidRPr="002B01E9" w:rsidRDefault="002B01E9" w:rsidP="00AA66CE">
            <w:pPr>
              <w:jc w:val="center"/>
            </w:pPr>
            <w:r w:rsidRPr="002B01E9">
              <w:t>Selim ÇIRPANOĞLU</w:t>
            </w:r>
          </w:p>
          <w:p w:rsidR="002B01E9" w:rsidRPr="002B01E9" w:rsidRDefault="002B01E9" w:rsidP="00AA66CE">
            <w:pPr>
              <w:jc w:val="center"/>
            </w:pPr>
            <w:r w:rsidRPr="002B01E9">
              <w:t>Üye</w:t>
            </w:r>
          </w:p>
        </w:tc>
      </w:tr>
    </w:tbl>
    <w:p w:rsidR="002B01E9" w:rsidRPr="002B01E9" w:rsidRDefault="002B01E9" w:rsidP="002B01E9">
      <w:pPr>
        <w:jc w:val="both"/>
      </w:pPr>
    </w:p>
    <w:sectPr w:rsidR="002B01E9" w:rsidRPr="002B01E9"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6F95"/>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01E9"/>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568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182"/>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07C5"/>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0C08"/>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3326"/>
    <w:rsid w:val="00E93A3F"/>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990"/>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44D5-5739-4541-B1D3-8EE415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4710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2021-09-14T07:42:00Z</dcterms:created>
  <dcterms:modified xsi:type="dcterms:W3CDTF">2021-09-16T07:31:00Z</dcterms:modified>
</cp:coreProperties>
</file>