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4C2D3A" w:rsidRDefault="00401E09" w:rsidP="00B77A96">
      <w:pPr>
        <w:jc w:val="both"/>
      </w:pPr>
      <w:r w:rsidRPr="004C2D3A">
        <w:t xml:space="preserve"> </w:t>
      </w:r>
      <w:r w:rsidR="0094450D" w:rsidRPr="004C2D3A">
        <w:tab/>
      </w:r>
      <w:r w:rsidR="002856BD" w:rsidRPr="004C2D3A">
        <w:t xml:space="preserve">           </w:t>
      </w:r>
      <w:r w:rsidR="006F5829" w:rsidRPr="004C2D3A">
        <w:t xml:space="preserve">   </w:t>
      </w:r>
      <w:r w:rsidR="00634AD8" w:rsidRPr="004C2D3A">
        <w:t xml:space="preserve">  </w:t>
      </w:r>
      <w:r w:rsidR="00B77A96" w:rsidRPr="004C2D3A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D8716F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2856BD" w:rsidRPr="004C2D3A" w:rsidRDefault="002856BD" w:rsidP="002856BD">
      <w:pPr>
        <w:tabs>
          <w:tab w:val="left" w:pos="1935"/>
        </w:tabs>
        <w:jc w:val="both"/>
      </w:pPr>
    </w:p>
    <w:p w:rsidR="002856BD" w:rsidRPr="004C2D3A" w:rsidRDefault="002856BD" w:rsidP="003155C1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010F45">
        <w:t>537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C22A7B" w:rsidRPr="004C2D3A" w:rsidRDefault="00C22A7B" w:rsidP="006F5829">
      <w:pPr>
        <w:ind w:right="543"/>
      </w:pPr>
    </w:p>
    <w:p w:rsidR="00575988" w:rsidRPr="004C2D3A" w:rsidRDefault="00575988" w:rsidP="006003F2">
      <w:pPr>
        <w:ind w:left="2844" w:right="543" w:firstLine="696"/>
      </w:pPr>
    </w:p>
    <w:p w:rsidR="002856BD" w:rsidRPr="004C2D3A" w:rsidRDefault="002856BD" w:rsidP="006003F2">
      <w:pPr>
        <w:ind w:left="2844" w:right="543" w:firstLine="696"/>
      </w:pPr>
      <w:r w:rsidRPr="004C2D3A">
        <w:t xml:space="preserve">        K A R A R</w:t>
      </w:r>
    </w:p>
    <w:p w:rsidR="001A76D8" w:rsidRPr="004C2D3A" w:rsidRDefault="001A76D8" w:rsidP="008D59DA">
      <w:pPr>
        <w:jc w:val="both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EA55BD" w:rsidP="00F469D1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Birlik Mahallesi 29187 ada 1 parselde 1/5000 ve 1/1000 ölçekli imar plan değişikliğine </w:t>
      </w:r>
      <w:r w:rsidR="00F469D1" w:rsidRPr="004C2D3A">
        <w:t xml:space="preserve">ilişkin İmar ve Bayındırlık Komisyonunun </w:t>
      </w:r>
      <w:r w:rsidR="002F4DCF" w:rsidRPr="004C2D3A">
        <w:t>26</w:t>
      </w:r>
      <w:r w:rsidR="00F469D1" w:rsidRPr="004C2D3A">
        <w:t xml:space="preserve">.07.2021 gün ve </w:t>
      </w:r>
      <w:r>
        <w:t>340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F469D1">
      <w:pPr>
        <w:tabs>
          <w:tab w:val="left" w:pos="8789"/>
          <w:tab w:val="left" w:pos="8931"/>
        </w:tabs>
        <w:jc w:val="both"/>
      </w:pPr>
    </w:p>
    <w:p w:rsidR="00EA55BD" w:rsidRDefault="00F469D1" w:rsidP="00EA55BD">
      <w:pPr>
        <w:ind w:firstLine="709"/>
        <w:jc w:val="both"/>
      </w:pPr>
      <w:r w:rsidRPr="004C2D3A">
        <w:t xml:space="preserve">Konu üzerinde yapılan görüşmelerden sonra; </w:t>
      </w:r>
      <w:r w:rsidR="00EA55BD" w:rsidRPr="00E577B8">
        <w:t xml:space="preserve">Emlak ve İstimlak Dairesi Başkanlığı Taşınmazlar Şube Müdürlüğünün 27.04.2021 tarih ve 107353 sayılı yazısı </w:t>
      </w:r>
      <w:proofErr w:type="gramStart"/>
      <w:r w:rsidR="00EA55BD" w:rsidRPr="00E577B8">
        <w:t>ile;</w:t>
      </w:r>
      <w:proofErr w:type="gramEnd"/>
      <w:r w:rsidR="00EA55BD" w:rsidRPr="00E577B8">
        <w:t xml:space="preserve"> EGO Genel Müdürlüğü Bütçe ve Mali İşler Dairesi Başkanlığı'nın 20.04.2021 tarih ve 17437 sayılı yazısında, EGO Genel Müdürlüğü'nün Belediyem</w:t>
      </w:r>
      <w:r w:rsidR="00EA55BD">
        <w:t>iz ile hissedar olduğu (ABB 992</w:t>
      </w:r>
      <w:r w:rsidR="00EA55BD" w:rsidRPr="00E577B8">
        <w:t>m</w:t>
      </w:r>
      <w:r w:rsidR="00EA55BD" w:rsidRPr="00E577B8">
        <w:rPr>
          <w:vertAlign w:val="superscript"/>
        </w:rPr>
        <w:t>2</w:t>
      </w:r>
      <w:r w:rsidR="00EA55BD">
        <w:t>+EG0 2998</w:t>
      </w:r>
      <w:r w:rsidR="00EA55BD" w:rsidRPr="00E577B8">
        <w:t>m</w:t>
      </w:r>
      <w:r w:rsidR="00EA55BD" w:rsidRPr="00E577B8">
        <w:rPr>
          <w:vertAlign w:val="superscript"/>
        </w:rPr>
        <w:t>2</w:t>
      </w:r>
      <w:r w:rsidR="00EA55BD" w:rsidRPr="00E577B8">
        <w:t>= 3990 m</w:t>
      </w:r>
      <w:r w:rsidR="00EA55BD" w:rsidRPr="00E577B8">
        <w:rPr>
          <w:vertAlign w:val="superscript"/>
        </w:rPr>
        <w:t>2</w:t>
      </w:r>
      <w:r w:rsidR="00EA55BD" w:rsidRPr="00E577B8">
        <w:t>), Ç</w:t>
      </w:r>
      <w:r w:rsidR="00EA55BD">
        <w:t>ankaya İlçesi, Birlik Mahallesi</w:t>
      </w:r>
      <w:r w:rsidR="00EA55BD" w:rsidRPr="00E577B8">
        <w:t xml:space="preserve"> 29187 ada 1 </w:t>
      </w:r>
      <w:proofErr w:type="spellStart"/>
      <w:r w:rsidR="00EA55BD" w:rsidRPr="00E577B8">
        <w:t>nolu</w:t>
      </w:r>
      <w:proofErr w:type="spellEnd"/>
      <w:r w:rsidR="00EA55BD" w:rsidRPr="00E577B8">
        <w:t xml:space="preserve"> parsel üzerindeki lojman yapıları bulunduğu ve parselin daha ekonomik olarak değerlendirilmesinin istendiği belirtilerek, </w:t>
      </w:r>
      <w:proofErr w:type="gramStart"/>
      <w:r w:rsidR="00EA55BD" w:rsidRPr="00E577B8">
        <w:t>gerekli</w:t>
      </w:r>
      <w:proofErr w:type="gramEnd"/>
      <w:r w:rsidR="00EA55BD" w:rsidRPr="00E577B8">
        <w:t xml:space="preserve"> imar plan tadilatlarının yapılması talep </w:t>
      </w:r>
      <w:r w:rsidR="00EA55BD">
        <w:t>edildiği,</w:t>
      </w:r>
    </w:p>
    <w:p w:rsidR="00EA55BD" w:rsidRPr="00E577B8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  <w:r w:rsidRPr="00E577B8">
        <w:t>Başkanl</w:t>
      </w:r>
      <w:r>
        <w:t xml:space="preserve">ığımızca yapılan incelemede; E:1.00, </w:t>
      </w:r>
      <w:proofErr w:type="spellStart"/>
      <w:r>
        <w:t>Hmax</w:t>
      </w:r>
      <w:proofErr w:type="spellEnd"/>
      <w:r>
        <w:t>:</w:t>
      </w:r>
      <w:r w:rsidRPr="00E577B8">
        <w:t xml:space="preserve">12,50 yapılaşma koşullarında, "Resmi Kurum Lojman Alanı" kullanımında olan ve üzerinde lojman binası ve trafo bulunan 29187 ada 1 </w:t>
      </w:r>
      <w:proofErr w:type="spellStart"/>
      <w:r w:rsidRPr="00E577B8">
        <w:t>nolu</w:t>
      </w:r>
      <w:proofErr w:type="spellEnd"/>
      <w:r w:rsidRPr="00E577B8">
        <w:t xml:space="preserve"> parselin, çevresindeki </w:t>
      </w:r>
      <w:r>
        <w:t>yapılaşmalara uyumlu olarak E:</w:t>
      </w:r>
      <w:r w:rsidRPr="00E577B8">
        <w:t xml:space="preserve">1,20 </w:t>
      </w:r>
      <w:proofErr w:type="spellStart"/>
      <w:proofErr w:type="gramStart"/>
      <w:r w:rsidRPr="00E577B8">
        <w:t>Yençok</w:t>
      </w:r>
      <w:proofErr w:type="spellEnd"/>
      <w:r w:rsidRPr="00E577B8">
        <w:t>:serbest</w:t>
      </w:r>
      <w:proofErr w:type="gramEnd"/>
      <w:r w:rsidRPr="00E577B8">
        <w:t xml:space="preserve"> yapılaşma koşullarında "konut+ticaret alanı" şeklinde imar planı tadilatı yapılabileceğinin 15.04.2015 tarih ve 6617 sayılı yazı</w:t>
      </w:r>
      <w:r>
        <w:t xml:space="preserve"> ile</w:t>
      </w:r>
      <w:r w:rsidRPr="00E577B8">
        <w:t xml:space="preserve"> EGO Genel Müdürlüğüne ve Emlak İstimlak Dairesi Başkanlığına bildirildiği, Emlak ve İstimlak Dairesi Başkanlığının 28.04.2015/1180-8677 ve EGO Genel Müdürlüğü'nün 29.04.2015/11</w:t>
      </w:r>
      <w:r>
        <w:t>604 sayılı cevabi yazılarında “.</w:t>
      </w:r>
      <w:r w:rsidRPr="00E577B8">
        <w:t xml:space="preserve">..çevresindeki yapılaşmaya uyumlu olarak E:2,00, </w:t>
      </w:r>
      <w:proofErr w:type="spellStart"/>
      <w:r w:rsidRPr="00E577B8">
        <w:t>Yençok</w:t>
      </w:r>
      <w:proofErr w:type="spellEnd"/>
      <w:r w:rsidRPr="00E577B8">
        <w:t>:serbest yapılaşma koşullarında parselin kullanım amacının "konut+tic</w:t>
      </w:r>
      <w:r>
        <w:t xml:space="preserve">aret" alanı olarak </w:t>
      </w:r>
      <w:proofErr w:type="spellStart"/>
      <w:r>
        <w:t>belirlenmesi”</w:t>
      </w:r>
      <w:r w:rsidRPr="00E577B8">
        <w:t>nin</w:t>
      </w:r>
      <w:proofErr w:type="spellEnd"/>
      <w:r w:rsidRPr="00E577B8">
        <w:t xml:space="preserve"> uygun olacağının belirtildiği, söz konusu 1/5000 ölçekli nazım imar ve 1/1000 ölçekli uygulama imar planı değişiklikleri Ankara Büyükşehir Belediye Meclisi'nin 14.05.2015 tarih ve 1024 sayılı kararı ile onaylanmış askı-ilan süresi içinde itiraz gelmediğinden kesinleştiği,</w:t>
      </w:r>
    </w:p>
    <w:p w:rsidR="00EA55BD" w:rsidRPr="00E577B8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  <w:r w:rsidRPr="00E577B8">
        <w:t xml:space="preserve">Ancak söz konusu imar planlarının Ankara 7. İdare Mahkemesinin E:2015/1936 sayılı kararı ile iptal olduğu, iptal kararı alınmasına </w:t>
      </w:r>
      <w:r>
        <w:t>sebep olan Bilirkişi Raporunda ".</w:t>
      </w:r>
      <w:r w:rsidRPr="00E577B8">
        <w:t>..planlanan alanda yapılaşma iki katına çıkartılırken yükseklik serbest bırakılarak çevresiyle olumsuz emsal yaratılmaktadır. ...lojman olarak kullanılan alanın konut+ticaret kullanımına getirilmesi, bir kısmı Belediye bir kısmı EGO lojmanı olan kamu alanının özel mülke konu edilmesi anlamına geleceğinden kamu yaran taşımadığı</w:t>
      </w:r>
      <w:r>
        <w:t>…</w:t>
      </w:r>
      <w:r w:rsidRPr="00E577B8">
        <w:t>" şeklinde ifadelerin yer aldığı,</w:t>
      </w:r>
    </w:p>
    <w:p w:rsidR="00EA55BD" w:rsidRPr="00E577B8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  <w:proofErr w:type="gramStart"/>
      <w:r w:rsidRPr="00E577B8">
        <w:t xml:space="preserve">Mahkeme kararı gereği işlem tesis edilmesi açısından, "Resmi Kurum Lojman Alanı" kullanımında olan ve üzerinde lojman binası ve trafo bulunan 29187 ada 1 </w:t>
      </w:r>
      <w:proofErr w:type="spellStart"/>
      <w:r w:rsidRPr="00E577B8">
        <w:t>nolu</w:t>
      </w:r>
      <w:proofErr w:type="spellEnd"/>
      <w:r w:rsidRPr="00E577B8">
        <w:t xml:space="preserve"> parselin daha ekonomik olarak değerlendirilmesi için </w:t>
      </w:r>
      <w:r>
        <w:t xml:space="preserve">E:1,50, </w:t>
      </w:r>
      <w:proofErr w:type="spellStart"/>
      <w:r>
        <w:t>Yençok</w:t>
      </w:r>
      <w:proofErr w:type="spellEnd"/>
      <w:r>
        <w:t>:</w:t>
      </w:r>
      <w:r w:rsidRPr="00E577B8">
        <w:t>15 kat yapılaşma koşullarında "konut" alanı olarak ayrılmasının teklif edildiği, şehircilik ilke ve esasları, kamu yara</w:t>
      </w:r>
      <w:r>
        <w:t>rı</w:t>
      </w:r>
      <w:r w:rsidRPr="00E577B8">
        <w:t xml:space="preserve"> gözetilerek Belediye Meclisince bir karar alınması gerektiği</w:t>
      </w:r>
      <w:r>
        <w:t xml:space="preserve"> görüş ve kanaatine varıldığı,</w:t>
      </w:r>
      <w:proofErr w:type="gramEnd"/>
    </w:p>
    <w:p w:rsidR="00EA55BD" w:rsidRPr="00E577B8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EA55BD" w:rsidRPr="004C2D3A" w:rsidTr="00674C3E">
        <w:trPr>
          <w:trHeight w:val="1008"/>
        </w:trPr>
        <w:tc>
          <w:tcPr>
            <w:tcW w:w="3510" w:type="dxa"/>
          </w:tcPr>
          <w:p w:rsidR="00EA55BD" w:rsidRPr="004C2D3A" w:rsidRDefault="00EA55BD" w:rsidP="00674C3E">
            <w:pPr>
              <w:jc w:val="center"/>
            </w:pPr>
            <w:r w:rsidRPr="004C2D3A">
              <w:t>T.C.</w:t>
            </w:r>
          </w:p>
          <w:p w:rsidR="00EA55BD" w:rsidRPr="004C2D3A" w:rsidRDefault="00EA55BD" w:rsidP="00674C3E">
            <w:pPr>
              <w:jc w:val="center"/>
            </w:pPr>
            <w:r w:rsidRPr="004C2D3A">
              <w:t>ANKARA BÜYÜKŞEHİR</w:t>
            </w:r>
          </w:p>
          <w:p w:rsidR="00EA55BD" w:rsidRPr="004C2D3A" w:rsidRDefault="00EA55BD" w:rsidP="00674C3E">
            <w:pPr>
              <w:jc w:val="center"/>
            </w:pPr>
            <w:r w:rsidRPr="004C2D3A">
              <w:t>BELEDİYE MECLİSİ</w:t>
            </w:r>
          </w:p>
        </w:tc>
      </w:tr>
    </w:tbl>
    <w:p w:rsidR="00EA55BD" w:rsidRPr="004C2D3A" w:rsidRDefault="00EA55BD" w:rsidP="00EA55BD">
      <w:pPr>
        <w:tabs>
          <w:tab w:val="left" w:pos="1935"/>
        </w:tabs>
        <w:jc w:val="both"/>
      </w:pPr>
    </w:p>
    <w:p w:rsidR="00EA55BD" w:rsidRPr="004C2D3A" w:rsidRDefault="00EA55BD" w:rsidP="00EA55BD">
      <w:pPr>
        <w:tabs>
          <w:tab w:val="left" w:pos="1935"/>
        </w:tabs>
        <w:jc w:val="both"/>
      </w:pPr>
    </w:p>
    <w:p w:rsidR="00EA55BD" w:rsidRPr="004C2D3A" w:rsidRDefault="00EA55BD" w:rsidP="00EA55BD">
      <w:pPr>
        <w:ind w:right="-1"/>
        <w:jc w:val="both"/>
      </w:pPr>
      <w:r w:rsidRPr="004C2D3A">
        <w:t>Karar No: 1</w:t>
      </w:r>
      <w:r>
        <w:t>537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10.08.2021</w:t>
      </w:r>
    </w:p>
    <w:p w:rsidR="00EA55BD" w:rsidRPr="004C2D3A" w:rsidRDefault="00EA55BD" w:rsidP="00EA55BD">
      <w:pPr>
        <w:ind w:right="543"/>
      </w:pPr>
    </w:p>
    <w:p w:rsidR="00EA55BD" w:rsidRPr="004C2D3A" w:rsidRDefault="00EA55BD" w:rsidP="00EA55BD">
      <w:pPr>
        <w:ind w:left="2844" w:right="543" w:firstLine="696"/>
      </w:pPr>
    </w:p>
    <w:p w:rsidR="00EA55BD" w:rsidRPr="004C2D3A" w:rsidRDefault="00EA55BD" w:rsidP="00EA55BD">
      <w:pPr>
        <w:ind w:left="2844" w:right="543" w:firstLine="696"/>
      </w:pPr>
      <w:r w:rsidRPr="004C2D3A">
        <w:t xml:space="preserve">        </w:t>
      </w:r>
      <w:r>
        <w:t>-2-</w:t>
      </w:r>
    </w:p>
    <w:p w:rsidR="00EA55BD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</w:p>
    <w:p w:rsidR="00EA55BD" w:rsidRDefault="00EA55BD" w:rsidP="00EA55BD">
      <w:pPr>
        <w:ind w:firstLine="709"/>
        <w:jc w:val="both"/>
      </w:pPr>
    </w:p>
    <w:p w:rsidR="00F45719" w:rsidRPr="004C2D3A" w:rsidRDefault="00EA55BD" w:rsidP="00EA55BD">
      <w:pPr>
        <w:ind w:firstLine="709"/>
        <w:jc w:val="both"/>
      </w:pPr>
      <w:r>
        <w:t xml:space="preserve">Hususları tespit edilmiş olup, </w:t>
      </w:r>
      <w:r w:rsidRPr="00E577B8">
        <w:t>Çankaya İlçesi Birlik Mahallesi 29187 ada 1 parselde 1/5000 ve 1/1000 ölçekli im</w:t>
      </w:r>
      <w:r>
        <w:t>ar planı değişikliğinin “</w:t>
      </w:r>
      <w:proofErr w:type="spellStart"/>
      <w:r>
        <w:t>onayı”</w:t>
      </w:r>
      <w:r w:rsidR="00A266EB">
        <w:t>na</w:t>
      </w:r>
      <w:proofErr w:type="spellEnd"/>
      <w:r w:rsidR="00F469D1" w:rsidRPr="004C2D3A">
        <w:t xml:space="preserve"> ilişkin İmar ve Bayındırlık Komisyonu Raporu oylanarak oybirliği ile kabul edildi.</w:t>
      </w:r>
    </w:p>
    <w:p w:rsidR="00F45719" w:rsidRPr="004C2D3A" w:rsidRDefault="00F45719" w:rsidP="00B85B77">
      <w:pPr>
        <w:ind w:firstLine="708"/>
        <w:jc w:val="both"/>
      </w:pPr>
    </w:p>
    <w:p w:rsidR="001A55F6" w:rsidRDefault="001A55F6" w:rsidP="00EE5E66">
      <w:pPr>
        <w:jc w:val="both"/>
      </w:pPr>
    </w:p>
    <w:p w:rsidR="004C2D3A" w:rsidRPr="004C2D3A" w:rsidRDefault="004C2D3A" w:rsidP="00EE5E66">
      <w:pPr>
        <w:jc w:val="both"/>
      </w:pPr>
    </w:p>
    <w:p w:rsidR="008C1063" w:rsidRPr="004C2D3A" w:rsidRDefault="008C1063" w:rsidP="00EE5E66">
      <w:pPr>
        <w:jc w:val="both"/>
      </w:pPr>
    </w:p>
    <w:p w:rsidR="008C1063" w:rsidRPr="004C2D3A" w:rsidRDefault="008C1063" w:rsidP="00EE5E66">
      <w:pPr>
        <w:jc w:val="both"/>
      </w:pPr>
    </w:p>
    <w:p w:rsidR="00466EE6" w:rsidRPr="004C2D3A" w:rsidRDefault="00466EE6" w:rsidP="00EE5E66">
      <w:pPr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jc w:val="both"/>
      </w:pPr>
    </w:p>
    <w:p w:rsidR="00044283" w:rsidRDefault="00044283" w:rsidP="00044283">
      <w:pPr>
        <w:tabs>
          <w:tab w:val="center" w:pos="4748"/>
          <w:tab w:val="left" w:pos="5430"/>
        </w:tabs>
      </w:pPr>
    </w:p>
    <w:p w:rsidR="00044283" w:rsidRDefault="00044283" w:rsidP="00044283">
      <w:pPr>
        <w:tabs>
          <w:tab w:val="center" w:pos="4748"/>
          <w:tab w:val="left" w:pos="5430"/>
        </w:tabs>
        <w:jc w:val="center"/>
      </w:pPr>
    </w:p>
    <w:p w:rsidR="00044283" w:rsidRDefault="00044283" w:rsidP="00044283">
      <w:pPr>
        <w:tabs>
          <w:tab w:val="center" w:pos="4748"/>
          <w:tab w:val="left" w:pos="5430"/>
        </w:tabs>
        <w:jc w:val="center"/>
      </w:pPr>
      <w:r>
        <w:t>T.C.</w:t>
      </w:r>
    </w:p>
    <w:p w:rsidR="00044283" w:rsidRDefault="00044283" w:rsidP="00044283">
      <w:pPr>
        <w:jc w:val="center"/>
      </w:pPr>
      <w:r>
        <w:t>ANKARA BÜYÜKŞEHİR BELEDİYE MECLİSİ</w:t>
      </w:r>
    </w:p>
    <w:p w:rsidR="00044283" w:rsidRDefault="00044283" w:rsidP="00044283">
      <w:pPr>
        <w:jc w:val="center"/>
      </w:pPr>
      <w:r>
        <w:t>İmar ve Bayındırlık Komisyonu Raporu</w:t>
      </w:r>
    </w:p>
    <w:p w:rsidR="00044283" w:rsidRDefault="00044283" w:rsidP="00044283">
      <w:pPr>
        <w:jc w:val="center"/>
      </w:pPr>
    </w:p>
    <w:p w:rsidR="00044283" w:rsidRDefault="00044283" w:rsidP="00044283">
      <w:pPr>
        <w:jc w:val="center"/>
      </w:pPr>
      <w:r>
        <w:t>Rapor No: 340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26.07.2021</w:t>
      </w:r>
    </w:p>
    <w:p w:rsidR="00044283" w:rsidRDefault="00044283" w:rsidP="00044283"/>
    <w:p w:rsidR="00044283" w:rsidRPr="002F2CB9" w:rsidRDefault="00044283" w:rsidP="00044283"/>
    <w:p w:rsidR="00044283" w:rsidRDefault="00044283" w:rsidP="00044283">
      <w:pPr>
        <w:pStyle w:val="Balk7"/>
        <w:jc w:val="center"/>
      </w:pPr>
      <w:r>
        <w:t>BÜYÜKŞEHİR BELEDİYE MECLİSİ BAŞKANLIĞINA</w:t>
      </w:r>
    </w:p>
    <w:p w:rsidR="00044283" w:rsidRDefault="00044283" w:rsidP="00044283"/>
    <w:p w:rsidR="00044283" w:rsidRDefault="00044283" w:rsidP="00044283"/>
    <w:p w:rsidR="00044283" w:rsidRPr="00961FB8" w:rsidRDefault="00044283" w:rsidP="00044283"/>
    <w:p w:rsidR="00044283" w:rsidRDefault="00044283" w:rsidP="00044283">
      <w:pPr>
        <w:ind w:firstLine="709"/>
        <w:jc w:val="both"/>
      </w:pPr>
      <w:r w:rsidRPr="00E577B8">
        <w:t>Çankaya İlçesi Birlik Mahallesi 29187 ada 1 parselde 1/5000 ve 1/1000 ölçekli imar plan değişikliğine ilişkin</w:t>
      </w:r>
      <w:r w:rsidRPr="000E5E44">
        <w:t xml:space="preserve"> </w:t>
      </w:r>
      <w:r>
        <w:t>Büyükşehir Belediye Meclisinin 09.07.2021 tarih ve 64. gündem maddesi olarak komisyonumuza havale edilen dosya incelendi.</w:t>
      </w: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  <w:r>
        <w:t xml:space="preserve">Komisyonumuzca yapılan incelemeler neticesinde; </w:t>
      </w:r>
      <w:r w:rsidRPr="00E577B8">
        <w:t xml:space="preserve">Emlak ve İstimlak Dairesi Başkanlığı Taşınmazlar Şube Müdürlüğünün 27.04.2021 tarih ve 107353 sayılı yazısı </w:t>
      </w:r>
      <w:proofErr w:type="gramStart"/>
      <w:r w:rsidRPr="00E577B8">
        <w:t>ile;</w:t>
      </w:r>
      <w:proofErr w:type="gramEnd"/>
      <w:r w:rsidRPr="00E577B8">
        <w:t xml:space="preserve"> EGO Genel Müdürlüğü Bütçe ve Mali İşler Dairesi Başkanlığı'nın 20.04.2021 tarih ve 17437 sayılı yazısında, EGO Genel Müdürlüğü'nün Belediyem</w:t>
      </w:r>
      <w:r>
        <w:t>iz ile hissedar olduğu (ABB 992</w:t>
      </w:r>
      <w:r w:rsidRPr="00E577B8">
        <w:t>m</w:t>
      </w:r>
      <w:r w:rsidRPr="00E577B8">
        <w:rPr>
          <w:vertAlign w:val="superscript"/>
        </w:rPr>
        <w:t>2</w:t>
      </w:r>
      <w:r>
        <w:t>+EG0 2998</w:t>
      </w:r>
      <w:r w:rsidRPr="00E577B8">
        <w:t>m</w:t>
      </w:r>
      <w:r w:rsidRPr="00E577B8">
        <w:rPr>
          <w:vertAlign w:val="superscript"/>
        </w:rPr>
        <w:t>2</w:t>
      </w:r>
      <w:r w:rsidRPr="00E577B8">
        <w:t>= 3990 m</w:t>
      </w:r>
      <w:r w:rsidRPr="00E577B8">
        <w:rPr>
          <w:vertAlign w:val="superscript"/>
        </w:rPr>
        <w:t>2</w:t>
      </w:r>
      <w:r w:rsidRPr="00E577B8">
        <w:t>), Ç</w:t>
      </w:r>
      <w:r>
        <w:t>ankaya İlçesi, Birlik Mahallesi</w:t>
      </w:r>
      <w:r w:rsidRPr="00E577B8">
        <w:t xml:space="preserve"> 29187 ada 1 </w:t>
      </w:r>
      <w:proofErr w:type="spellStart"/>
      <w:r w:rsidRPr="00E577B8">
        <w:t>nolu</w:t>
      </w:r>
      <w:proofErr w:type="spellEnd"/>
      <w:r w:rsidRPr="00E577B8">
        <w:t xml:space="preserve"> parsel üzerindeki lojman yapıları bulunduğu ve parselin daha ekonomik olarak değerlendirilmesinin istendiği belirtilerek, gerekli imar plan tadilatlarının yapılması talep </w:t>
      </w:r>
      <w:r>
        <w:t>edildiği,</w:t>
      </w:r>
    </w:p>
    <w:p w:rsidR="00044283" w:rsidRPr="00E577B8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  <w:r w:rsidRPr="00E577B8">
        <w:t>Başkanl</w:t>
      </w:r>
      <w:r>
        <w:t xml:space="preserve">ığımızca yapılan incelemede; E:1.00, </w:t>
      </w:r>
      <w:proofErr w:type="spellStart"/>
      <w:r>
        <w:t>Hmax</w:t>
      </w:r>
      <w:proofErr w:type="spellEnd"/>
      <w:r>
        <w:t>:</w:t>
      </w:r>
      <w:r w:rsidRPr="00E577B8">
        <w:t xml:space="preserve">12,50 yapılaşma koşullarında, "Resmi Kurum Lojman Alanı" kullanımında olan ve üzerinde lojman binası ve trafo bulunan 29187 ada 1 </w:t>
      </w:r>
      <w:proofErr w:type="spellStart"/>
      <w:r w:rsidRPr="00E577B8">
        <w:t>nolu</w:t>
      </w:r>
      <w:proofErr w:type="spellEnd"/>
      <w:r w:rsidRPr="00E577B8">
        <w:t xml:space="preserve"> parselin, çevresindeki </w:t>
      </w:r>
      <w:r>
        <w:t>yapılaşmalara uyumlu olarak E:</w:t>
      </w:r>
      <w:r w:rsidRPr="00E577B8">
        <w:t xml:space="preserve">1,20 </w:t>
      </w:r>
      <w:proofErr w:type="spellStart"/>
      <w:proofErr w:type="gramStart"/>
      <w:r w:rsidRPr="00E577B8">
        <w:t>Yençok</w:t>
      </w:r>
      <w:proofErr w:type="spellEnd"/>
      <w:r w:rsidRPr="00E577B8">
        <w:t>:serbest</w:t>
      </w:r>
      <w:proofErr w:type="gramEnd"/>
      <w:r w:rsidRPr="00E577B8">
        <w:t xml:space="preserve"> yapılaşma koşullarında "konut+ticaret alanı" şeklinde imar planı tadilatı yapılabileceğinin 15.04.2015 tarih ve 6617 sayılı yazı</w:t>
      </w:r>
      <w:r>
        <w:t xml:space="preserve"> ile</w:t>
      </w:r>
      <w:r w:rsidRPr="00E577B8">
        <w:t xml:space="preserve"> EGO Genel Müdürlüğüne ve Emlak İstimlak Dairesi Başkanlığına bildirildiği, Emlak ve İstimlak Dairesi Başkanlığının 28.04.2015/1180-8677 ve EGO Genel Müdürlüğü'nün 29.04.2015/11</w:t>
      </w:r>
      <w:r>
        <w:t>604 sayılı cevabi yazılarında “.</w:t>
      </w:r>
      <w:r w:rsidRPr="00E577B8">
        <w:t xml:space="preserve">..çevresindeki yapılaşmaya uyumlu olarak E:2,00, </w:t>
      </w:r>
      <w:proofErr w:type="spellStart"/>
      <w:r w:rsidRPr="00E577B8">
        <w:t>Yençok</w:t>
      </w:r>
      <w:proofErr w:type="spellEnd"/>
      <w:r w:rsidRPr="00E577B8">
        <w:t>:serbest yapılaşma koşullarında parselin kullanım amacının "konut+tic</w:t>
      </w:r>
      <w:r>
        <w:t xml:space="preserve">aret" alanı olarak </w:t>
      </w:r>
      <w:proofErr w:type="spellStart"/>
      <w:r>
        <w:t>belirlenmesi”</w:t>
      </w:r>
      <w:r w:rsidRPr="00E577B8">
        <w:t>nin</w:t>
      </w:r>
      <w:proofErr w:type="spellEnd"/>
      <w:r w:rsidRPr="00E577B8">
        <w:t xml:space="preserve"> uygun olacağının belirtildiği, söz konusu 1/5000 ölçekli nazım imar ve 1/1000 ölçekli uygulama imar planı değişiklikleri Ankara Büyükşehir Belediye Meclisi'nin 14.05.2015 tarih ve 1024 sayılı kararı ile onaylanmış askı-ilan süresi içinde itiraz gelmediğinden kesinleştiği,</w:t>
      </w:r>
    </w:p>
    <w:p w:rsidR="00044283" w:rsidRPr="00E577B8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  <w:r w:rsidRPr="00E577B8">
        <w:t xml:space="preserve">Ancak söz konusu imar planlarının Ankara 7. İdare Mahkemesinin E:2015/1936 sayılı kararı ile iptal olduğu, iptal kararı alınmasına </w:t>
      </w:r>
      <w:r>
        <w:t>sebep olan Bilirkişi Raporunda ".</w:t>
      </w:r>
      <w:r w:rsidRPr="00E577B8">
        <w:t>..planlanan alanda yapılaşma iki katına çıkartılırken yükseklik serbest bırakılarak çevresiyle olumsuz emsal yaratılmaktadır. ...lojman olarak kullanılan alanın konut+ticaret kullanımına getirilmesi, bir kısmı Belediye bir kısmı EGO lojmanı olan kamu alanının özel mülke konu edilmesi anlamına geleceğinden kamu yaran taşımadığı</w:t>
      </w:r>
      <w:r>
        <w:t>…</w:t>
      </w:r>
      <w:r w:rsidRPr="00E577B8">
        <w:t>" şeklinde ifadelerin yer aldığı,</w:t>
      </w:r>
    </w:p>
    <w:p w:rsidR="00044283" w:rsidRPr="00E577B8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  <w:proofErr w:type="gramStart"/>
      <w:r w:rsidRPr="00E577B8">
        <w:t xml:space="preserve">Mahkeme kararı gereği işlem tesis edilmesi açısından, "Resmi Kurum Lojman Alanı" kullanımında olan ve üzerinde lojman binası ve trafo bulunan 29187 ada 1 </w:t>
      </w:r>
      <w:proofErr w:type="spellStart"/>
      <w:r w:rsidRPr="00E577B8">
        <w:t>nolu</w:t>
      </w:r>
      <w:proofErr w:type="spellEnd"/>
      <w:r w:rsidRPr="00E577B8">
        <w:t xml:space="preserve"> parselin daha ekonomik olarak değerlendirilmesi için </w:t>
      </w:r>
      <w:r>
        <w:t xml:space="preserve">E:1,50, </w:t>
      </w:r>
      <w:proofErr w:type="spellStart"/>
      <w:r>
        <w:t>Yençok</w:t>
      </w:r>
      <w:proofErr w:type="spellEnd"/>
      <w:r>
        <w:t>:</w:t>
      </w:r>
      <w:r w:rsidRPr="00E577B8">
        <w:t>15 kat yapılaşma koşullarında "konut" alanı olarak ayrılmasının teklif edildiği, şehircilik ilke ve esasları, kamu yara</w:t>
      </w:r>
      <w:r>
        <w:t>rı</w:t>
      </w:r>
      <w:r w:rsidRPr="00E577B8">
        <w:t xml:space="preserve"> gözetilerek Belediye Meclisince bir karar alınması gerektiği</w:t>
      </w:r>
      <w:r>
        <w:t xml:space="preserve"> görüş ve kanaatine varıldığı,</w:t>
      </w:r>
      <w:proofErr w:type="gramEnd"/>
    </w:p>
    <w:p w:rsidR="00044283" w:rsidRPr="00E577B8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tabs>
          <w:tab w:val="center" w:pos="4748"/>
          <w:tab w:val="left" w:pos="5430"/>
        </w:tabs>
        <w:jc w:val="center"/>
      </w:pPr>
    </w:p>
    <w:p w:rsidR="00044283" w:rsidRDefault="00044283" w:rsidP="00044283">
      <w:pPr>
        <w:tabs>
          <w:tab w:val="center" w:pos="4748"/>
          <w:tab w:val="left" w:pos="5430"/>
        </w:tabs>
        <w:jc w:val="center"/>
      </w:pPr>
      <w:r>
        <w:t>T.C.</w:t>
      </w:r>
    </w:p>
    <w:p w:rsidR="00044283" w:rsidRDefault="00044283" w:rsidP="00044283">
      <w:pPr>
        <w:jc w:val="center"/>
      </w:pPr>
      <w:r>
        <w:t>ANKARA BÜYÜKŞEHİR BELEDİYE MECLİSİ</w:t>
      </w:r>
    </w:p>
    <w:p w:rsidR="00044283" w:rsidRDefault="00044283" w:rsidP="00044283">
      <w:pPr>
        <w:jc w:val="center"/>
      </w:pPr>
      <w:r>
        <w:t>İmar ve Bayındırlık Komisyonu Raporu</w:t>
      </w:r>
    </w:p>
    <w:p w:rsidR="00044283" w:rsidRDefault="00044283" w:rsidP="00044283">
      <w:pPr>
        <w:jc w:val="center"/>
      </w:pPr>
    </w:p>
    <w:p w:rsidR="00044283" w:rsidRDefault="00044283" w:rsidP="00044283">
      <w:pPr>
        <w:jc w:val="center"/>
      </w:pPr>
      <w:r>
        <w:t>Rapor No: 340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26.07.2021</w:t>
      </w:r>
    </w:p>
    <w:p w:rsidR="00044283" w:rsidRDefault="00044283" w:rsidP="00044283">
      <w:pPr>
        <w:jc w:val="center"/>
      </w:pPr>
    </w:p>
    <w:p w:rsidR="00044283" w:rsidRDefault="00044283" w:rsidP="00044283">
      <w:pPr>
        <w:jc w:val="center"/>
      </w:pPr>
    </w:p>
    <w:p w:rsidR="00044283" w:rsidRDefault="00044283" w:rsidP="00044283">
      <w:pPr>
        <w:jc w:val="center"/>
      </w:pPr>
      <w:r>
        <w:t>-2-</w:t>
      </w: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  <w:r>
        <w:t xml:space="preserve">Hususları tespit edilmiş olup, </w:t>
      </w:r>
      <w:r w:rsidRPr="00E577B8">
        <w:t>Çankaya İlçesi Birlik Mahallesi 29187 ada 1 parselde 1/5000 ve 1/1000 ölçekli im</w:t>
      </w:r>
      <w:r>
        <w:t>ar planı değişikliğinin “onayı” komisyonumuzca oybirliği ile uygun görülmüştür.</w:t>
      </w:r>
    </w:p>
    <w:p w:rsidR="00044283" w:rsidRDefault="00044283" w:rsidP="00044283">
      <w:pPr>
        <w:jc w:val="both"/>
      </w:pPr>
    </w:p>
    <w:p w:rsidR="00044283" w:rsidRDefault="00044283" w:rsidP="00044283">
      <w:pPr>
        <w:ind w:firstLine="709"/>
        <w:jc w:val="both"/>
      </w:pPr>
      <w:r>
        <w:t xml:space="preserve">Raporumuz Büyükşehir Belediye Meclisinin onayına arz olunur.  </w:t>
      </w: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</w:p>
    <w:p w:rsidR="00044283" w:rsidRDefault="00044283" w:rsidP="00044283">
      <w:pPr>
        <w:ind w:firstLine="709"/>
        <w:jc w:val="both"/>
      </w:pPr>
    </w:p>
    <w:tbl>
      <w:tblPr>
        <w:tblStyle w:val="TabloKlavuzu"/>
        <w:tblW w:w="952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1"/>
        <w:gridCol w:w="2986"/>
        <w:gridCol w:w="3131"/>
      </w:tblGrid>
      <w:tr w:rsidR="00044283" w:rsidTr="000E1DAB">
        <w:trPr>
          <w:trHeight w:val="1531"/>
        </w:trPr>
        <w:tc>
          <w:tcPr>
            <w:tcW w:w="3411" w:type="dxa"/>
            <w:vAlign w:val="center"/>
          </w:tcPr>
          <w:p w:rsidR="00044283" w:rsidRDefault="00044283" w:rsidP="000E1DAB">
            <w:pPr>
              <w:jc w:val="center"/>
            </w:pPr>
            <w:r>
              <w:t>Mehmet Emin AYAZ</w:t>
            </w:r>
          </w:p>
          <w:p w:rsidR="00044283" w:rsidRPr="00C55BF2" w:rsidRDefault="00044283" w:rsidP="000E1DAB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6" w:type="dxa"/>
            <w:vAlign w:val="center"/>
          </w:tcPr>
          <w:p w:rsidR="00044283" w:rsidRDefault="00044283" w:rsidP="000E1DAB">
            <w:pPr>
              <w:jc w:val="center"/>
            </w:pPr>
            <w:r>
              <w:t>Gürkan DEMİRKESEN</w:t>
            </w:r>
          </w:p>
          <w:p w:rsidR="00044283" w:rsidRPr="00C55BF2" w:rsidRDefault="00044283" w:rsidP="000E1DAB">
            <w:pPr>
              <w:jc w:val="center"/>
            </w:pPr>
            <w:r>
              <w:t>Başkan V.</w:t>
            </w:r>
          </w:p>
        </w:tc>
        <w:tc>
          <w:tcPr>
            <w:tcW w:w="3131" w:type="dxa"/>
            <w:vAlign w:val="center"/>
          </w:tcPr>
          <w:p w:rsidR="00044283" w:rsidRDefault="00044283" w:rsidP="000E1DAB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044283" w:rsidRPr="00C55BF2" w:rsidRDefault="00044283" w:rsidP="000E1DAB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044283" w:rsidTr="000E1DAB">
        <w:trPr>
          <w:trHeight w:val="1531"/>
        </w:trPr>
        <w:tc>
          <w:tcPr>
            <w:tcW w:w="3411" w:type="dxa"/>
            <w:vAlign w:val="center"/>
          </w:tcPr>
          <w:p w:rsidR="00044283" w:rsidRDefault="00044283" w:rsidP="000E1DAB">
            <w:pPr>
              <w:jc w:val="center"/>
            </w:pPr>
            <w:r>
              <w:t>Yaşar NESLİHANOĞLU</w:t>
            </w:r>
          </w:p>
          <w:p w:rsidR="00044283" w:rsidRPr="00C55BF2" w:rsidRDefault="00044283" w:rsidP="000E1DAB">
            <w:pPr>
              <w:jc w:val="center"/>
            </w:pPr>
            <w:r>
              <w:t>Üye</w:t>
            </w:r>
          </w:p>
        </w:tc>
        <w:tc>
          <w:tcPr>
            <w:tcW w:w="2986" w:type="dxa"/>
            <w:vAlign w:val="center"/>
          </w:tcPr>
          <w:p w:rsidR="00044283" w:rsidRDefault="00044283" w:rsidP="000E1DAB">
            <w:pPr>
              <w:jc w:val="center"/>
            </w:pPr>
            <w:r>
              <w:t>Yasin YÜKSEL</w:t>
            </w:r>
          </w:p>
          <w:p w:rsidR="00044283" w:rsidRPr="00C55BF2" w:rsidRDefault="00044283" w:rsidP="000E1DAB">
            <w:pPr>
              <w:jc w:val="center"/>
            </w:pPr>
            <w:r>
              <w:t>Üye</w:t>
            </w:r>
          </w:p>
        </w:tc>
        <w:tc>
          <w:tcPr>
            <w:tcW w:w="3131" w:type="dxa"/>
            <w:vAlign w:val="center"/>
          </w:tcPr>
          <w:p w:rsidR="00044283" w:rsidRDefault="00044283" w:rsidP="000E1DAB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044283" w:rsidRPr="00C55BF2" w:rsidRDefault="00044283" w:rsidP="000E1DAB">
            <w:pPr>
              <w:jc w:val="center"/>
            </w:pPr>
            <w:r>
              <w:t>Üye</w:t>
            </w:r>
          </w:p>
        </w:tc>
      </w:tr>
      <w:tr w:rsidR="00044283" w:rsidTr="000E1DAB">
        <w:trPr>
          <w:trHeight w:val="1531"/>
        </w:trPr>
        <w:tc>
          <w:tcPr>
            <w:tcW w:w="3411" w:type="dxa"/>
            <w:vAlign w:val="center"/>
          </w:tcPr>
          <w:p w:rsidR="00044283" w:rsidRDefault="00044283" w:rsidP="000E1DAB">
            <w:pPr>
              <w:jc w:val="center"/>
            </w:pPr>
            <w:r>
              <w:t>Gökhan ARICI</w:t>
            </w:r>
          </w:p>
          <w:p w:rsidR="00044283" w:rsidRPr="00C55BF2" w:rsidRDefault="00044283" w:rsidP="000E1DAB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6" w:type="dxa"/>
            <w:vAlign w:val="center"/>
          </w:tcPr>
          <w:p w:rsidR="00044283" w:rsidRDefault="00044283" w:rsidP="000E1DAB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044283" w:rsidRPr="00C55BF2" w:rsidRDefault="00044283" w:rsidP="000E1DAB">
            <w:pPr>
              <w:jc w:val="center"/>
            </w:pPr>
            <w:r>
              <w:t>Üye</w:t>
            </w:r>
          </w:p>
        </w:tc>
        <w:tc>
          <w:tcPr>
            <w:tcW w:w="3131" w:type="dxa"/>
            <w:vAlign w:val="center"/>
          </w:tcPr>
          <w:p w:rsidR="00044283" w:rsidRDefault="00044283" w:rsidP="000E1DAB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044283" w:rsidRPr="00C55BF2" w:rsidRDefault="00044283" w:rsidP="000E1DAB">
            <w:pPr>
              <w:jc w:val="center"/>
            </w:pPr>
            <w:r>
              <w:t>Üye</w:t>
            </w:r>
          </w:p>
        </w:tc>
      </w:tr>
    </w:tbl>
    <w:p w:rsidR="00044283" w:rsidRPr="00C55BF2" w:rsidRDefault="00044283" w:rsidP="00044283">
      <w:pPr>
        <w:jc w:val="both"/>
      </w:pPr>
    </w:p>
    <w:p w:rsidR="00044283" w:rsidRPr="004C2D3A" w:rsidRDefault="00044283" w:rsidP="00044283">
      <w:pPr>
        <w:jc w:val="both"/>
      </w:pPr>
    </w:p>
    <w:sectPr w:rsidR="00044283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CD7FBC"/>
    <w:multiLevelType w:val="hybridMultilevel"/>
    <w:tmpl w:val="721AADA2"/>
    <w:lvl w:ilvl="0" w:tplc="7B922E94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2D454F"/>
    <w:multiLevelType w:val="hybridMultilevel"/>
    <w:tmpl w:val="A9603A18"/>
    <w:lvl w:ilvl="0" w:tplc="6DBC3A1C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6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1"/>
  </w:num>
  <w:num w:numId="28">
    <w:abstractNumId w:val="1"/>
  </w:num>
  <w:num w:numId="29">
    <w:abstractNumId w:val="19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3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283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8CA2-2D2D-46E2-A5DB-4EB684A0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2021-08-11T07:16:00Z</cp:lastPrinted>
  <dcterms:created xsi:type="dcterms:W3CDTF">2021-08-11T07:16:00Z</dcterms:created>
  <dcterms:modified xsi:type="dcterms:W3CDTF">2021-08-11T14:03:00Z</dcterms:modified>
</cp:coreProperties>
</file>