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77264C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735B12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A53A72">
        <w:t>4</w:t>
      </w:r>
      <w:r w:rsidR="00CE6C2B">
        <w:t>93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77264C">
        <w:t xml:space="preserve">    10</w:t>
      </w:r>
      <w:r w:rsidR="00642D5B" w:rsidRPr="006D00CC">
        <w:t>.0</w:t>
      </w:r>
      <w:r w:rsidR="0077264C">
        <w:t>8</w:t>
      </w:r>
      <w:r w:rsidR="00642D5B" w:rsidRPr="006D00CC">
        <w:t>.2021</w:t>
      </w:r>
    </w:p>
    <w:p w:rsidR="00175425" w:rsidRDefault="00175425" w:rsidP="00E46E3B">
      <w:pPr>
        <w:ind w:right="-1"/>
        <w:jc w:val="both"/>
      </w:pPr>
    </w:p>
    <w:p w:rsidR="00FF7023" w:rsidRDefault="00FF7023" w:rsidP="00E46E3B">
      <w:pPr>
        <w:ind w:right="-1"/>
        <w:jc w:val="both"/>
      </w:pPr>
    </w:p>
    <w:p w:rsidR="00FF7023" w:rsidRDefault="002856BD" w:rsidP="002616B7">
      <w:pPr>
        <w:ind w:right="-1"/>
        <w:jc w:val="center"/>
      </w:pPr>
      <w:r w:rsidRPr="006D00CC">
        <w:t>K A R A R</w:t>
      </w:r>
    </w:p>
    <w:p w:rsidR="00175425" w:rsidRDefault="00175425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FF7023" w:rsidRPr="00200E3A" w:rsidRDefault="00CE6C2B" w:rsidP="00CE6C2B">
      <w:pPr>
        <w:ind w:right="-1" w:firstLine="708"/>
        <w:jc w:val="both"/>
      </w:pPr>
      <w:r>
        <w:t>Fen İşleri Dairesi Başkanlığı, Kaldırım Yapım ve Bakım Onarım Şube Müdürlüğü bünyesinde faaliyet yürüten Elektrik İşleri Şefliğinin Sinyalizasyon ve Altyapı Şube Müdürlüğüne bağlanmasına</w:t>
      </w:r>
      <w:r w:rsidR="00FF7023" w:rsidRPr="00200E3A">
        <w:t xml:space="preserve"> ilişkin </w:t>
      </w:r>
      <w:r>
        <w:t>İnsan Kaynakları ve Eğitim</w:t>
      </w:r>
      <w:r w:rsidR="00FF7023" w:rsidRPr="00200E3A">
        <w:t xml:space="preserve"> Daire</w:t>
      </w:r>
      <w:r w:rsidR="00FF7023">
        <w:t>si</w:t>
      </w:r>
      <w:r w:rsidR="00FF7023" w:rsidRPr="00200E3A">
        <w:t xml:space="preserve"> Başkanlığının E.</w:t>
      </w:r>
      <w:r w:rsidR="0077264C">
        <w:t>1</w:t>
      </w:r>
      <w:r>
        <w:t>82887</w:t>
      </w:r>
      <w:r w:rsidR="00FF7023" w:rsidRPr="00200E3A">
        <w:t xml:space="preserve"> sayılı yazısı Büy</w:t>
      </w:r>
      <w:r w:rsidR="0077264C">
        <w:t>ükşehir Belediye Meclisimizin 10</w:t>
      </w:r>
      <w:r w:rsidR="00FF7023" w:rsidRPr="00200E3A">
        <w:t>.0</w:t>
      </w:r>
      <w:r w:rsidR="0077264C">
        <w:t>8</w:t>
      </w:r>
      <w:r w:rsidR="00FF7023" w:rsidRPr="00200E3A">
        <w:t>.2021 tarihli toplantısında okundu.</w:t>
      </w:r>
    </w:p>
    <w:p w:rsidR="00FF7023" w:rsidRPr="00200E3A" w:rsidRDefault="00FF7023" w:rsidP="00CE6C2B">
      <w:pPr>
        <w:ind w:right="-1" w:firstLine="708"/>
        <w:jc w:val="both"/>
      </w:pPr>
    </w:p>
    <w:p w:rsidR="00CE6C2B" w:rsidRDefault="00FF7023" w:rsidP="00CE6C2B">
      <w:pPr>
        <w:shd w:val="clear" w:color="auto" w:fill="FFFFFF"/>
        <w:ind w:right="-1" w:firstLine="708"/>
        <w:jc w:val="both"/>
      </w:pPr>
      <w:proofErr w:type="gramStart"/>
      <w:r w:rsidRPr="00175425">
        <w:t xml:space="preserve">Konunun Komisyona gönderilmeden görüşülüp karara bağlanmasını isteyen Meclis 1.Başkan Vekili Fatih </w:t>
      </w:r>
      <w:proofErr w:type="spellStart"/>
      <w:r w:rsidRPr="00175425">
        <w:t>ÜNAL’ın</w:t>
      </w:r>
      <w:proofErr w:type="spellEnd"/>
      <w:r w:rsidRPr="00175425">
        <w:t xml:space="preserve"> şifahi önerisinin kabulü ile konu üzerinde yapılan görüşmelerden sonra;</w:t>
      </w:r>
      <w:r w:rsidR="00CF2846" w:rsidRPr="00175425">
        <w:t xml:space="preserve"> </w:t>
      </w:r>
      <w:r w:rsidR="00CE6C2B" w:rsidRPr="00DA3153">
        <w:t>Fen İşleri Dairesi Başkanlığı Kaldırım Yapım ve Bakım Onarım Şube Müdürlüğü bünyesinde faaliyet yürüten Elektrik İşleri Şefliğinin,</w:t>
      </w:r>
      <w:r w:rsidR="00CE6C2B" w:rsidRPr="00DA3153">
        <w:rPr>
          <w:rStyle w:val="GvdemetniKaln"/>
          <w:sz w:val="24"/>
          <w:szCs w:val="24"/>
        </w:rPr>
        <w:t xml:space="preserve"> Sinyalizasyon ve Alt Yapı Şube Müdürlüğüne</w:t>
      </w:r>
      <w:r w:rsidR="00CE6C2B" w:rsidRPr="00DA3153">
        <w:t xml:space="preserve"> bağlanması Fen İşleri Dairesi Başkanlığı Görev, Çalışma, Usul ve Esaslarına Dair Yönetmeliğinde değişik</w:t>
      </w:r>
      <w:r w:rsidR="00CE6C2B">
        <w:t xml:space="preserve">likler yapılması </w:t>
      </w:r>
      <w:r w:rsidR="00177A6B">
        <w:t>uygun görülmüştür.</w:t>
      </w:r>
      <w:proofErr w:type="gramEnd"/>
    </w:p>
    <w:p w:rsidR="00CE6C2B" w:rsidRPr="00DA3153" w:rsidRDefault="00CE6C2B" w:rsidP="00CE6C2B">
      <w:pPr>
        <w:shd w:val="clear" w:color="auto" w:fill="FFFFFF"/>
        <w:ind w:right="-1" w:firstLine="708"/>
        <w:jc w:val="both"/>
      </w:pPr>
    </w:p>
    <w:p w:rsidR="00EB692C" w:rsidRDefault="00177A6B" w:rsidP="00CE6C2B">
      <w:pPr>
        <w:pStyle w:val="Gvdemetni3"/>
        <w:shd w:val="clear" w:color="auto" w:fill="auto"/>
        <w:spacing w:after="668" w:line="230" w:lineRule="exact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Bu değişikliğe istinaden y</w:t>
      </w:r>
      <w:r w:rsidR="00CE6C2B" w:rsidRPr="00DA3153">
        <w:rPr>
          <w:sz w:val="24"/>
          <w:szCs w:val="24"/>
        </w:rPr>
        <w:t>eniden düzenlenen</w:t>
      </w:r>
      <w:r w:rsidR="00CE6C2B" w:rsidRPr="00DA3153">
        <w:rPr>
          <w:rStyle w:val="GvdemetniKaln"/>
          <w:sz w:val="24"/>
          <w:szCs w:val="24"/>
        </w:rPr>
        <w:t xml:space="preserve"> </w:t>
      </w:r>
      <w:r>
        <w:rPr>
          <w:rStyle w:val="GvdemetniKaln"/>
          <w:sz w:val="24"/>
          <w:szCs w:val="24"/>
        </w:rPr>
        <w:t xml:space="preserve">Belediyemiz </w:t>
      </w:r>
      <w:r w:rsidR="00CE6C2B" w:rsidRPr="00DA3153">
        <w:rPr>
          <w:rStyle w:val="GvdemetniKaln"/>
          <w:sz w:val="24"/>
          <w:szCs w:val="24"/>
        </w:rPr>
        <w:t>Fen İşleri Dairesi Başkanlığı Görev, Çalışma, Usul ve Esaslarına Dair Yönetmeliğinin</w:t>
      </w:r>
      <w:r w:rsidR="00CE6C2B">
        <w:rPr>
          <w:sz w:val="24"/>
          <w:szCs w:val="24"/>
        </w:rPr>
        <w:t xml:space="preserve"> yürürlüğe girmesine i</w:t>
      </w:r>
      <w:r w:rsidR="00FF7023" w:rsidRPr="00175425">
        <w:rPr>
          <w:sz w:val="24"/>
          <w:szCs w:val="24"/>
        </w:rPr>
        <w:t>lişkin teklif oylanarak oybirliği ile kabul edildi.</w:t>
      </w:r>
    </w:p>
    <w:p w:rsidR="00CE6C2B" w:rsidRDefault="00CE6C2B" w:rsidP="00CE6C2B">
      <w:pPr>
        <w:pStyle w:val="Gvdemetni3"/>
        <w:shd w:val="clear" w:color="auto" w:fill="auto"/>
        <w:spacing w:after="668" w:line="230" w:lineRule="exact"/>
        <w:ind w:right="-1" w:firstLine="708"/>
        <w:jc w:val="both"/>
        <w:rPr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7A23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AF35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600D26"/>
    <w:multiLevelType w:val="multilevel"/>
    <w:tmpl w:val="2D7067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97AC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5425"/>
    <w:rsid w:val="001772BC"/>
    <w:rsid w:val="00177A6B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21A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49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64C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33A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579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3513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C2B"/>
    <w:rsid w:val="00CE6F34"/>
    <w:rsid w:val="00CE72B3"/>
    <w:rsid w:val="00CE7699"/>
    <w:rsid w:val="00CF04F0"/>
    <w:rsid w:val="00CF09FF"/>
    <w:rsid w:val="00CF0E3F"/>
    <w:rsid w:val="00CF1907"/>
    <w:rsid w:val="00CF24EE"/>
    <w:rsid w:val="00CF2846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30">
    <w:name w:val="Gövde metni (3)_"/>
    <w:basedOn w:val="VarsaylanParagrafYazTipi"/>
    <w:link w:val="Gvdemetni31"/>
    <w:rsid w:val="00175425"/>
    <w:rPr>
      <w:sz w:val="21"/>
      <w:szCs w:val="21"/>
      <w:shd w:val="clear" w:color="auto" w:fill="FFFFFF"/>
    </w:rPr>
  </w:style>
  <w:style w:type="character" w:customStyle="1" w:styleId="Gvdemetni310pttalikdeil">
    <w:name w:val="Gövde metni (3) + 10 pt;İtalik değil"/>
    <w:basedOn w:val="Gvdemetni30"/>
    <w:rsid w:val="00175425"/>
    <w:rPr>
      <w:i/>
      <w:iCs/>
      <w:sz w:val="20"/>
      <w:szCs w:val="20"/>
    </w:rPr>
  </w:style>
  <w:style w:type="character" w:customStyle="1" w:styleId="Gvdemetni310ptKaln">
    <w:name w:val="Gövde metni (3) + 10 pt;Kalın"/>
    <w:basedOn w:val="Gvdemetni30"/>
    <w:rsid w:val="00175425"/>
    <w:rPr>
      <w:b/>
      <w:bCs/>
      <w:sz w:val="20"/>
      <w:szCs w:val="20"/>
    </w:rPr>
  </w:style>
  <w:style w:type="paragraph" w:customStyle="1" w:styleId="Gvdemetni31">
    <w:name w:val="Gövde metni (3)"/>
    <w:basedOn w:val="Normal"/>
    <w:link w:val="Gvdemetni30"/>
    <w:rsid w:val="00175425"/>
    <w:pPr>
      <w:shd w:val="clear" w:color="auto" w:fill="FFFFFF"/>
      <w:spacing w:before="240" w:line="230" w:lineRule="exact"/>
      <w:ind w:firstLine="5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292D-BB14-47FC-A1EC-F78B42AC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2021-08-11T11:24:00Z</cp:lastPrinted>
  <dcterms:created xsi:type="dcterms:W3CDTF">2021-08-11T07:15:00Z</dcterms:created>
  <dcterms:modified xsi:type="dcterms:W3CDTF">2021-08-11T11:24:00Z</dcterms:modified>
</cp:coreProperties>
</file>