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  <w:r w:rsidR="00634AD8">
        <w:t xml:space="preserve">  </w:t>
      </w:r>
      <w:r w:rsidR="00B77A96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76768C">
        <w:t>487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BC60EC">
        <w:t>09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8D59DA">
      <w:pPr>
        <w:jc w:val="both"/>
      </w:pPr>
    </w:p>
    <w:p w:rsidR="008D59DA" w:rsidRDefault="008D59DA" w:rsidP="008D59DA">
      <w:pPr>
        <w:jc w:val="both"/>
      </w:pPr>
    </w:p>
    <w:p w:rsidR="001A76D8" w:rsidRDefault="001A76D8" w:rsidP="008D59DA">
      <w:pPr>
        <w:jc w:val="both"/>
      </w:pPr>
    </w:p>
    <w:p w:rsidR="0057182F" w:rsidRDefault="0057182F" w:rsidP="00B85B77">
      <w:pPr>
        <w:ind w:firstLine="708"/>
        <w:jc w:val="both"/>
      </w:pPr>
    </w:p>
    <w:p w:rsidR="001A76D8" w:rsidRDefault="001A76D8" w:rsidP="001A76D8">
      <w:pPr>
        <w:ind w:right="-1" w:firstLine="708"/>
        <w:jc w:val="both"/>
      </w:pPr>
      <w:r>
        <w:t xml:space="preserve">Sincan İlçesi </w:t>
      </w:r>
      <w:proofErr w:type="spellStart"/>
      <w:r>
        <w:t>Malıköy</w:t>
      </w:r>
      <w:proofErr w:type="spellEnd"/>
      <w:r>
        <w:t xml:space="preserve"> Mahallesi 1210 ada 75 parselin “Şehitlik” olarak tesciline</w:t>
      </w:r>
      <w:r w:rsidRPr="00200E3A">
        <w:t xml:space="preserve"> ilişkin </w:t>
      </w:r>
      <w:r>
        <w:t>Mezarlıklar</w:t>
      </w:r>
      <w:r w:rsidRPr="00200E3A">
        <w:t xml:space="preserve"> Daire</w:t>
      </w:r>
      <w:r>
        <w:t>si</w:t>
      </w:r>
      <w:r w:rsidRPr="00200E3A">
        <w:t xml:space="preserve"> Başkanlığının E.</w:t>
      </w:r>
      <w:r w:rsidR="00387869">
        <w:t>170001</w:t>
      </w:r>
      <w:r w:rsidRPr="00200E3A">
        <w:t xml:space="preserve"> sayılı yazısı Büyükşehir Belediye Meclisimizin 09.0</w:t>
      </w:r>
      <w:r>
        <w:t>8</w:t>
      </w:r>
      <w:r w:rsidRPr="00200E3A">
        <w:t>.2021 tarihli toplantısında okundu.</w:t>
      </w:r>
    </w:p>
    <w:p w:rsidR="001A76D8" w:rsidRDefault="001A76D8" w:rsidP="001A76D8">
      <w:pPr>
        <w:ind w:right="-1" w:firstLine="708"/>
        <w:jc w:val="both"/>
      </w:pPr>
    </w:p>
    <w:p w:rsidR="00387869" w:rsidRDefault="001A76D8" w:rsidP="00387869">
      <w:pPr>
        <w:autoSpaceDE w:val="0"/>
        <w:autoSpaceDN w:val="0"/>
        <w:adjustRightInd w:val="0"/>
        <w:ind w:firstLine="708"/>
        <w:jc w:val="both"/>
      </w:pPr>
      <w:proofErr w:type="gramStart"/>
      <w:r w:rsidRPr="00387869">
        <w:t xml:space="preserve">Konunun Komisyona gönderilmeden görüşülüp karara bağlanmasını isteyen Meclis 1.Başkan Vekili Fatih </w:t>
      </w:r>
      <w:proofErr w:type="spellStart"/>
      <w:r w:rsidRPr="00387869">
        <w:t>ÜNAL’ın</w:t>
      </w:r>
      <w:proofErr w:type="spellEnd"/>
      <w:r w:rsidRPr="00387869">
        <w:t xml:space="preserve"> şifahi önerisinin kabulü ile konu üzerinde yapılan görüşmelerden sonra; </w:t>
      </w:r>
      <w:r w:rsidR="00387869" w:rsidRPr="00387869">
        <w:t>Ankara Valiliğinin 03.05.2021 tarih</w:t>
      </w:r>
      <w:r w:rsidR="00387869">
        <w:t>li ve</w:t>
      </w:r>
      <w:r w:rsidR="00387869" w:rsidRPr="00387869">
        <w:t xml:space="preserve"> 2844 sayılı yazısı ile 10.06.2021 tarih</w:t>
      </w:r>
      <w:r w:rsidR="00387869">
        <w:t>li</w:t>
      </w:r>
      <w:r w:rsidR="00387869" w:rsidRPr="00387869">
        <w:t xml:space="preserve"> ve 35693 sayılı</w:t>
      </w:r>
      <w:r w:rsidR="00387869">
        <w:t xml:space="preserve"> yazılarında</w:t>
      </w:r>
      <w:r w:rsidR="00387869" w:rsidRPr="00387869">
        <w:t>; 12,11 2016 tarih ve 29886 sayılı Resmi Gazetede yayınlanarak</w:t>
      </w:r>
      <w:proofErr w:type="gramEnd"/>
      <w:r w:rsidR="00387869" w:rsidRPr="00387869">
        <w:t xml:space="preserve"> yürürlüğe giren Şehitlik Yönetmeliğinin gereği Sincan İlçesi </w:t>
      </w:r>
      <w:proofErr w:type="spellStart"/>
      <w:r w:rsidR="00387869" w:rsidRPr="00387869">
        <w:t>Maliköy</w:t>
      </w:r>
      <w:proofErr w:type="spellEnd"/>
      <w:r w:rsidR="00387869" w:rsidRPr="00387869">
        <w:t xml:space="preserve"> mahallesinde bulunan</w:t>
      </w:r>
      <w:r w:rsidR="00387869">
        <w:t xml:space="preserve"> 1210 ada 75 Parselde 6831,34 m</w:t>
      </w:r>
      <w:r w:rsidR="00387869">
        <w:rPr>
          <w:vertAlign w:val="superscript"/>
        </w:rPr>
        <w:t>2</w:t>
      </w:r>
      <w:r w:rsidR="00387869" w:rsidRPr="00387869">
        <w:t xml:space="preserve">'den </w:t>
      </w:r>
      <w:r w:rsidR="00387869">
        <w:t>ibaret alana Sakary</w:t>
      </w:r>
      <w:r w:rsidR="00387869" w:rsidRPr="00387869">
        <w:t>a Savaşında şehit düşen bazı askerlerin defin edildiği, yöre halkı tarafından alanın Şehitlik olarak bilindiğ</w:t>
      </w:r>
      <w:r w:rsidR="00387869">
        <w:t>i</w:t>
      </w:r>
      <w:r w:rsidR="00387869" w:rsidRPr="00387869">
        <w:t xml:space="preserve"> alanda Milli Parklar Genel Müdürlüğü tarafından yapılan protokolle Bitlis Eren Üniversitesi tarafından</w:t>
      </w:r>
      <w:r w:rsidR="00387869">
        <w:t xml:space="preserve"> </w:t>
      </w:r>
      <w:proofErr w:type="spellStart"/>
      <w:r w:rsidR="00387869" w:rsidRPr="00387869">
        <w:t>Jeoradar</w:t>
      </w:r>
      <w:proofErr w:type="spellEnd"/>
      <w:r w:rsidR="00387869" w:rsidRPr="00387869">
        <w:t xml:space="preserve"> taraması yapıldığı, bu tarama neticesinde 8-10 adet tekli ve 3 adet de kanal tipi kabir bulunduğu tespit</w:t>
      </w:r>
      <w:r w:rsidR="00387869">
        <w:t xml:space="preserve"> </w:t>
      </w:r>
      <w:r w:rsidR="00387869" w:rsidRPr="00387869">
        <w:t>edilen bu taşınmazın ilimiz Defterdarlığı ve Büyükşehir Belediye Başkanlığı ile koordine kurularak Şehitlik olarak</w:t>
      </w:r>
      <w:r w:rsidR="00387869">
        <w:t xml:space="preserve"> </w:t>
      </w:r>
      <w:r w:rsidR="00387869" w:rsidRPr="00387869">
        <w:t>Yatırını İzleme ve Koordinasyon Başkanlığı</w:t>
      </w:r>
      <w:r w:rsidR="00387869">
        <w:t>na devredilmesi istenildiği;</w:t>
      </w:r>
    </w:p>
    <w:p w:rsidR="00387869" w:rsidRPr="00387869" w:rsidRDefault="00387869" w:rsidP="00387869">
      <w:pPr>
        <w:autoSpaceDE w:val="0"/>
        <w:autoSpaceDN w:val="0"/>
        <w:adjustRightInd w:val="0"/>
        <w:ind w:firstLine="708"/>
        <w:jc w:val="both"/>
      </w:pPr>
    </w:p>
    <w:p w:rsidR="008D59DA" w:rsidRPr="00387869" w:rsidRDefault="003B2DC7" w:rsidP="00387869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Bu nedenle; </w:t>
      </w:r>
      <w:r w:rsidR="00387869" w:rsidRPr="00387869">
        <w:t xml:space="preserve">Sincan </w:t>
      </w:r>
      <w:proofErr w:type="spellStart"/>
      <w:r w:rsidR="00387869" w:rsidRPr="00387869">
        <w:t>İ</w:t>
      </w:r>
      <w:r w:rsidR="00387869">
        <w:t>Içesi</w:t>
      </w:r>
      <w:proofErr w:type="spellEnd"/>
      <w:r w:rsidR="00387869">
        <w:t xml:space="preserve"> </w:t>
      </w:r>
      <w:proofErr w:type="spellStart"/>
      <w:r w:rsidR="00387869">
        <w:t>Maliköy</w:t>
      </w:r>
      <w:proofErr w:type="spellEnd"/>
      <w:r w:rsidR="00387869">
        <w:t xml:space="preserve"> M</w:t>
      </w:r>
      <w:r>
        <w:t xml:space="preserve">ahallesi </w:t>
      </w:r>
      <w:r w:rsidR="00387869" w:rsidRPr="00387869">
        <w:t>1210 ada 75 Parselde</w:t>
      </w:r>
      <w:r w:rsidR="00387869">
        <w:t xml:space="preserve"> 6831,34 m</w:t>
      </w:r>
      <w:r w:rsidR="00387869">
        <w:rPr>
          <w:vertAlign w:val="superscript"/>
        </w:rPr>
        <w:t>2</w:t>
      </w:r>
      <w:r w:rsidR="00387869" w:rsidRPr="00387869">
        <w:t>'den ibaret alana Sakarya Savaşında şehit düşen bazı askerlerin defin edildiği, yöre halkı tarafından</w:t>
      </w:r>
      <w:r w:rsidR="00387869">
        <w:t xml:space="preserve"> </w:t>
      </w:r>
      <w:r w:rsidR="00387869" w:rsidRPr="00387869">
        <w:t>alanın Şehitlik olarak bilinen metruk mezarlığın Ankara Valiliği tarafından Şehitlik olması uygun</w:t>
      </w:r>
      <w:r w:rsidR="00387869">
        <w:t xml:space="preserve"> </w:t>
      </w:r>
      <w:r w:rsidR="00387869" w:rsidRPr="00387869">
        <w:t>görüldüğünden, Ankara Valiliği (Yatırım İzleme ve Koordinasyon Başkanlığına) Şehitlik olarak tahsisinin yapılması</w:t>
      </w:r>
      <w:r w:rsidR="00387869">
        <w:t>na</w:t>
      </w:r>
      <w:r w:rsidR="001A76D8" w:rsidRPr="00387869">
        <w:rPr>
          <w:color w:val="000000"/>
          <w:spacing w:val="2"/>
        </w:rPr>
        <w:t xml:space="preserve"> </w:t>
      </w:r>
      <w:r w:rsidR="001A76D8" w:rsidRPr="00387869">
        <w:t>ilişkin teklif oylanarak oybirliği ile kabul edildi.</w:t>
      </w:r>
      <w:proofErr w:type="gramEnd"/>
    </w:p>
    <w:p w:rsidR="004B7C76" w:rsidRDefault="004B7C76" w:rsidP="008D59DA">
      <w:pPr>
        <w:tabs>
          <w:tab w:val="left" w:pos="0"/>
        </w:tabs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387869">
      <w:pPr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E45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69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DC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391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8B392-8E30-48A2-9DA7-06DC45D4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2021-08-11T06:58:00Z</cp:lastPrinted>
  <dcterms:created xsi:type="dcterms:W3CDTF">2021-08-10T14:13:00Z</dcterms:created>
  <dcterms:modified xsi:type="dcterms:W3CDTF">2021-08-11T06:58:00Z</dcterms:modified>
</cp:coreProperties>
</file>