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41</w:t>
      </w:r>
      <w:r w:rsidR="002560E1">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44963">
        <w:t xml:space="preserve">   </w:t>
      </w:r>
      <w:r w:rsidR="00C16E17">
        <w:t>10</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7D22C7">
      <w:pPr>
        <w:tabs>
          <w:tab w:val="left" w:pos="9355"/>
        </w:tabs>
        <w:ind w:left="2844" w:right="-1"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Pr="00773E68" w:rsidRDefault="003B2B39" w:rsidP="00773E68">
      <w:pPr>
        <w:pStyle w:val="ListeParagraf"/>
        <w:tabs>
          <w:tab w:val="left" w:pos="0"/>
        </w:tabs>
        <w:ind w:left="0"/>
        <w:contextualSpacing/>
        <w:jc w:val="both"/>
      </w:pPr>
    </w:p>
    <w:p w:rsidR="00AF4ABA" w:rsidRPr="001E7CED" w:rsidRDefault="002560E1" w:rsidP="001E7CED">
      <w:pPr>
        <w:ind w:firstLine="708"/>
        <w:jc w:val="both"/>
      </w:pPr>
      <w:r w:rsidRPr="00DA44C1">
        <w:t xml:space="preserve">Mamak İlçesi Ortaköy Mahallesi 1108 parselde 1/5000 ve 1/1000 ölçekli imar plan değişikliğine </w:t>
      </w:r>
      <w:r w:rsidR="00844A89" w:rsidRPr="001E7CED">
        <w:t xml:space="preserve">ilişkin </w:t>
      </w:r>
      <w:r w:rsidR="00050B1F" w:rsidRPr="001E7CED">
        <w:t>İmar ve Bayındırlık</w:t>
      </w:r>
      <w:r w:rsidR="002B6A35" w:rsidRPr="001E7CED">
        <w:t xml:space="preserve"> </w:t>
      </w:r>
      <w:r w:rsidR="00605CC8" w:rsidRPr="001E7CED">
        <w:t xml:space="preserve">Komisyonunun </w:t>
      </w:r>
      <w:r w:rsidR="006C087A" w:rsidRPr="001E7CED">
        <w:t>1</w:t>
      </w:r>
      <w:r w:rsidR="00050B1F" w:rsidRPr="001E7CED">
        <w:t>4.</w:t>
      </w:r>
      <w:r w:rsidR="00C16E17" w:rsidRPr="001E7CED">
        <w:t>10</w:t>
      </w:r>
      <w:r w:rsidR="00AF4ABA" w:rsidRPr="001E7CED">
        <w:t xml:space="preserve">.2020 gün ve </w:t>
      </w:r>
      <w:r w:rsidR="00C16E17" w:rsidRPr="001E7CED">
        <w:t>32</w:t>
      </w:r>
      <w:r>
        <w:t>9</w:t>
      </w:r>
      <w:r w:rsidR="00AF4ABA" w:rsidRPr="001E7CED">
        <w:t xml:space="preserve"> sayılı raporu Büy</w:t>
      </w:r>
      <w:r w:rsidR="00605CC8" w:rsidRPr="001E7CED">
        <w:t xml:space="preserve">ükşehir Belediye Meclisimizin </w:t>
      </w:r>
      <w:r w:rsidR="00C16E17" w:rsidRPr="001E7CED">
        <w:t>10</w:t>
      </w:r>
      <w:r w:rsidR="00605CC8" w:rsidRPr="001E7CED">
        <w:t>.</w:t>
      </w:r>
      <w:r w:rsidR="00050B1F" w:rsidRPr="001E7CED">
        <w:t>1</w:t>
      </w:r>
      <w:r w:rsidR="00C16E17" w:rsidRPr="001E7CED">
        <w:t>1</w:t>
      </w:r>
      <w:r w:rsidR="00AF4ABA" w:rsidRPr="001E7CED">
        <w:t>.2020 tarihli toplantısında okundu.</w:t>
      </w:r>
    </w:p>
    <w:p w:rsidR="00B66191" w:rsidRPr="001E7CED" w:rsidRDefault="00B66191" w:rsidP="001E7CED">
      <w:pPr>
        <w:ind w:firstLine="652"/>
        <w:jc w:val="both"/>
      </w:pPr>
    </w:p>
    <w:p w:rsidR="002560E1" w:rsidRPr="00DA44C1" w:rsidRDefault="00BC7978" w:rsidP="002560E1">
      <w:pPr>
        <w:pStyle w:val="ListeParagraf"/>
        <w:tabs>
          <w:tab w:val="left" w:pos="0"/>
        </w:tabs>
        <w:ind w:left="0"/>
        <w:contextualSpacing/>
        <w:jc w:val="both"/>
      </w:pPr>
      <w:r w:rsidRPr="001E7CED">
        <w:tab/>
      </w:r>
      <w:r w:rsidR="00563B54" w:rsidRPr="001E7CED">
        <w:t>Konu</w:t>
      </w:r>
      <w:r w:rsidR="00CC5A0F" w:rsidRPr="001E7CED">
        <w:t xml:space="preserve"> üzerinde yapılan incelemeler ne</w:t>
      </w:r>
      <w:r w:rsidR="00563B54" w:rsidRPr="001E7CED">
        <w:t xml:space="preserve">ticesinde; </w:t>
      </w:r>
      <w:r w:rsidR="002560E1" w:rsidRPr="00DA44C1">
        <w:t xml:space="preserve">Emlak ve İstimlak Dairesi Başkanlığı'nın 16.08.2019 tarih ve E.84314 sayılı yazısı ve ASKİ Genel Müdürlüğünün 05.09.2019 gün ve E.28621 sayılı yazısı </w:t>
      </w:r>
      <w:proofErr w:type="gramStart"/>
      <w:r w:rsidR="002560E1" w:rsidRPr="00DA44C1">
        <w:t>ile;</w:t>
      </w:r>
      <w:proofErr w:type="gramEnd"/>
      <w:r w:rsidR="002560E1" w:rsidRPr="00DA44C1">
        <w:t xml:space="preserve"> Ankara Valiliği Yatırım İzleme ve </w:t>
      </w:r>
      <w:proofErr w:type="spellStart"/>
      <w:r w:rsidR="002560E1" w:rsidRPr="00DA44C1">
        <w:t>Koor</w:t>
      </w:r>
      <w:proofErr w:type="spellEnd"/>
      <w:r w:rsidR="002560E1" w:rsidRPr="00DA44C1">
        <w:t xml:space="preserve">. Başkanlığı tarafından talep edilen ve Ankara ili güvenliğini sağlamak amacıyla 14.08.2018 tarihinde proje işi hizmet alımı ihalesi yapılan "Ankara Kent Giriş Güvenlik Kontrol Alanlarının 7 adet Uygulama Projelerinin </w:t>
      </w:r>
      <w:proofErr w:type="gramStart"/>
      <w:r w:rsidR="002560E1" w:rsidRPr="00DA44C1">
        <w:t>Yapılması İşi" ile ilgili olarak Belediyemiz uhdesinde yer alan (</w:t>
      </w:r>
      <w:r w:rsidR="002560E1">
        <w:t>1</w:t>
      </w:r>
      <w:r w:rsidR="002560E1" w:rsidRPr="00DA44C1">
        <w:t xml:space="preserve">)İstanbul Yolu </w:t>
      </w:r>
      <w:proofErr w:type="spellStart"/>
      <w:r w:rsidR="002560E1" w:rsidRPr="00DA44C1">
        <w:t>Petlas</w:t>
      </w:r>
      <w:proofErr w:type="spellEnd"/>
      <w:r w:rsidR="002560E1" w:rsidRPr="00DA44C1">
        <w:t xml:space="preserve"> girişi, (2)Kırıkkale Yolu girişi, (3)Gölbaşı girişi, (4)Çankırı yolu Esenboğa girişi alanları mülkiyetleri Büyükşehir Belediyesinde bulunduğu, 4734 sayılı Kamu İhaleleri Kanununa göre güvenlik kontrol noktalarının uygulama ihalelerinin yapılabilmesi için tahsislerinin İl Emniyet Müdürlüğü uhdesinde bulunması gerektiği belirtilmiş olup</w:t>
      </w:r>
      <w:r w:rsidR="002560E1">
        <w:t>,</w:t>
      </w:r>
      <w:r w:rsidR="002560E1" w:rsidRPr="00DA44C1">
        <w:t xml:space="preserve"> Mamak İlçesi Ortaköy Mahallesi 1108 sayılı Belediyemiz mülkiyetindeki parselde güvenlik noktası için gerekli plan değişikliğinin yapılması istenilmektedir.</w:t>
      </w:r>
      <w:proofErr w:type="gramEnd"/>
    </w:p>
    <w:p w:rsidR="002560E1" w:rsidRDefault="002560E1" w:rsidP="002560E1">
      <w:pPr>
        <w:ind w:firstLine="708"/>
        <w:jc w:val="both"/>
      </w:pPr>
    </w:p>
    <w:p w:rsidR="002560E1" w:rsidRPr="00DA44C1" w:rsidRDefault="002560E1" w:rsidP="002560E1">
      <w:pPr>
        <w:ind w:left="708"/>
        <w:jc w:val="both"/>
      </w:pPr>
      <w:r w:rsidRPr="00DA44C1">
        <w:t>Yapılan incelemede;</w:t>
      </w:r>
    </w:p>
    <w:p w:rsidR="002560E1" w:rsidRDefault="002560E1" w:rsidP="002560E1">
      <w:pPr>
        <w:ind w:left="20" w:right="20" w:firstLine="688"/>
        <w:jc w:val="both"/>
      </w:pPr>
    </w:p>
    <w:p w:rsidR="002560E1" w:rsidRPr="00DA44C1" w:rsidRDefault="002560E1" w:rsidP="002560E1">
      <w:pPr>
        <w:ind w:left="20" w:right="20" w:firstLine="688"/>
        <w:jc w:val="both"/>
      </w:pPr>
      <w:r w:rsidRPr="00DA44C1">
        <w:t xml:space="preserve">-Ortaköy Mahallesi 1108 sayılı parselin Ankara Büyükşehir Belediye Meclisinin 14.08.2015 gün ve 1662 sayılı kararıyla onaylanan 1/5000 ölçekli nazım ve 1/1000 ölçekli uygulama imar planı kapsamında E:0.10, </w:t>
      </w:r>
      <w:proofErr w:type="spellStart"/>
      <w:r w:rsidRPr="00DA44C1">
        <w:t>Yençok</w:t>
      </w:r>
      <w:proofErr w:type="spellEnd"/>
      <w:r w:rsidRPr="00DA44C1">
        <w:t>:2 kat imar durumlu Cep Terminal Alanı kullanımında kaldığı,</w:t>
      </w:r>
    </w:p>
    <w:p w:rsidR="002560E1" w:rsidRDefault="002560E1" w:rsidP="002560E1">
      <w:pPr>
        <w:ind w:left="20" w:right="20" w:firstLine="689"/>
        <w:jc w:val="both"/>
      </w:pPr>
    </w:p>
    <w:p w:rsidR="002560E1" w:rsidRPr="00DA44C1" w:rsidRDefault="002560E1" w:rsidP="002560E1">
      <w:pPr>
        <w:ind w:left="20" w:right="20" w:firstLine="689"/>
        <w:jc w:val="both"/>
      </w:pPr>
      <w:r w:rsidRPr="00DA44C1">
        <w:t xml:space="preserve">-Toplam </w:t>
      </w:r>
      <w:proofErr w:type="gramStart"/>
      <w:r w:rsidRPr="00DA44C1">
        <w:t>6345.10</w:t>
      </w:r>
      <w:proofErr w:type="gramEnd"/>
      <w:r w:rsidRPr="00DA44C1">
        <w:t xml:space="preserve"> m</w:t>
      </w:r>
      <w:r w:rsidRPr="00DA44C1">
        <w:rPr>
          <w:vertAlign w:val="superscript"/>
        </w:rPr>
        <w:t>2</w:t>
      </w:r>
      <w:r w:rsidRPr="00DA44C1">
        <w:t xml:space="preserve"> yüzölçümlü 1108 sayılı parselin 13.19m</w:t>
      </w:r>
      <w:r w:rsidRPr="00DA44C1">
        <w:rPr>
          <w:vertAlign w:val="superscript"/>
        </w:rPr>
        <w:t>2</w:t>
      </w:r>
      <w:r w:rsidRPr="00DA44C1">
        <w:t>'sinin ASKİ Genel Müdürlüğü, 6331m</w:t>
      </w:r>
      <w:r w:rsidRPr="00DA44C1">
        <w:rPr>
          <w:vertAlign w:val="superscript"/>
        </w:rPr>
        <w:t>2</w:t>
      </w:r>
      <w:r w:rsidRPr="00DA44C1">
        <w:t>'sinin ise Ankara Büyükşehir Belediye'sine ait olduğu,</w:t>
      </w:r>
    </w:p>
    <w:p w:rsidR="002560E1" w:rsidRDefault="002560E1" w:rsidP="002560E1">
      <w:pPr>
        <w:ind w:left="20" w:right="20" w:firstLine="689"/>
        <w:jc w:val="both"/>
      </w:pPr>
    </w:p>
    <w:p w:rsidR="002560E1" w:rsidRPr="00DA44C1" w:rsidRDefault="002560E1" w:rsidP="002560E1">
      <w:pPr>
        <w:ind w:left="20" w:right="20" w:firstLine="689"/>
        <w:jc w:val="both"/>
      </w:pPr>
      <w:r w:rsidRPr="00DA44C1">
        <w:t>-ASKİ Genel Müdürlüğünün 05.09.2019 gün ve E.28621 sayılı yazısı ile söz konusu parselde güvenlik noktası kurulması yönünde plan değişikliği yapılmasının istenilmiş olduğu,</w:t>
      </w:r>
    </w:p>
    <w:p w:rsidR="002560E1" w:rsidRDefault="002560E1" w:rsidP="002560E1">
      <w:pPr>
        <w:ind w:left="20" w:right="20" w:firstLine="689"/>
        <w:jc w:val="both"/>
      </w:pPr>
    </w:p>
    <w:p w:rsidR="002560E1" w:rsidRPr="00DA44C1" w:rsidRDefault="002560E1" w:rsidP="002560E1">
      <w:pPr>
        <w:ind w:left="20" w:right="20" w:firstLine="689"/>
        <w:jc w:val="both"/>
      </w:pPr>
      <w:proofErr w:type="gramStart"/>
      <w:r w:rsidRPr="00DA44C1">
        <w:t>-Başkanlığımızın 14.10.2019 gün ve E.84037 sayılı yazısı ile Fen işleri Dairesi Başkanlığından söz konusu parselin Cep Terminali olarak düzenlenip düzenlenmediği bilgisinin, varsa projesinin gönderilmesi ve cep terminali ile güvenlik noktası kullanımlarının bir arada olup olmayacağına ilişkin görüş istenilmiş olup 23.07.2020 gün ve E.71467 sayılı cevabi yazıda söz konusu bilginin Ulaşım Dairesi Başkanlığından alınabileceğinin bildirildiği,</w:t>
      </w:r>
      <w:proofErr w:type="gramEnd"/>
    </w:p>
    <w:p w:rsidR="002560E1" w:rsidRDefault="002560E1" w:rsidP="002560E1">
      <w:pPr>
        <w:pStyle w:val="Gvdemetni150"/>
        <w:shd w:val="clear" w:color="auto" w:fill="auto"/>
        <w:spacing w:before="0" w:after="0" w:line="240" w:lineRule="auto"/>
        <w:ind w:left="20" w:right="20" w:firstLine="689"/>
        <w:jc w:val="both"/>
        <w:rPr>
          <w:rStyle w:val="Gvdemetni15talikdeil"/>
          <w:sz w:val="24"/>
          <w:szCs w:val="24"/>
        </w:rPr>
      </w:pPr>
    </w:p>
    <w:p w:rsidR="002560E1" w:rsidRPr="00DA44C1" w:rsidRDefault="002560E1" w:rsidP="002560E1">
      <w:pPr>
        <w:pStyle w:val="Gvdemetni150"/>
        <w:shd w:val="clear" w:color="auto" w:fill="auto"/>
        <w:spacing w:before="0" w:after="0" w:line="240" w:lineRule="auto"/>
        <w:ind w:left="20" w:right="20" w:firstLine="689"/>
        <w:jc w:val="both"/>
        <w:rPr>
          <w:sz w:val="24"/>
          <w:szCs w:val="24"/>
        </w:rPr>
      </w:pPr>
      <w:r w:rsidRPr="00DA44C1">
        <w:rPr>
          <w:rStyle w:val="Gvdemetni15talikdeil"/>
          <w:sz w:val="24"/>
          <w:szCs w:val="24"/>
        </w:rPr>
        <w:t>-Ulaşım Dairesi Başkanlığı'nın 25.08.2020 gön ve E.84475 sayılı görüş yazısında</w:t>
      </w:r>
      <w:r w:rsidRPr="00DA44C1">
        <w:rPr>
          <w:sz w:val="24"/>
          <w:szCs w:val="24"/>
        </w:rPr>
        <w:t xml:space="preserve"> "cep terminali kullanımı ile birlikte güvenlik noktası olarak da kullanılmasının bir sakıncasının olmadığı</w:t>
      </w:r>
      <w:r w:rsidRPr="00DA44C1">
        <w:rPr>
          <w:rStyle w:val="Gvdemetni15talikdeil"/>
          <w:sz w:val="24"/>
          <w:szCs w:val="24"/>
        </w:rPr>
        <w:t xml:space="preserve"> "</w:t>
      </w:r>
      <w:proofErr w:type="spellStart"/>
      <w:r w:rsidRPr="00DA44C1">
        <w:rPr>
          <w:rStyle w:val="Gvdemetni15talikdeil"/>
          <w:sz w:val="24"/>
          <w:szCs w:val="24"/>
        </w:rPr>
        <w:t>nın</w:t>
      </w:r>
      <w:proofErr w:type="spellEnd"/>
      <w:r w:rsidRPr="00DA44C1">
        <w:rPr>
          <w:rStyle w:val="Gvdemetni15talikdeil"/>
          <w:sz w:val="24"/>
          <w:szCs w:val="24"/>
        </w:rPr>
        <w:t xml:space="preserve"> belirtildiği,</w:t>
      </w:r>
    </w:p>
    <w:p w:rsidR="002560E1" w:rsidRDefault="002560E1" w:rsidP="002560E1">
      <w:pPr>
        <w:ind w:left="20" w:right="20" w:firstLine="689"/>
        <w:jc w:val="both"/>
      </w:pPr>
    </w:p>
    <w:p w:rsidR="002560E1" w:rsidRDefault="002560E1" w:rsidP="002560E1">
      <w:pPr>
        <w:ind w:left="20" w:firstLine="689"/>
        <w:jc w:val="both"/>
      </w:pPr>
    </w:p>
    <w:p w:rsidR="00633005" w:rsidRDefault="00633005" w:rsidP="002560E1">
      <w:pPr>
        <w:ind w:left="20" w:firstLine="68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3005" w:rsidTr="00C604DB">
        <w:trPr>
          <w:trHeight w:val="1008"/>
        </w:trPr>
        <w:tc>
          <w:tcPr>
            <w:tcW w:w="3510" w:type="dxa"/>
          </w:tcPr>
          <w:p w:rsidR="00633005" w:rsidRDefault="00633005" w:rsidP="00C604DB">
            <w:pPr>
              <w:ind w:left="708" w:firstLine="708"/>
            </w:pPr>
            <w:r>
              <w:t xml:space="preserve">   </w:t>
            </w:r>
          </w:p>
          <w:p w:rsidR="00633005" w:rsidRDefault="00633005" w:rsidP="00C604DB">
            <w:pPr>
              <w:ind w:left="708" w:firstLine="708"/>
            </w:pPr>
            <w:r>
              <w:t xml:space="preserve">   T.C.</w:t>
            </w:r>
          </w:p>
          <w:p w:rsidR="00633005" w:rsidRDefault="00633005" w:rsidP="00C604DB">
            <w:pPr>
              <w:jc w:val="center"/>
            </w:pPr>
            <w:r>
              <w:t>ANKARA BÜYÜKŞEHİR</w:t>
            </w:r>
          </w:p>
          <w:p w:rsidR="00633005" w:rsidRDefault="00633005" w:rsidP="00C604DB">
            <w:pPr>
              <w:jc w:val="center"/>
            </w:pPr>
            <w:r>
              <w:t>BELEDİYE MECLİSİ</w:t>
            </w:r>
          </w:p>
        </w:tc>
      </w:tr>
    </w:tbl>
    <w:p w:rsidR="00633005" w:rsidRDefault="00633005" w:rsidP="00633005">
      <w:pPr>
        <w:tabs>
          <w:tab w:val="left" w:pos="1935"/>
        </w:tabs>
        <w:jc w:val="both"/>
      </w:pPr>
    </w:p>
    <w:p w:rsidR="00633005" w:rsidRDefault="00633005" w:rsidP="00633005">
      <w:pPr>
        <w:tabs>
          <w:tab w:val="left" w:pos="1935"/>
        </w:tabs>
        <w:jc w:val="both"/>
      </w:pPr>
    </w:p>
    <w:p w:rsidR="00633005" w:rsidRDefault="00633005" w:rsidP="00633005">
      <w:pPr>
        <w:ind w:right="-1"/>
        <w:jc w:val="both"/>
      </w:pPr>
      <w:r>
        <w:t>Karar No:1419</w:t>
      </w:r>
      <w:r>
        <w:tab/>
      </w:r>
      <w:r>
        <w:tab/>
        <w:t xml:space="preserve"> </w:t>
      </w:r>
      <w:r>
        <w:tab/>
      </w:r>
      <w:r>
        <w:tab/>
        <w:t xml:space="preserve">     </w:t>
      </w:r>
      <w:r>
        <w:tab/>
      </w:r>
      <w:r>
        <w:tab/>
      </w:r>
      <w:r>
        <w:tab/>
        <w:t xml:space="preserve">                           10.11.2020</w:t>
      </w:r>
    </w:p>
    <w:p w:rsidR="00633005" w:rsidRDefault="00633005" w:rsidP="002560E1">
      <w:pPr>
        <w:ind w:left="20" w:firstLine="689"/>
      </w:pPr>
    </w:p>
    <w:p w:rsidR="00633005" w:rsidRDefault="00633005" w:rsidP="002560E1">
      <w:pPr>
        <w:ind w:left="20" w:firstLine="689"/>
      </w:pPr>
    </w:p>
    <w:p w:rsidR="002560E1" w:rsidRDefault="002560E1" w:rsidP="00633005">
      <w:pPr>
        <w:ind w:left="20" w:firstLine="689"/>
        <w:jc w:val="center"/>
      </w:pPr>
      <w:r>
        <w:t>-2-</w:t>
      </w:r>
    </w:p>
    <w:p w:rsidR="002560E1" w:rsidRDefault="002560E1" w:rsidP="002560E1">
      <w:pPr>
        <w:ind w:left="20" w:firstLine="689"/>
        <w:jc w:val="both"/>
      </w:pPr>
    </w:p>
    <w:p w:rsidR="00633005" w:rsidRDefault="00633005" w:rsidP="002560E1">
      <w:pPr>
        <w:ind w:left="20" w:firstLine="689"/>
        <w:jc w:val="both"/>
      </w:pPr>
    </w:p>
    <w:p w:rsidR="002560E1" w:rsidRDefault="002560E1" w:rsidP="002560E1">
      <w:pPr>
        <w:ind w:left="20" w:firstLine="689"/>
        <w:jc w:val="both"/>
      </w:pPr>
    </w:p>
    <w:p w:rsidR="00633005" w:rsidRPr="00DA44C1" w:rsidRDefault="00633005" w:rsidP="00633005">
      <w:pPr>
        <w:ind w:left="20" w:right="20" w:firstLine="689"/>
        <w:jc w:val="both"/>
      </w:pPr>
      <w:proofErr w:type="gramStart"/>
      <w:r w:rsidRPr="00DA44C1">
        <w:t xml:space="preserve">-Söz konusu talep ve görüşler doğrultusunda 1108 sayılı parselin 1/5000 ölçekli nazım imar planı değişikliğinde Kamu Hizmet Alanı, 1/1000 ölçekli uygulama imar planı değişikliğinde Samsun Yoluna cepheli güney kısmından 8m, kuzeyinden 3m,batısından 5m, doğusundan 35m yapı yaklaşma mesafeli E:0.10, </w:t>
      </w:r>
      <w:proofErr w:type="spellStart"/>
      <w:r w:rsidRPr="00DA44C1">
        <w:t>Yençok</w:t>
      </w:r>
      <w:proofErr w:type="spellEnd"/>
      <w:r w:rsidRPr="00DA44C1">
        <w:t>:2 kat imar durumlu Resmi Kurum Alanı kullanımına ayrıldığı,</w:t>
      </w:r>
      <w:proofErr w:type="gramEnd"/>
    </w:p>
    <w:p w:rsidR="00633005" w:rsidRDefault="00633005" w:rsidP="00633005">
      <w:pPr>
        <w:ind w:left="20" w:firstLine="689"/>
        <w:jc w:val="both"/>
      </w:pPr>
    </w:p>
    <w:p w:rsidR="002560E1" w:rsidRDefault="00633005" w:rsidP="002560E1">
      <w:pPr>
        <w:ind w:left="20" w:firstLine="689"/>
        <w:jc w:val="both"/>
      </w:pPr>
      <w:r w:rsidRPr="00DA44C1">
        <w:t>Öneri imar planı değişikliği üzerinde;</w:t>
      </w:r>
    </w:p>
    <w:p w:rsidR="002560E1" w:rsidRDefault="002560E1" w:rsidP="002560E1">
      <w:pPr>
        <w:ind w:left="20" w:firstLine="689"/>
        <w:jc w:val="both"/>
      </w:pPr>
    </w:p>
    <w:p w:rsidR="002560E1" w:rsidRDefault="002560E1" w:rsidP="002560E1">
      <w:pPr>
        <w:ind w:left="20" w:firstLine="689"/>
        <w:jc w:val="both"/>
      </w:pPr>
      <w:r w:rsidRPr="00DA44C1">
        <w:t xml:space="preserve">"1-Resmi Kurum Alanında E:0.10, </w:t>
      </w:r>
      <w:proofErr w:type="spellStart"/>
      <w:r w:rsidRPr="00DA44C1">
        <w:t>Yençok</w:t>
      </w:r>
      <w:proofErr w:type="spellEnd"/>
      <w:r w:rsidRPr="00DA44C1">
        <w:t>:2 kattır.</w:t>
      </w:r>
    </w:p>
    <w:p w:rsidR="002560E1" w:rsidRDefault="002560E1" w:rsidP="002560E1">
      <w:pPr>
        <w:ind w:left="20" w:firstLine="689"/>
        <w:jc w:val="both"/>
      </w:pPr>
    </w:p>
    <w:p w:rsidR="002560E1" w:rsidRDefault="002560E1" w:rsidP="002560E1">
      <w:pPr>
        <w:ind w:left="20" w:firstLine="689"/>
        <w:jc w:val="both"/>
      </w:pPr>
      <w:r>
        <w:t xml:space="preserve">  2-</w:t>
      </w:r>
      <w:r w:rsidRPr="00DA44C1">
        <w:t>Bu</w:t>
      </w:r>
      <w:r w:rsidRPr="00DA44C1">
        <w:tab/>
        <w:t>alanda güvenlik kontrol noktası yer alacaktır.</w:t>
      </w:r>
    </w:p>
    <w:p w:rsidR="002560E1" w:rsidRDefault="002560E1" w:rsidP="002560E1">
      <w:pPr>
        <w:ind w:left="20" w:firstLine="689"/>
        <w:jc w:val="both"/>
      </w:pPr>
    </w:p>
    <w:p w:rsidR="002560E1" w:rsidRPr="00DA44C1" w:rsidRDefault="002560E1" w:rsidP="002560E1">
      <w:pPr>
        <w:ind w:left="20" w:firstLine="689"/>
        <w:jc w:val="both"/>
      </w:pPr>
      <w:r>
        <w:t xml:space="preserve">  3-</w:t>
      </w:r>
      <w:r w:rsidRPr="00DA44C1">
        <w:t>Belirtilmeyen</w:t>
      </w:r>
      <w:r>
        <w:t xml:space="preserve"> </w:t>
      </w:r>
      <w:r w:rsidRPr="00DA44C1">
        <w:t>hususlarda 3194 sayılı İmar Kanunu ve ilgili yönetmelik hükümleri geçerlidir." şeklinde 3 adet plan notu belirlendiği,</w:t>
      </w:r>
    </w:p>
    <w:p w:rsidR="002560E1" w:rsidRPr="00DA44C1" w:rsidRDefault="002560E1" w:rsidP="002560E1">
      <w:pPr>
        <w:ind w:left="1000" w:right="4380" w:firstLine="689"/>
      </w:pPr>
    </w:p>
    <w:p w:rsidR="00374331" w:rsidRPr="001E7CED" w:rsidRDefault="00633005" w:rsidP="002560E1">
      <w:pPr>
        <w:pStyle w:val="ListeParagraf"/>
        <w:tabs>
          <w:tab w:val="left" w:pos="0"/>
        </w:tabs>
        <w:ind w:left="0"/>
        <w:contextualSpacing/>
        <w:jc w:val="both"/>
        <w:rPr>
          <w:spacing w:val="2"/>
        </w:rPr>
      </w:pPr>
      <w:r>
        <w:tab/>
      </w:r>
      <w:r w:rsidR="002560E1" w:rsidRPr="00DA44C1">
        <w:t xml:space="preserve">Hususları </w:t>
      </w:r>
      <w:r w:rsidR="002560E1">
        <w:t>tespit edilmiş</w:t>
      </w:r>
      <w:r w:rsidR="002560E1" w:rsidRPr="00DA44C1">
        <w:t xml:space="preserve"> olup</w:t>
      </w:r>
      <w:r w:rsidR="002560E1">
        <w:t>, Mamak İlçesi Ortaköy Mahallesi 1108 parselde</w:t>
      </w:r>
      <w:r w:rsidR="002560E1" w:rsidRPr="00DA44C1">
        <w:t xml:space="preserve"> 1/5000 </w:t>
      </w:r>
      <w:r w:rsidR="002560E1">
        <w:t xml:space="preserve">ve 1/1000 ölçekli </w:t>
      </w:r>
      <w:r w:rsidR="002560E1" w:rsidRPr="00DA44C1">
        <w:t xml:space="preserve">imar planı değişikliğinin </w:t>
      </w:r>
      <w:r w:rsidR="002560E1">
        <w:t>“Onayı”</w:t>
      </w:r>
      <w:r w:rsidR="00C44963" w:rsidRPr="001E7CED">
        <w:t>na</w:t>
      </w:r>
      <w:r w:rsidR="00BC7978" w:rsidRPr="001E7CED">
        <w:t xml:space="preserve"> ilişkin </w:t>
      </w:r>
      <w:r w:rsidR="00050B1F" w:rsidRPr="001E7CED">
        <w:t xml:space="preserve">İmar ve Bayındırlık Komisyon Raporu </w:t>
      </w:r>
      <w:r w:rsidR="008950B3" w:rsidRPr="001E7CED">
        <w:rPr>
          <w:spacing w:val="2"/>
        </w:rPr>
        <w:t>oylanarak</w:t>
      </w:r>
      <w:r w:rsidR="00050B1F" w:rsidRPr="001E7CED">
        <w:rPr>
          <w:spacing w:val="2"/>
        </w:rPr>
        <w:t xml:space="preserve"> o</w:t>
      </w:r>
      <w:r w:rsidR="008E2101" w:rsidRPr="001E7CED">
        <w:rPr>
          <w:spacing w:val="2"/>
        </w:rPr>
        <w:t>y</w:t>
      </w:r>
      <w:r w:rsidR="0029622D" w:rsidRPr="001E7CED">
        <w:rPr>
          <w:spacing w:val="2"/>
        </w:rPr>
        <w:t>birliği</w:t>
      </w:r>
      <w:r w:rsidR="008E2101" w:rsidRPr="001E7CED">
        <w:rPr>
          <w:spacing w:val="2"/>
        </w:rPr>
        <w:t xml:space="preserve"> ile kabul edildi.</w:t>
      </w:r>
    </w:p>
    <w:p w:rsidR="00804139" w:rsidRDefault="00804139" w:rsidP="00BC7978">
      <w:pPr>
        <w:ind w:left="20" w:right="20" w:firstLine="688"/>
        <w:jc w:val="both"/>
        <w:rPr>
          <w:spacing w:val="2"/>
        </w:rPr>
      </w:pPr>
    </w:p>
    <w:p w:rsidR="00374331" w:rsidRDefault="00374331"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A52EE0" w:rsidRDefault="00A52EE0"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7D22C7">
        <w:trPr>
          <w:trHeight w:val="594"/>
          <w:jc w:val="center"/>
        </w:trPr>
        <w:tc>
          <w:tcPr>
            <w:tcW w:w="3147" w:type="dxa"/>
          </w:tcPr>
          <w:p w:rsidR="00374331" w:rsidRDefault="00374331" w:rsidP="007D22C7">
            <w:pPr>
              <w:autoSpaceDE w:val="0"/>
              <w:autoSpaceDN w:val="0"/>
              <w:adjustRightInd w:val="0"/>
              <w:jc w:val="center"/>
              <w:rPr>
                <w:color w:val="000000"/>
              </w:rPr>
            </w:pPr>
            <w:r>
              <w:rPr>
                <w:color w:val="000000"/>
              </w:rPr>
              <w:t>Fatih ÜNAL</w:t>
            </w:r>
          </w:p>
          <w:p w:rsidR="00374331" w:rsidRDefault="00374331" w:rsidP="007D22C7">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7D22C7">
            <w:pPr>
              <w:autoSpaceDE w:val="0"/>
              <w:autoSpaceDN w:val="0"/>
              <w:adjustRightInd w:val="0"/>
              <w:jc w:val="center"/>
              <w:rPr>
                <w:color w:val="000000"/>
              </w:rPr>
            </w:pPr>
            <w:r>
              <w:rPr>
                <w:color w:val="000000"/>
              </w:rPr>
              <w:t>Mehmet Kürşad KOÇAK</w:t>
            </w:r>
          </w:p>
          <w:p w:rsidR="00374331" w:rsidRDefault="00374331" w:rsidP="007D22C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7D22C7">
            <w:pPr>
              <w:autoSpaceDE w:val="0"/>
              <w:autoSpaceDN w:val="0"/>
              <w:adjustRightInd w:val="0"/>
              <w:jc w:val="center"/>
              <w:rPr>
                <w:color w:val="000000"/>
              </w:rPr>
            </w:pPr>
            <w:r>
              <w:rPr>
                <w:color w:val="000000"/>
              </w:rPr>
              <w:t>Tuğba AYDOS</w:t>
            </w:r>
          </w:p>
          <w:p w:rsidR="00374331" w:rsidRDefault="00374331" w:rsidP="007D22C7">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Default="00934162" w:rsidP="00934162">
      <w:pPr>
        <w:ind w:right="20"/>
        <w:jc w:val="both"/>
        <w:rPr>
          <w:spacing w:val="2"/>
        </w:rPr>
      </w:pPr>
    </w:p>
    <w:p w:rsidR="00934162" w:rsidRPr="00934162" w:rsidRDefault="00934162" w:rsidP="00934162">
      <w:pPr>
        <w:jc w:val="center"/>
      </w:pPr>
      <w:r w:rsidRPr="00934162">
        <w:lastRenderedPageBreak/>
        <w:t>T.C.</w:t>
      </w:r>
    </w:p>
    <w:p w:rsidR="00934162" w:rsidRPr="00934162" w:rsidRDefault="00934162" w:rsidP="00934162">
      <w:pPr>
        <w:jc w:val="center"/>
      </w:pPr>
      <w:r w:rsidRPr="00934162">
        <w:t>ANKARA BÜYÜKŞEHİR BELEDİYE MECLİSİ</w:t>
      </w:r>
    </w:p>
    <w:p w:rsidR="00934162" w:rsidRPr="00934162" w:rsidRDefault="00934162" w:rsidP="00934162">
      <w:pPr>
        <w:jc w:val="center"/>
      </w:pPr>
      <w:r w:rsidRPr="00934162">
        <w:t>İmar ve Bayındırlık Komisyonu Raporu</w:t>
      </w:r>
    </w:p>
    <w:p w:rsidR="00934162" w:rsidRPr="00934162" w:rsidRDefault="00934162" w:rsidP="00934162">
      <w:pPr>
        <w:jc w:val="center"/>
      </w:pPr>
    </w:p>
    <w:p w:rsidR="00934162" w:rsidRPr="00934162" w:rsidRDefault="00934162" w:rsidP="00934162">
      <w:pPr>
        <w:jc w:val="center"/>
      </w:pPr>
      <w:r w:rsidRPr="00934162">
        <w:t>Rapor No: 329</w:t>
      </w:r>
      <w:r w:rsidRPr="00934162">
        <w:tab/>
        <w:t xml:space="preserve">     </w:t>
      </w:r>
      <w:r w:rsidRPr="00934162">
        <w:tab/>
        <w:t xml:space="preserve">     </w:t>
      </w:r>
      <w:r w:rsidRPr="00934162">
        <w:tab/>
        <w:t xml:space="preserve">                         </w:t>
      </w:r>
      <w:r w:rsidRPr="00934162">
        <w:tab/>
        <w:t xml:space="preserve">         </w:t>
      </w:r>
      <w:r w:rsidRPr="00934162">
        <w:tab/>
      </w:r>
      <w:r w:rsidRPr="00934162">
        <w:tab/>
      </w:r>
      <w:r w:rsidRPr="00934162">
        <w:tab/>
        <w:t xml:space="preserve">        14.10.2020</w:t>
      </w:r>
    </w:p>
    <w:p w:rsidR="00934162" w:rsidRPr="00934162" w:rsidRDefault="00934162" w:rsidP="00934162">
      <w:pPr>
        <w:jc w:val="center"/>
      </w:pPr>
    </w:p>
    <w:p w:rsidR="00934162" w:rsidRPr="003B0AF0" w:rsidRDefault="00934162" w:rsidP="00934162">
      <w:pPr>
        <w:pStyle w:val="Balk7"/>
        <w:jc w:val="center"/>
        <w:rPr>
          <w:b/>
        </w:rPr>
      </w:pPr>
      <w:r w:rsidRPr="00934162">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934162" w:rsidRDefault="00934162" w:rsidP="00934162">
      <w:pPr>
        <w:pStyle w:val="ListeParagraf"/>
        <w:ind w:left="1134" w:right="-1"/>
        <w:jc w:val="both"/>
      </w:pPr>
    </w:p>
    <w:p w:rsidR="00934162" w:rsidRDefault="00934162" w:rsidP="00934162">
      <w:pPr>
        <w:pStyle w:val="ListeParagraf"/>
        <w:ind w:left="1134" w:right="-1"/>
        <w:jc w:val="both"/>
      </w:pPr>
    </w:p>
    <w:p w:rsidR="00934162" w:rsidRDefault="00934162" w:rsidP="00934162">
      <w:pPr>
        <w:pStyle w:val="ListeParagraf"/>
        <w:tabs>
          <w:tab w:val="left" w:pos="0"/>
        </w:tabs>
        <w:ind w:left="0"/>
        <w:contextualSpacing/>
        <w:jc w:val="both"/>
      </w:pPr>
      <w:r>
        <w:tab/>
      </w:r>
      <w:r w:rsidRPr="00DA44C1">
        <w:t>Mamak İlçesi Ortaköy Mahallesi 1108 parselde 1/5000 ve 1/1000 ölçekli imar plan değişikliğine ilişkin Büyükşehir Belediye Meclisinin 07.10.2020 tarih ve 113.gündem maddesi olarak komisyonumuza havale edilen dosya incelendi.</w:t>
      </w:r>
    </w:p>
    <w:p w:rsidR="00934162" w:rsidRDefault="00934162" w:rsidP="00934162">
      <w:pPr>
        <w:pStyle w:val="ListeParagraf"/>
        <w:tabs>
          <w:tab w:val="left" w:pos="0"/>
        </w:tabs>
        <w:contextualSpacing/>
        <w:jc w:val="both"/>
      </w:pPr>
    </w:p>
    <w:p w:rsidR="00934162" w:rsidRPr="00DA44C1" w:rsidRDefault="00934162" w:rsidP="00934162">
      <w:pPr>
        <w:pStyle w:val="ListeParagraf"/>
        <w:tabs>
          <w:tab w:val="left" w:pos="0"/>
        </w:tabs>
        <w:ind w:left="0"/>
        <w:contextualSpacing/>
        <w:jc w:val="both"/>
      </w:pPr>
      <w:r>
        <w:tab/>
      </w:r>
      <w:r w:rsidRPr="00DA44C1">
        <w:t xml:space="preserve">Komisyonumuzca yapılan incelemeler neticesinde; Emlak ve İstimlak Dairesi Başkanlığı'nın 16.08.2019 tarih ve E.84314 sayılı yazısı ve ASKİ Genel Müdürlüğünün 05.09.2019 gün ve E.28621 sayılı yazısı </w:t>
      </w:r>
      <w:proofErr w:type="gramStart"/>
      <w:r w:rsidRPr="00DA44C1">
        <w:t>ile;</w:t>
      </w:r>
      <w:proofErr w:type="gramEnd"/>
      <w:r w:rsidRPr="00DA44C1">
        <w:t xml:space="preserve"> Ankara Valiliği Yatırım İzleme ve </w:t>
      </w:r>
      <w:proofErr w:type="spellStart"/>
      <w:r w:rsidRPr="00DA44C1">
        <w:t>Koor</w:t>
      </w:r>
      <w:proofErr w:type="spellEnd"/>
      <w:r w:rsidRPr="00DA44C1">
        <w:t xml:space="preserve">. </w:t>
      </w:r>
      <w:proofErr w:type="gramStart"/>
      <w:r w:rsidRPr="00DA44C1">
        <w:t>Başkanlığı tarafından talep edilen ve Ankara ili güvenliğini sağlamak amacıyla 14.08.2018 tarihinde proje işi hizmet alımı ihalesi yapılan "Ankara Kent Giriş Güvenlik Kontrol Alanlarının 7 adet Uygulama Projelerinin Yapılması İşi" ile ilgili olarak Belediyemiz uhdesinde yer alan (</w:t>
      </w:r>
      <w:r>
        <w:t>1</w:t>
      </w:r>
      <w:r w:rsidRPr="00DA44C1">
        <w:t xml:space="preserve">)İstanbul Yolu </w:t>
      </w:r>
      <w:proofErr w:type="spellStart"/>
      <w:r w:rsidRPr="00DA44C1">
        <w:t>Petlas</w:t>
      </w:r>
      <w:proofErr w:type="spellEnd"/>
      <w:r w:rsidRPr="00DA44C1">
        <w:t xml:space="preserve"> girişi, (2)Kırıkkale Yolu girişi, (3)Gölbaşı girişi, (4)Çankırı yolu Esenboğa girişi alanları mülkiyetleri Büyükşehir Belediyesinde bulunduğu, 4734 sayılı Kamu İhaleleri Kanununa göre güvenlik kontrol noktalarının uygulama ihalelerinin yapılabilmesi için tahsislerinin İl Emniyet Müdürlüğü uhdesinde bulunması gerektiği belirtilmiş olup</w:t>
      </w:r>
      <w:r>
        <w:t>,</w:t>
      </w:r>
      <w:r w:rsidRPr="00DA44C1">
        <w:t xml:space="preserve"> Mamak İlçesi Ortaköy Mahallesi 1108 sayılı Belediyemiz mülkiyetindeki parselde güvenlik noktası için gerekli plan değişikliğinin yapılması istenilmektedir.</w:t>
      </w:r>
      <w:proofErr w:type="gramEnd"/>
    </w:p>
    <w:p w:rsidR="00934162" w:rsidRDefault="00934162" w:rsidP="00934162">
      <w:pPr>
        <w:ind w:firstLine="708"/>
        <w:jc w:val="both"/>
      </w:pPr>
    </w:p>
    <w:p w:rsidR="00934162" w:rsidRPr="00DA44C1" w:rsidRDefault="00934162" w:rsidP="00934162">
      <w:pPr>
        <w:ind w:left="708"/>
        <w:jc w:val="both"/>
      </w:pPr>
      <w:r w:rsidRPr="00DA44C1">
        <w:t>Yapılan incelemede;</w:t>
      </w:r>
    </w:p>
    <w:p w:rsidR="00934162" w:rsidRDefault="00934162" w:rsidP="00934162">
      <w:pPr>
        <w:ind w:left="20" w:right="20" w:firstLine="688"/>
        <w:jc w:val="both"/>
      </w:pPr>
    </w:p>
    <w:p w:rsidR="00934162" w:rsidRPr="00DA44C1" w:rsidRDefault="00934162" w:rsidP="00934162">
      <w:pPr>
        <w:ind w:left="20" w:right="20" w:firstLine="688"/>
        <w:jc w:val="both"/>
      </w:pPr>
      <w:r w:rsidRPr="00DA44C1">
        <w:t xml:space="preserve">-Ortaköy Mahallesi 1108 sayılı parselin Ankara Büyükşehir Belediye Meclisinin 14.08.2015 gün ve 1662 sayılı kararıyla onaylanan 1/5000 ölçekli nazım ve 1/1000 ölçekli uygulama imar planı kapsamında E:0.10, </w:t>
      </w:r>
      <w:proofErr w:type="spellStart"/>
      <w:r w:rsidRPr="00DA44C1">
        <w:t>Yençok</w:t>
      </w:r>
      <w:proofErr w:type="spellEnd"/>
      <w:r w:rsidRPr="00DA44C1">
        <w:t>:2 kat imar durumlu Cep Terminal Alanı kullanımında kaldığı,</w:t>
      </w:r>
    </w:p>
    <w:p w:rsidR="00934162" w:rsidRDefault="00934162" w:rsidP="00934162">
      <w:pPr>
        <w:ind w:left="20" w:right="20" w:firstLine="689"/>
        <w:jc w:val="both"/>
      </w:pPr>
    </w:p>
    <w:p w:rsidR="00934162" w:rsidRPr="00DA44C1" w:rsidRDefault="00934162" w:rsidP="00934162">
      <w:pPr>
        <w:ind w:left="20" w:right="20" w:firstLine="689"/>
        <w:jc w:val="both"/>
      </w:pPr>
      <w:r w:rsidRPr="00DA44C1">
        <w:t xml:space="preserve">-Toplam </w:t>
      </w:r>
      <w:proofErr w:type="gramStart"/>
      <w:r w:rsidRPr="00DA44C1">
        <w:t>6345.10</w:t>
      </w:r>
      <w:proofErr w:type="gramEnd"/>
      <w:r w:rsidRPr="00DA44C1">
        <w:t xml:space="preserve"> m</w:t>
      </w:r>
      <w:r w:rsidRPr="00DA44C1">
        <w:rPr>
          <w:vertAlign w:val="superscript"/>
        </w:rPr>
        <w:t>2</w:t>
      </w:r>
      <w:r w:rsidRPr="00DA44C1">
        <w:t xml:space="preserve"> yüzölçümlü 1108 sayılı parselin 13.19m</w:t>
      </w:r>
      <w:r w:rsidRPr="00DA44C1">
        <w:rPr>
          <w:vertAlign w:val="superscript"/>
        </w:rPr>
        <w:t>2</w:t>
      </w:r>
      <w:r w:rsidRPr="00DA44C1">
        <w:t>'sinin ASKİ Genel Müdürlüğü, 6331m</w:t>
      </w:r>
      <w:r w:rsidRPr="00DA44C1">
        <w:rPr>
          <w:vertAlign w:val="superscript"/>
        </w:rPr>
        <w:t>2</w:t>
      </w:r>
      <w:r w:rsidRPr="00DA44C1">
        <w:t>'sinin ise Ankara Büyükşehir Belediye'sine ait olduğu,</w:t>
      </w:r>
    </w:p>
    <w:p w:rsidR="00934162" w:rsidRDefault="00934162" w:rsidP="00934162">
      <w:pPr>
        <w:ind w:left="20" w:right="20" w:firstLine="689"/>
        <w:jc w:val="both"/>
      </w:pPr>
    </w:p>
    <w:p w:rsidR="00934162" w:rsidRPr="00DA44C1" w:rsidRDefault="00934162" w:rsidP="00934162">
      <w:pPr>
        <w:ind w:left="20" w:right="20" w:firstLine="689"/>
        <w:jc w:val="both"/>
      </w:pPr>
      <w:r w:rsidRPr="00DA44C1">
        <w:t>-ASKİ Genel Müdürlüğünün 05.09.2019 gün ve E.28621 sayılı yazısı ile söz konusu parselde güvenlik noktası kurulması yönünde plan değişikliği yapılmasının istenilmiş olduğu,</w:t>
      </w:r>
    </w:p>
    <w:p w:rsidR="00934162" w:rsidRDefault="00934162" w:rsidP="00934162">
      <w:pPr>
        <w:ind w:left="20" w:right="20" w:firstLine="689"/>
        <w:jc w:val="both"/>
      </w:pPr>
    </w:p>
    <w:p w:rsidR="00934162" w:rsidRPr="00DA44C1" w:rsidRDefault="00934162" w:rsidP="00934162">
      <w:pPr>
        <w:ind w:left="20" w:right="20" w:firstLine="689"/>
        <w:jc w:val="both"/>
      </w:pPr>
      <w:proofErr w:type="gramStart"/>
      <w:r w:rsidRPr="00DA44C1">
        <w:t>-Başkanlığımızın 14.10.2019 gün ve E.84037 sayılı yazısı ile Fen işleri Dairesi Başkanlığından söz konusu parselin Cep Terminali olarak düzenlenip düzenlenmediği bilgisinin, varsa projesinin gönderilmesi ve cep terminali ile güvenlik noktası kullanımlarının bir arada olup olmayacağına ilişkin görüş istenilmiş olup 23.07.2020 gün ve E.71467 sayılı cevabi yazıda söz konusu bilginin Ulaşım Dairesi Başkanlığından alınabileceğinin bildirildiği,</w:t>
      </w:r>
      <w:proofErr w:type="gramEnd"/>
    </w:p>
    <w:p w:rsidR="00934162" w:rsidRDefault="00934162" w:rsidP="00934162">
      <w:pPr>
        <w:pStyle w:val="Gvdemetni150"/>
        <w:shd w:val="clear" w:color="auto" w:fill="auto"/>
        <w:spacing w:before="0" w:after="0" w:line="240" w:lineRule="auto"/>
        <w:ind w:left="20" w:right="20" w:firstLine="689"/>
        <w:jc w:val="both"/>
        <w:rPr>
          <w:rStyle w:val="Gvdemetni15talikdeil"/>
          <w:sz w:val="24"/>
          <w:szCs w:val="24"/>
        </w:rPr>
      </w:pPr>
    </w:p>
    <w:p w:rsidR="00934162" w:rsidRPr="00DA44C1" w:rsidRDefault="00934162" w:rsidP="00934162">
      <w:pPr>
        <w:pStyle w:val="Gvdemetni150"/>
        <w:shd w:val="clear" w:color="auto" w:fill="auto"/>
        <w:spacing w:before="0" w:after="0" w:line="240" w:lineRule="auto"/>
        <w:ind w:left="20" w:right="20" w:firstLine="689"/>
        <w:jc w:val="both"/>
        <w:rPr>
          <w:sz w:val="24"/>
          <w:szCs w:val="24"/>
        </w:rPr>
      </w:pPr>
      <w:r w:rsidRPr="00DA44C1">
        <w:rPr>
          <w:rStyle w:val="Gvdemetni15talikdeil"/>
          <w:sz w:val="24"/>
          <w:szCs w:val="24"/>
        </w:rPr>
        <w:t>-Ulaşım Dairesi Başkanlığı'nın 25.08.2020 gön ve E.84475 sayılı görüş yazısında</w:t>
      </w:r>
      <w:r w:rsidRPr="00DA44C1">
        <w:rPr>
          <w:sz w:val="24"/>
          <w:szCs w:val="24"/>
        </w:rPr>
        <w:t xml:space="preserve"> "cep terminali kullanımı ile birlikte güvenlik noktası olarak da kullanılmasının bir sakıncasının olmadığı</w:t>
      </w:r>
      <w:r w:rsidRPr="00DA44C1">
        <w:rPr>
          <w:rStyle w:val="Gvdemetni15talikdeil"/>
          <w:sz w:val="24"/>
          <w:szCs w:val="24"/>
        </w:rPr>
        <w:t xml:space="preserve"> "</w:t>
      </w:r>
      <w:proofErr w:type="spellStart"/>
      <w:r w:rsidRPr="00DA44C1">
        <w:rPr>
          <w:rStyle w:val="Gvdemetni15talikdeil"/>
          <w:sz w:val="24"/>
          <w:szCs w:val="24"/>
        </w:rPr>
        <w:t>nın</w:t>
      </w:r>
      <w:proofErr w:type="spellEnd"/>
      <w:r w:rsidRPr="00DA44C1">
        <w:rPr>
          <w:rStyle w:val="Gvdemetni15talikdeil"/>
          <w:sz w:val="24"/>
          <w:szCs w:val="24"/>
        </w:rPr>
        <w:t xml:space="preserve"> belirtildiği,</w:t>
      </w:r>
    </w:p>
    <w:p w:rsidR="00934162" w:rsidRDefault="00934162" w:rsidP="00934162">
      <w:pPr>
        <w:ind w:left="20" w:right="20" w:firstLine="689"/>
        <w:jc w:val="both"/>
      </w:pPr>
    </w:p>
    <w:p w:rsidR="00934162" w:rsidRPr="00DA44C1" w:rsidRDefault="00934162" w:rsidP="00934162">
      <w:pPr>
        <w:ind w:left="20" w:right="20" w:firstLine="689"/>
        <w:jc w:val="both"/>
      </w:pPr>
      <w:proofErr w:type="gramStart"/>
      <w:r w:rsidRPr="00DA44C1">
        <w:t xml:space="preserve">-Söz konusu talep ve görüşler doğrultusunda 1108 sayılı parselin 1/5000 ölçekli nazım imar planı değişikliğinde Kamu Hizmet Alanı, 1/1000 ölçekli uygulama imar planı değişikliğinde Samsun Yoluna cepheli güney kısmından 8m, kuzeyinden 3m,batısından 5m, doğusundan 35m yapı yaklaşma mesafeli E:0.10, </w:t>
      </w:r>
      <w:proofErr w:type="spellStart"/>
      <w:r w:rsidRPr="00DA44C1">
        <w:t>Yençok</w:t>
      </w:r>
      <w:proofErr w:type="spellEnd"/>
      <w:r w:rsidRPr="00DA44C1">
        <w:t>:2 kat imar durumlu Resmi Kurum Alanı kullanımına ayrıldığı,</w:t>
      </w:r>
      <w:proofErr w:type="gramEnd"/>
    </w:p>
    <w:p w:rsidR="00934162" w:rsidRPr="003B0AF0" w:rsidRDefault="00934162" w:rsidP="00934162">
      <w:pPr>
        <w:jc w:val="center"/>
      </w:pPr>
      <w:r w:rsidRPr="003B0AF0">
        <w:lastRenderedPageBreak/>
        <w:t>T.C.</w:t>
      </w:r>
    </w:p>
    <w:p w:rsidR="00934162" w:rsidRPr="003B0AF0" w:rsidRDefault="00934162" w:rsidP="00934162">
      <w:pPr>
        <w:jc w:val="center"/>
      </w:pPr>
      <w:r w:rsidRPr="003B0AF0">
        <w:t>ANKARA BÜYÜKŞEHİR BELEDİYE MECLİSİ</w:t>
      </w:r>
    </w:p>
    <w:p w:rsidR="00934162" w:rsidRDefault="00934162" w:rsidP="00934162">
      <w:pPr>
        <w:jc w:val="center"/>
      </w:pPr>
      <w:r w:rsidRPr="003B0AF0">
        <w:t>İmar ve Bayındırlık Komisyonu Raporu</w:t>
      </w:r>
    </w:p>
    <w:p w:rsidR="00934162" w:rsidRPr="003B0AF0" w:rsidRDefault="00934162" w:rsidP="00934162">
      <w:pPr>
        <w:jc w:val="center"/>
      </w:pPr>
    </w:p>
    <w:p w:rsidR="00934162" w:rsidRDefault="00934162" w:rsidP="00934162">
      <w:pPr>
        <w:jc w:val="center"/>
      </w:pPr>
    </w:p>
    <w:p w:rsidR="00934162" w:rsidRPr="001925D7" w:rsidRDefault="00934162" w:rsidP="00934162">
      <w:pPr>
        <w:jc w:val="center"/>
      </w:pPr>
      <w:r w:rsidRPr="003B0AF0">
        <w:t xml:space="preserve">Rapor No: </w:t>
      </w:r>
      <w:r>
        <w:t>329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w:t>
      </w:r>
      <w:r>
        <w:t>1</w:t>
      </w:r>
      <w:r w:rsidRPr="003B0AF0">
        <w:t>0.2020</w:t>
      </w:r>
    </w:p>
    <w:p w:rsidR="00934162" w:rsidRDefault="00934162" w:rsidP="00934162">
      <w:pPr>
        <w:jc w:val="center"/>
      </w:pPr>
      <w:r>
        <w:t>-2-</w:t>
      </w:r>
    </w:p>
    <w:p w:rsidR="00934162" w:rsidRDefault="00934162" w:rsidP="00934162">
      <w:pPr>
        <w:ind w:left="20" w:firstLine="689"/>
        <w:jc w:val="both"/>
      </w:pPr>
    </w:p>
    <w:p w:rsidR="00934162" w:rsidRDefault="00934162" w:rsidP="00934162">
      <w:pPr>
        <w:ind w:left="20" w:firstLine="689"/>
        <w:jc w:val="both"/>
      </w:pPr>
    </w:p>
    <w:p w:rsidR="00934162" w:rsidRDefault="00934162" w:rsidP="00934162">
      <w:pPr>
        <w:ind w:left="20" w:firstLine="689"/>
        <w:jc w:val="both"/>
      </w:pPr>
      <w:r w:rsidRPr="00DA44C1">
        <w:t>Öneri imar planı değişikliği üzerinde;</w:t>
      </w:r>
    </w:p>
    <w:p w:rsidR="00934162" w:rsidRDefault="00934162" w:rsidP="00934162">
      <w:pPr>
        <w:ind w:left="20" w:firstLine="689"/>
        <w:jc w:val="both"/>
      </w:pPr>
    </w:p>
    <w:p w:rsidR="00934162" w:rsidRDefault="00934162" w:rsidP="00934162">
      <w:pPr>
        <w:ind w:left="20" w:firstLine="689"/>
        <w:jc w:val="both"/>
      </w:pPr>
      <w:r w:rsidRPr="00DA44C1">
        <w:t xml:space="preserve">"1-Resmi Kurum Alanında E:0.10, </w:t>
      </w:r>
      <w:proofErr w:type="spellStart"/>
      <w:r w:rsidRPr="00DA44C1">
        <w:t>Yençok</w:t>
      </w:r>
      <w:proofErr w:type="spellEnd"/>
      <w:r w:rsidRPr="00DA44C1">
        <w:t>:2 kattır.</w:t>
      </w:r>
    </w:p>
    <w:p w:rsidR="00934162" w:rsidRDefault="00934162" w:rsidP="00934162">
      <w:pPr>
        <w:ind w:left="20" w:firstLine="689"/>
        <w:jc w:val="both"/>
      </w:pPr>
    </w:p>
    <w:p w:rsidR="00934162" w:rsidRDefault="00934162" w:rsidP="00934162">
      <w:pPr>
        <w:ind w:left="20" w:firstLine="689"/>
        <w:jc w:val="both"/>
      </w:pPr>
      <w:r>
        <w:t xml:space="preserve">  2-</w:t>
      </w:r>
      <w:r w:rsidRPr="00DA44C1">
        <w:t>Bu</w:t>
      </w:r>
      <w:r w:rsidRPr="00DA44C1">
        <w:tab/>
        <w:t>alanda güvenlik kontrol noktası yer alacaktır.</w:t>
      </w:r>
    </w:p>
    <w:p w:rsidR="00934162" w:rsidRDefault="00934162" w:rsidP="00934162">
      <w:pPr>
        <w:ind w:left="20" w:firstLine="689"/>
        <w:jc w:val="both"/>
      </w:pPr>
    </w:p>
    <w:p w:rsidR="00934162" w:rsidRPr="00DA44C1" w:rsidRDefault="00934162" w:rsidP="00934162">
      <w:pPr>
        <w:ind w:left="20" w:firstLine="689"/>
        <w:jc w:val="both"/>
      </w:pPr>
      <w:r>
        <w:t xml:space="preserve">  3-</w:t>
      </w:r>
      <w:r w:rsidRPr="00DA44C1">
        <w:t>Belirtilmeyen</w:t>
      </w:r>
      <w:r>
        <w:t xml:space="preserve"> </w:t>
      </w:r>
      <w:r w:rsidRPr="00DA44C1">
        <w:t>hususlarda 3194 sayılı İmar Kanunu ve ilgili yönetmelik hükümleri geçerlidir." şeklinde 3 adet plan notu belirlendiği,</w:t>
      </w:r>
    </w:p>
    <w:p w:rsidR="00934162" w:rsidRPr="00DA44C1" w:rsidRDefault="00934162" w:rsidP="00934162">
      <w:pPr>
        <w:ind w:left="1000" w:right="4380" w:firstLine="689"/>
      </w:pPr>
    </w:p>
    <w:p w:rsidR="00934162" w:rsidRDefault="00934162" w:rsidP="00934162">
      <w:pPr>
        <w:ind w:left="80" w:right="240" w:firstLine="689"/>
        <w:jc w:val="both"/>
      </w:pPr>
      <w:r w:rsidRPr="00DA44C1">
        <w:t xml:space="preserve">Hususları </w:t>
      </w:r>
      <w:r>
        <w:t>tespit edilmiş</w:t>
      </w:r>
      <w:r w:rsidRPr="00DA44C1">
        <w:t xml:space="preserve"> olup</w:t>
      </w:r>
      <w:r>
        <w:t>, Mamak İlçesi Ortaköy Mahallesi 1108 parselde</w:t>
      </w:r>
      <w:r w:rsidRPr="00DA44C1">
        <w:t xml:space="preserve"> 1/5000 </w:t>
      </w:r>
      <w:r>
        <w:t xml:space="preserve">ve 1/1000 ölçekli </w:t>
      </w:r>
      <w:r w:rsidRPr="00DA44C1">
        <w:t xml:space="preserve">imar planı değişikliğinin </w:t>
      </w:r>
      <w:r>
        <w:t>“Onayı” komisyonumuzca oybirliğiyle uygun görülmüştür.</w:t>
      </w:r>
    </w:p>
    <w:p w:rsidR="00934162" w:rsidRDefault="00934162" w:rsidP="00934162">
      <w:pPr>
        <w:ind w:left="80" w:right="240" w:firstLine="689"/>
        <w:jc w:val="both"/>
      </w:pPr>
    </w:p>
    <w:p w:rsidR="00934162" w:rsidRPr="0013513C" w:rsidRDefault="00934162" w:rsidP="00934162">
      <w:pPr>
        <w:pStyle w:val="ListeParagraf"/>
        <w:tabs>
          <w:tab w:val="left" w:pos="0"/>
        </w:tabs>
        <w:ind w:left="0"/>
        <w:contextualSpacing/>
        <w:jc w:val="both"/>
      </w:pPr>
      <w:r>
        <w:tab/>
      </w:r>
      <w:r w:rsidRPr="0013513C">
        <w:t>Raporumuz Büyükşehir Belediye Meclisinin onayına arz olunur.</w:t>
      </w:r>
    </w:p>
    <w:p w:rsidR="00934162" w:rsidRDefault="00934162" w:rsidP="00934162">
      <w:pPr>
        <w:jc w:val="both"/>
      </w:pPr>
    </w:p>
    <w:p w:rsidR="00934162" w:rsidRDefault="00934162" w:rsidP="00934162">
      <w:pPr>
        <w:jc w:val="both"/>
      </w:pPr>
    </w:p>
    <w:p w:rsidR="00934162" w:rsidRDefault="00934162" w:rsidP="00934162">
      <w:pPr>
        <w:jc w:val="both"/>
      </w:pPr>
    </w:p>
    <w:p w:rsidR="00934162" w:rsidRDefault="00934162" w:rsidP="00934162">
      <w:pPr>
        <w:jc w:val="both"/>
      </w:pPr>
      <w:r>
        <w:t xml:space="preserve">              Mehmet Emin AYAZ                        Gürkan </w:t>
      </w:r>
      <w:proofErr w:type="gramStart"/>
      <w:r>
        <w:t>DEMİRKESEN          Kerem</w:t>
      </w:r>
      <w:proofErr w:type="gramEnd"/>
      <w:r>
        <w:t xml:space="preserve"> ERDEM</w:t>
      </w:r>
    </w:p>
    <w:p w:rsidR="00934162" w:rsidRDefault="00934162" w:rsidP="0093416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34162" w:rsidRDefault="00934162" w:rsidP="00934162">
      <w:pPr>
        <w:jc w:val="both"/>
      </w:pPr>
    </w:p>
    <w:p w:rsidR="00934162" w:rsidRDefault="00934162" w:rsidP="00934162">
      <w:pPr>
        <w:jc w:val="both"/>
      </w:pPr>
    </w:p>
    <w:p w:rsidR="00934162" w:rsidRDefault="00934162" w:rsidP="00934162">
      <w:pPr>
        <w:jc w:val="both"/>
      </w:pPr>
    </w:p>
    <w:p w:rsidR="00934162" w:rsidRDefault="00934162" w:rsidP="0093416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34162" w:rsidRDefault="00934162" w:rsidP="00934162">
      <w:pPr>
        <w:ind w:firstLine="708"/>
        <w:jc w:val="both"/>
      </w:pPr>
      <w:r>
        <w:t>Üye</w:t>
      </w:r>
      <w:r>
        <w:tab/>
      </w:r>
      <w:r>
        <w:tab/>
      </w:r>
      <w:r>
        <w:tab/>
      </w:r>
      <w:r>
        <w:tab/>
      </w:r>
      <w:r>
        <w:tab/>
        <w:t xml:space="preserve">          Üye</w:t>
      </w:r>
      <w:r>
        <w:tab/>
      </w:r>
      <w:r>
        <w:tab/>
      </w:r>
      <w:r>
        <w:tab/>
      </w:r>
      <w:r>
        <w:tab/>
        <w:t>Üye</w:t>
      </w:r>
    </w:p>
    <w:p w:rsidR="00934162" w:rsidRDefault="00934162" w:rsidP="00934162">
      <w:pPr>
        <w:jc w:val="both"/>
      </w:pPr>
    </w:p>
    <w:p w:rsidR="00934162" w:rsidRDefault="00934162" w:rsidP="00934162">
      <w:pPr>
        <w:jc w:val="both"/>
      </w:pPr>
    </w:p>
    <w:p w:rsidR="00934162" w:rsidRDefault="00934162" w:rsidP="00934162">
      <w:pPr>
        <w:jc w:val="both"/>
      </w:pPr>
    </w:p>
    <w:p w:rsidR="00934162" w:rsidRDefault="00934162" w:rsidP="0093416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34162" w:rsidRDefault="00934162" w:rsidP="00934162">
      <w:pPr>
        <w:jc w:val="both"/>
      </w:pPr>
      <w:r>
        <w:t xml:space="preserve">        Üye</w:t>
      </w:r>
      <w:r>
        <w:tab/>
      </w:r>
      <w:r>
        <w:tab/>
      </w:r>
      <w:r>
        <w:tab/>
      </w:r>
      <w:r>
        <w:tab/>
      </w:r>
      <w:r>
        <w:tab/>
      </w:r>
      <w:r>
        <w:tab/>
        <w:t>Üye</w:t>
      </w:r>
      <w:r>
        <w:tab/>
      </w:r>
      <w:r>
        <w:tab/>
      </w:r>
      <w:r>
        <w:tab/>
      </w:r>
      <w:r>
        <w:tab/>
        <w:t xml:space="preserve"> Üye</w:t>
      </w:r>
      <w:r>
        <w:tab/>
      </w:r>
    </w:p>
    <w:p w:rsidR="00934162" w:rsidRDefault="00934162" w:rsidP="00934162">
      <w:pPr>
        <w:ind w:right="20"/>
        <w:jc w:val="both"/>
        <w:rPr>
          <w:spacing w:val="2"/>
        </w:rPr>
      </w:pPr>
    </w:p>
    <w:sectPr w:rsidR="0093416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E7CED"/>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0E1"/>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22D"/>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2A84"/>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05"/>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E68"/>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0E4"/>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C7"/>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139"/>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16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2EE0"/>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4963"/>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973"/>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basedOn w:val="VarsaylanParagrafYazTipi"/>
    <w:rsid w:val="00C4496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basedOn w:val="VarsaylanParagrafYazTipi"/>
    <w:rsid w:val="0029622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95pt">
    <w:name w:val="Gövde metni (8) + 9;5 pt"/>
    <w:basedOn w:val="VarsaylanParagrafYazTipi"/>
    <w:rsid w:val="0029622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05ptKaln">
    <w:name w:val="Gövde metni + 10;5 pt;Kalın"/>
    <w:basedOn w:val="VarsaylanParagrafYazTipi"/>
    <w:rsid w:val="007D22C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basedOn w:val="VarsaylanParagrafYazTipi"/>
    <w:rsid w:val="007D22C7"/>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talik">
    <w:name w:val="Gövde metni + İtalik"/>
    <w:basedOn w:val="VarsaylanParagrafYazTipi"/>
    <w:rsid w:val="00A52EE0"/>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5">
    <w:name w:val="Gövde metni (15)_"/>
    <w:basedOn w:val="VarsaylanParagrafYazTipi"/>
    <w:link w:val="Gvdemetni150"/>
    <w:rsid w:val="00A52EE0"/>
    <w:rPr>
      <w:b/>
      <w:bCs/>
      <w:i/>
      <w:iCs/>
      <w:sz w:val="16"/>
      <w:szCs w:val="16"/>
      <w:shd w:val="clear" w:color="auto" w:fill="FFFFFF"/>
    </w:rPr>
  </w:style>
  <w:style w:type="paragraph" w:customStyle="1" w:styleId="Gvdemetni150">
    <w:name w:val="Gövde metni (15)"/>
    <w:basedOn w:val="Normal"/>
    <w:link w:val="Gvdemetni15"/>
    <w:rsid w:val="00A52EE0"/>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basedOn w:val="VarsaylanParagrafYazTipi"/>
    <w:rsid w:val="00A52EE0"/>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1495pt">
    <w:name w:val="Gövde metni (14) + 9;5 pt"/>
    <w:basedOn w:val="VarsaylanParagrafYazTipi"/>
    <w:rsid w:val="00A52EE0"/>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5talikdeil">
    <w:name w:val="Gövde metni (15) + İtalik değil"/>
    <w:basedOn w:val="Gvdemetni15"/>
    <w:rsid w:val="00A52EE0"/>
    <w:rPr>
      <w:rFonts w:ascii="Times New Roman" w:eastAsia="Times New Roman" w:hAnsi="Times New Roman" w:cs="Times New Roman"/>
      <w:b w:val="0"/>
      <w:bCs w:val="0"/>
      <w:i/>
      <w:iCs/>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FC689-CAB7-424E-BF46-1D2F3E3A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7156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2020-11-11T08:57:00Z</cp:lastPrinted>
  <dcterms:created xsi:type="dcterms:W3CDTF">2020-11-11T09:08:00Z</dcterms:created>
  <dcterms:modified xsi:type="dcterms:W3CDTF">2020-11-19T10:22:00Z</dcterms:modified>
</cp:coreProperties>
</file>