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4D0D29" w:rsidRDefault="004D0D29" w:rsidP="002856BD">
      <w:pPr>
        <w:tabs>
          <w:tab w:val="left" w:pos="1935"/>
        </w:tabs>
        <w:jc w:val="both"/>
      </w:pPr>
    </w:p>
    <w:p w:rsidR="00683B84" w:rsidRDefault="00683B84" w:rsidP="002856BD">
      <w:pPr>
        <w:tabs>
          <w:tab w:val="left" w:pos="1935"/>
        </w:tabs>
        <w:jc w:val="both"/>
      </w:pPr>
    </w:p>
    <w:p w:rsidR="002856BD" w:rsidRDefault="002856BD" w:rsidP="003155C1">
      <w:pPr>
        <w:ind w:right="-1"/>
        <w:jc w:val="both"/>
      </w:pPr>
      <w:r>
        <w:t>Karar No:</w:t>
      </w:r>
      <w:r w:rsidR="001C62FC">
        <w:t xml:space="preserve"> </w:t>
      </w:r>
      <w:r w:rsidR="004F6133">
        <w:t>96</w:t>
      </w:r>
      <w:r w:rsidR="00683B84">
        <w:t>9</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5B2B24" w:rsidRDefault="005B2B24" w:rsidP="006003F2">
      <w:pPr>
        <w:ind w:left="2844" w:right="543" w:firstLine="696"/>
      </w:pPr>
    </w:p>
    <w:p w:rsidR="00683B84" w:rsidRDefault="00683B84" w:rsidP="006003F2">
      <w:pPr>
        <w:ind w:left="2844" w:right="543" w:firstLine="696"/>
      </w:pPr>
    </w:p>
    <w:p w:rsidR="005B2B24" w:rsidRDefault="005B2B24" w:rsidP="006003F2">
      <w:pPr>
        <w:ind w:left="2844" w:right="543" w:firstLine="696"/>
      </w:pPr>
    </w:p>
    <w:p w:rsidR="005B2B24" w:rsidRPr="000E33A0" w:rsidRDefault="00683B84" w:rsidP="005B2B24">
      <w:pPr>
        <w:ind w:firstLine="708"/>
        <w:jc w:val="both"/>
      </w:pPr>
      <w:r>
        <w:t xml:space="preserve">Güdül İlçesi Kırsal Yerleşme Alan sınırına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525CAD">
        <w:t>8</w:t>
      </w:r>
      <w:r>
        <w:t>7</w:t>
      </w:r>
      <w:r w:rsidR="005B2B24" w:rsidRPr="000E33A0">
        <w:t xml:space="preserve"> sayılı raporu Büy</w:t>
      </w:r>
      <w:r w:rsidR="00813EFA">
        <w:t>ükşehir Belediye Meclisimizin 2</w:t>
      </w:r>
      <w:r w:rsidR="00E9513E">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683B84" w:rsidRDefault="005B2B24" w:rsidP="00683B84">
      <w:pPr>
        <w:ind w:firstLine="709"/>
        <w:jc w:val="both"/>
      </w:pPr>
      <w:proofErr w:type="gramStart"/>
      <w:r w:rsidRPr="002F33D3">
        <w:t>Konu üzerinde yapılan görüşmelerden sonra;</w:t>
      </w:r>
      <w:r w:rsidR="00FE36D3" w:rsidRPr="00FE36D3">
        <w:t xml:space="preserve"> </w:t>
      </w:r>
      <w:r w:rsidR="00683B84" w:rsidRPr="00F20514">
        <w:t xml:space="preserve">Güdül Belediye Başkanlığı'nın 22.02.2021 gün ve 233 sayılı yazısı ile Güdül Belediye Meclisi'nin 05.02.2021 gün ve 17 sayılı kararı ile uygun görülen Güdül İlçesi </w:t>
      </w:r>
      <w:proofErr w:type="spellStart"/>
      <w:r w:rsidR="00683B84" w:rsidRPr="00F20514">
        <w:t>Adalıkuzu</w:t>
      </w:r>
      <w:proofErr w:type="spellEnd"/>
      <w:r w:rsidR="00683B84" w:rsidRPr="00F20514">
        <w:t xml:space="preserve">, Afşar, Akbaş, </w:t>
      </w:r>
      <w:proofErr w:type="spellStart"/>
      <w:r w:rsidR="00683B84" w:rsidRPr="00F20514">
        <w:t>Akçakese</w:t>
      </w:r>
      <w:proofErr w:type="spellEnd"/>
      <w:r w:rsidR="00683B84" w:rsidRPr="00F20514">
        <w:t xml:space="preserve">, Boyalı, Çağa, </w:t>
      </w:r>
      <w:proofErr w:type="spellStart"/>
      <w:r w:rsidR="00683B84" w:rsidRPr="00F20514">
        <w:t>Çukurören</w:t>
      </w:r>
      <w:proofErr w:type="spellEnd"/>
      <w:r w:rsidR="00683B84" w:rsidRPr="00F20514">
        <w:t xml:space="preserve">, </w:t>
      </w:r>
      <w:r w:rsidR="00683B84">
        <w:t>Güneyce,</w:t>
      </w:r>
      <w:r w:rsidR="00683B84" w:rsidRPr="00F20514">
        <w:t xml:space="preserve"> Güzel, Garipçe, Hacılar, </w:t>
      </w:r>
      <w:proofErr w:type="spellStart"/>
      <w:r w:rsidR="00683B84" w:rsidRPr="00F20514">
        <w:t>Kavaközü</w:t>
      </w:r>
      <w:proofErr w:type="spellEnd"/>
      <w:r w:rsidR="00683B84" w:rsidRPr="00F20514">
        <w:t xml:space="preserve">, Kayı, </w:t>
      </w:r>
      <w:proofErr w:type="spellStart"/>
      <w:r w:rsidR="00683B84" w:rsidRPr="00F20514">
        <w:t>Kırkavak</w:t>
      </w:r>
      <w:proofErr w:type="spellEnd"/>
      <w:r w:rsidR="00683B84" w:rsidRPr="00F20514">
        <w:t xml:space="preserve">, </w:t>
      </w:r>
      <w:proofErr w:type="spellStart"/>
      <w:r w:rsidR="00683B84" w:rsidRPr="00F20514">
        <w:t>Karacaören</w:t>
      </w:r>
      <w:proofErr w:type="spellEnd"/>
      <w:r w:rsidR="00683B84" w:rsidRPr="00F20514">
        <w:t>,</w:t>
      </w:r>
      <w:r w:rsidR="00683B84">
        <w:t xml:space="preserve"> Kamanlar, </w:t>
      </w:r>
      <w:proofErr w:type="spellStart"/>
      <w:r w:rsidR="00683B84">
        <w:t>Kadıobası</w:t>
      </w:r>
      <w:proofErr w:type="spellEnd"/>
      <w:r w:rsidR="00683B84">
        <w:t xml:space="preserve">, </w:t>
      </w:r>
      <w:proofErr w:type="spellStart"/>
      <w:r w:rsidR="00683B84">
        <w:t>Meyvebükü</w:t>
      </w:r>
      <w:proofErr w:type="spellEnd"/>
      <w:r w:rsidR="00683B84">
        <w:t>,</w:t>
      </w:r>
      <w:r w:rsidR="00683B84" w:rsidRPr="00F20514">
        <w:t xml:space="preserve"> </w:t>
      </w:r>
      <w:proofErr w:type="spellStart"/>
      <w:r w:rsidR="00683B84" w:rsidRPr="00F20514">
        <w:t>Özçaltı</w:t>
      </w:r>
      <w:proofErr w:type="spellEnd"/>
      <w:r w:rsidR="00683B84" w:rsidRPr="00F20514">
        <w:t xml:space="preserve">, </w:t>
      </w:r>
      <w:proofErr w:type="spellStart"/>
      <w:r w:rsidR="00683B84" w:rsidRPr="00F20514">
        <w:t>Özköyü</w:t>
      </w:r>
      <w:proofErr w:type="spellEnd"/>
      <w:r w:rsidR="00683B84" w:rsidRPr="00F20514">
        <w:t xml:space="preserve">, Salihler, Sapanlı, Sorgun, </w:t>
      </w:r>
      <w:proofErr w:type="spellStart"/>
      <w:r w:rsidR="00683B84" w:rsidRPr="00F20514">
        <w:t>Tahtacıörencik</w:t>
      </w:r>
      <w:proofErr w:type="spellEnd"/>
      <w:r w:rsidR="00683B84" w:rsidRPr="00F20514">
        <w:t xml:space="preserve">, </w:t>
      </w:r>
      <w:proofErr w:type="spellStart"/>
      <w:r w:rsidR="00683B84" w:rsidRPr="00F20514">
        <w:t>Taşören</w:t>
      </w:r>
      <w:proofErr w:type="spellEnd"/>
      <w:r w:rsidR="00683B84" w:rsidRPr="00F20514">
        <w:t xml:space="preserve">, Yelli ve </w:t>
      </w:r>
      <w:proofErr w:type="spellStart"/>
      <w:r w:rsidR="00683B84" w:rsidRPr="00F20514">
        <w:t>Yeşilöz</w:t>
      </w:r>
      <w:proofErr w:type="spellEnd"/>
      <w:r w:rsidR="00683B84" w:rsidRPr="00F20514">
        <w:t xml:space="preserve"> Mahallelerinin kırsal yerleşim özelliğinin devam etmesi nedeniyle söz konusu mahallelere ilişkin "Kırsal Yerleşme Alan Sınırı" teklifi</w:t>
      </w:r>
      <w:r w:rsidR="00683B84">
        <w:t>nin</w:t>
      </w:r>
      <w:r w:rsidR="00683B84" w:rsidRPr="00F20514">
        <w:t xml:space="preserve"> bir karara bağlanmak üzere </w:t>
      </w:r>
      <w:r w:rsidR="00683B84">
        <w:t xml:space="preserve">İmar ve Şehircilik Dairesi </w:t>
      </w:r>
      <w:r w:rsidR="00683B84" w:rsidRPr="00F20514">
        <w:t>Başkanlığı</w:t>
      </w:r>
      <w:r w:rsidR="00683B84">
        <w:t>na sunulduğu,</w:t>
      </w:r>
      <w:proofErr w:type="gramEnd"/>
    </w:p>
    <w:p w:rsidR="00683B84" w:rsidRPr="00F20514" w:rsidRDefault="00683B84" w:rsidP="00683B84">
      <w:pPr>
        <w:ind w:firstLine="709"/>
        <w:jc w:val="both"/>
      </w:pPr>
    </w:p>
    <w:p w:rsidR="00683B84" w:rsidRDefault="00683B84" w:rsidP="00683B84">
      <w:pPr>
        <w:ind w:firstLine="709"/>
        <w:jc w:val="both"/>
      </w:pPr>
      <w:r w:rsidRPr="00F20514">
        <w:t>Yapılan incelemede;</w:t>
      </w:r>
    </w:p>
    <w:p w:rsidR="00683B84" w:rsidRPr="00F20514" w:rsidRDefault="00683B84" w:rsidP="00683B84">
      <w:pPr>
        <w:ind w:firstLine="709"/>
        <w:jc w:val="both"/>
      </w:pPr>
    </w:p>
    <w:p w:rsidR="00683B84" w:rsidRDefault="00683B84" w:rsidP="00683B84">
      <w:pPr>
        <w:ind w:firstLine="709"/>
        <w:jc w:val="both"/>
      </w:pPr>
      <w:proofErr w:type="gramStart"/>
      <w:r w:rsidRPr="00F20514">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 dolayısıyla bu mahallelerde, planda yer alan kırsal yerleşme alan sınırlarına ilişkin uygulama yapılamadığı,</w:t>
      </w:r>
      <w:proofErr w:type="gramEnd"/>
    </w:p>
    <w:p w:rsidR="00683B84" w:rsidRPr="00F20514" w:rsidRDefault="00683B84" w:rsidP="00683B84">
      <w:pPr>
        <w:ind w:firstLine="709"/>
        <w:jc w:val="both"/>
      </w:pPr>
    </w:p>
    <w:p w:rsidR="00683B84" w:rsidRDefault="00683B84" w:rsidP="00683B84">
      <w:pPr>
        <w:ind w:firstLine="709"/>
        <w:jc w:val="both"/>
      </w:pPr>
      <w:r w:rsidRPr="00F20514">
        <w:t>Güdül İlçesinde yer alan ve sınır te</w:t>
      </w:r>
      <w:r>
        <w:t>klifine konu 27 adet mahallenin,</w:t>
      </w:r>
      <w:r w:rsidRPr="00F20514">
        <w:t xml:space="preserve"> Büyükşehir Belediye Meclisi'nin 12.08.2020 gün ve 825 sayılı kararı ile belirlenen "Kırsal Özelliğini Devam Ettiren Mahalleler" arasında yer aldığı,</w:t>
      </w:r>
    </w:p>
    <w:p w:rsidR="00683B84" w:rsidRPr="00F20514" w:rsidRDefault="00683B84" w:rsidP="00683B84">
      <w:pPr>
        <w:ind w:firstLine="709"/>
        <w:jc w:val="both"/>
      </w:pPr>
    </w:p>
    <w:p w:rsidR="00683B84" w:rsidRDefault="00683B84" w:rsidP="00683B84">
      <w:pPr>
        <w:ind w:firstLine="709"/>
        <w:jc w:val="both"/>
      </w:pPr>
      <w:r w:rsidRPr="00F20514">
        <w:t xml:space="preserve">3194 sayılı İmar Kanunun 8. Maddesi c) (Ek: </w:t>
      </w:r>
      <w:proofErr w:type="gramStart"/>
      <w:r w:rsidRPr="00F20514">
        <w:t>3/7/2005</w:t>
      </w:r>
      <w:proofErr w:type="gramEnd"/>
      <w:r w:rsidRPr="00F20514">
        <w:t xml:space="preserve"> - 5403/25 md.) (Değişik:4/7/2019-7181/6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683B84" w:rsidRPr="00F20514" w:rsidRDefault="00683B84" w:rsidP="00683B84">
      <w:pPr>
        <w:ind w:firstLine="709"/>
        <w:jc w:val="both"/>
      </w:pPr>
    </w:p>
    <w:p w:rsidR="00683B84" w:rsidRDefault="00683B84" w:rsidP="00683B84">
      <w:pPr>
        <w:ind w:firstLine="709"/>
        <w:jc w:val="both"/>
      </w:pPr>
      <w:r w:rsidRPr="00F20514">
        <w:t xml:space="preserve">Büyükşehir Belediye Meclisi'nin 09.03.2021 tarih ve 404 sayılı karar ile onaylanan "Kırsal Yerleşme Alanları ve Kırsal Yerleşme Alan Dışında Kalan (İskan Dışı) Kalan Alanlarda Yapılaşma Koşulları"nın, </w:t>
      </w:r>
      <w:proofErr w:type="gramStart"/>
      <w:r w:rsidRPr="00F20514">
        <w:t>2.2</w:t>
      </w:r>
      <w:proofErr w:type="gramEnd"/>
      <w:r w:rsidRPr="00F20514">
        <w:t xml:space="preserve">.maddesinde,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w:t>
      </w:r>
    </w:p>
    <w:p w:rsidR="00683B84" w:rsidRDefault="00683B84" w:rsidP="00683B8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83B84" w:rsidTr="00CC6A00">
        <w:trPr>
          <w:trHeight w:val="1008"/>
        </w:trPr>
        <w:tc>
          <w:tcPr>
            <w:tcW w:w="3510" w:type="dxa"/>
          </w:tcPr>
          <w:p w:rsidR="00683B84" w:rsidRDefault="00683B84" w:rsidP="00CC6A00">
            <w:pPr>
              <w:ind w:left="708" w:firstLine="708"/>
            </w:pPr>
            <w:r>
              <w:lastRenderedPageBreak/>
              <w:t>T.C.</w:t>
            </w:r>
          </w:p>
          <w:p w:rsidR="00683B84" w:rsidRDefault="00683B84" w:rsidP="00CC6A00">
            <w:pPr>
              <w:jc w:val="center"/>
            </w:pPr>
            <w:r>
              <w:t>ANKARA BÜYÜKŞEHİR</w:t>
            </w:r>
          </w:p>
          <w:p w:rsidR="00683B84" w:rsidRDefault="00683B84" w:rsidP="00CC6A00">
            <w:pPr>
              <w:jc w:val="center"/>
            </w:pPr>
            <w:r>
              <w:t>BELEDİYE MECLİSİ</w:t>
            </w:r>
          </w:p>
        </w:tc>
      </w:tr>
    </w:tbl>
    <w:p w:rsidR="00683B84" w:rsidRDefault="00683B84" w:rsidP="00683B84">
      <w:pPr>
        <w:tabs>
          <w:tab w:val="left" w:pos="1935"/>
        </w:tabs>
        <w:jc w:val="both"/>
      </w:pPr>
    </w:p>
    <w:p w:rsidR="00683B84" w:rsidRDefault="00683B84" w:rsidP="00683B84">
      <w:pPr>
        <w:tabs>
          <w:tab w:val="left" w:pos="1935"/>
        </w:tabs>
        <w:jc w:val="both"/>
      </w:pPr>
    </w:p>
    <w:p w:rsidR="00683B84" w:rsidRDefault="00683B84" w:rsidP="00683B84">
      <w:pPr>
        <w:ind w:right="-1"/>
        <w:jc w:val="both"/>
      </w:pPr>
      <w:r>
        <w:t>Karar No: 969</w:t>
      </w:r>
      <w:r>
        <w:tab/>
      </w:r>
      <w:r>
        <w:tab/>
      </w:r>
      <w:r>
        <w:tab/>
        <w:t xml:space="preserve">  </w:t>
      </w:r>
      <w:r>
        <w:tab/>
      </w:r>
      <w:r>
        <w:tab/>
      </w:r>
      <w:r>
        <w:tab/>
        <w:t xml:space="preserve">                                                26.05.2021</w:t>
      </w:r>
    </w:p>
    <w:p w:rsidR="00683B84" w:rsidRDefault="00683B84" w:rsidP="00683B84">
      <w:pPr>
        <w:jc w:val="both"/>
      </w:pPr>
    </w:p>
    <w:p w:rsidR="00683B84" w:rsidRDefault="00683B84" w:rsidP="00683B84">
      <w:pPr>
        <w:jc w:val="both"/>
      </w:pPr>
    </w:p>
    <w:p w:rsidR="00683B84" w:rsidRDefault="00683B84" w:rsidP="00683B84">
      <w:pPr>
        <w:jc w:val="center"/>
      </w:pPr>
      <w:r>
        <w:t>-2-</w:t>
      </w:r>
    </w:p>
    <w:p w:rsidR="00683B84" w:rsidRDefault="00683B84" w:rsidP="00683B84">
      <w:pPr>
        <w:jc w:val="both"/>
      </w:pPr>
    </w:p>
    <w:p w:rsidR="00683B84" w:rsidRDefault="00683B84" w:rsidP="00683B84">
      <w:pPr>
        <w:jc w:val="both"/>
      </w:pPr>
    </w:p>
    <w:p w:rsidR="00683B84" w:rsidRDefault="00683B84" w:rsidP="00683B84">
      <w:pPr>
        <w:jc w:val="both"/>
      </w:pPr>
    </w:p>
    <w:p w:rsidR="00683B84" w:rsidRDefault="00683B84" w:rsidP="00683B84">
      <w:pPr>
        <w:jc w:val="both"/>
      </w:pPr>
    </w:p>
    <w:p w:rsidR="00683B84" w:rsidRDefault="00683B84" w:rsidP="00683B84">
      <w:pPr>
        <w:jc w:val="both"/>
      </w:pPr>
      <w:proofErr w:type="gramStart"/>
      <w:r w:rsidRPr="00F20514">
        <w:t>dışta</w:t>
      </w:r>
      <w:proofErr w:type="gramEnd"/>
      <w:r w:rsidRPr="00F20514">
        <w:t xml:space="preserve"> olanlarının en dış kenarlarından/köşe noktasından 100 metre kuş uçuşu mesafeden geçirilen çizginin içinde kalan alanlar yerleşik alan olarak kabul edilebilir. </w:t>
      </w:r>
      <w:proofErr w:type="spellStart"/>
      <w:r w:rsidRPr="00F20514">
        <w:t>Topoğrafik</w:t>
      </w:r>
      <w:proofErr w:type="spellEnd"/>
      <w:r w:rsidRPr="00F20514">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w:t>
      </w:r>
      <w:r>
        <w:t>ilir. " ifadelerinin yer aldığı,</w:t>
      </w:r>
    </w:p>
    <w:p w:rsidR="00683B84" w:rsidRDefault="00683B84" w:rsidP="00683B84">
      <w:pPr>
        <w:ind w:firstLine="709"/>
        <w:jc w:val="both"/>
      </w:pPr>
    </w:p>
    <w:p w:rsidR="00683B84" w:rsidRDefault="00683B84" w:rsidP="00683B84">
      <w:pPr>
        <w:ind w:firstLine="709"/>
        <w:jc w:val="both"/>
      </w:pPr>
      <w:r w:rsidRPr="00F20514">
        <w:t>5216 sayılı Büyükşehir Belediye Kanununun Ek Madde 3- (</w:t>
      </w:r>
      <w:proofErr w:type="gramStart"/>
      <w:r w:rsidRPr="00F20514">
        <w:t>Ek:RG</w:t>
      </w:r>
      <w:proofErr w:type="gramEnd"/>
      <w:r w:rsidRPr="00F20514">
        <w:t xml:space="preserve">-16/10/2020-7254/10 md.)'de, "Köy ve Belde Belediyesi iken mahalleye dönüşen ve Büyükşehir Belediyesi sınırları içinde bulunup </w:t>
      </w:r>
      <w:proofErr w:type="spellStart"/>
      <w:r w:rsidRPr="00F20514">
        <w:t>sosyo</w:t>
      </w:r>
      <w:proofErr w:type="spellEnd"/>
      <w:r w:rsidRPr="00F20514">
        <w:t>-ekonomik durumu, şehir merkezine uzaklığı, Belediye hizmetlerine erişilebilirliği, mevcut yapılaşma durumu ve benzeri hususlar dikkate alınarak ilgili İlçe Belediye Meclisinin kararı ve teklifi üzerine Büyükşehir Belediye Meclisinin en geç doksan</w:t>
      </w:r>
      <w:r>
        <w:t xml:space="preserve"> </w:t>
      </w:r>
      <w:r w:rsidRPr="00F20514">
        <w:t xml:space="preserve">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ifadelerinin yer aldığı,</w:t>
      </w:r>
    </w:p>
    <w:p w:rsidR="00683B84" w:rsidRPr="00F20514" w:rsidRDefault="00683B84" w:rsidP="00683B84">
      <w:pPr>
        <w:ind w:firstLine="709"/>
        <w:jc w:val="both"/>
      </w:pPr>
    </w:p>
    <w:p w:rsidR="00683B84" w:rsidRDefault="00683B84" w:rsidP="00683B84">
      <w:pPr>
        <w:ind w:firstLine="709"/>
        <w:jc w:val="both"/>
      </w:pPr>
      <w:r w:rsidRPr="00F20514">
        <w:t>Sınır tekliflerine ilişkin yukarıda belirtilen hükümler doğrultusunda yapılan incelemede;</w:t>
      </w:r>
    </w:p>
    <w:p w:rsidR="00683B84" w:rsidRPr="00F20514" w:rsidRDefault="00683B84" w:rsidP="00683B84">
      <w:pPr>
        <w:ind w:firstLine="709"/>
        <w:jc w:val="both"/>
      </w:pPr>
    </w:p>
    <w:p w:rsidR="00683B84" w:rsidRDefault="00683B84" w:rsidP="00683B84">
      <w:pPr>
        <w:ind w:firstLine="709"/>
        <w:jc w:val="both"/>
      </w:pPr>
      <w:proofErr w:type="gramStart"/>
      <w:r w:rsidRPr="00F20514">
        <w:t>İlçenin tespitlerinde, 2021/404 sayılı ABBMK ile belirlenen "mevcut yapıların en dışta olanlarının en dış kenarlarından/köşe noktasından 100 metre kuş uçuşu mesafeden geçirilen çizginin içinde kalan alan " olarak ifade edilen kırsal yerleşme alan tanımına uyulmadığı, mevcut en dıştaki yapının dikkate alınmayarak, daha geniş alanların kırsal yerleşme alanı olarak belirlendiği,</w:t>
      </w:r>
      <w:proofErr w:type="gramEnd"/>
    </w:p>
    <w:p w:rsidR="00683B84" w:rsidRPr="00F20514" w:rsidRDefault="00683B84" w:rsidP="00683B84">
      <w:pPr>
        <w:ind w:firstLine="709"/>
        <w:jc w:val="both"/>
      </w:pPr>
    </w:p>
    <w:p w:rsidR="00683B84" w:rsidRDefault="00683B84" w:rsidP="00683B84">
      <w:pPr>
        <w:ind w:firstLine="709"/>
        <w:jc w:val="both"/>
      </w:pPr>
      <w:r w:rsidRPr="00F20514">
        <w:t xml:space="preserve">Söz konusu kırsal mahallelere ilişkin </w:t>
      </w:r>
      <w:r>
        <w:t xml:space="preserve">İmar ve Şehircilik </w:t>
      </w:r>
      <w:r w:rsidRPr="00F20514">
        <w:t>Daire</w:t>
      </w:r>
      <w:r>
        <w:t>si Başkanlığın</w:t>
      </w:r>
      <w:r w:rsidRPr="00F20514">
        <w:t>ca da yerleşik ve yerleşme alan sınır ç</w:t>
      </w:r>
      <w:r>
        <w:t>alışmalarının yapıldığı, yazı</w:t>
      </w:r>
      <w:r w:rsidRPr="00F20514">
        <w:t xml:space="preserve"> ekinde ki tabloda da gösterildiği üzere, teklif edilen sınırlar ile </w:t>
      </w:r>
      <w:r>
        <w:t xml:space="preserve">İmar ve Şehircilik </w:t>
      </w:r>
      <w:r w:rsidRPr="00F20514">
        <w:t>Daire</w:t>
      </w:r>
      <w:r>
        <w:t>si Başkanlığın</w:t>
      </w:r>
      <w:r w:rsidRPr="00F20514">
        <w:t>ca yapılan sınır çalışmaları arasında büyüklük farklılıklarının ortaya çıktığı,</w:t>
      </w:r>
    </w:p>
    <w:p w:rsidR="00683B84" w:rsidRPr="00F20514" w:rsidRDefault="00683B84" w:rsidP="00683B84">
      <w:pPr>
        <w:ind w:firstLine="709"/>
        <w:jc w:val="both"/>
      </w:pPr>
    </w:p>
    <w:p w:rsidR="00683B84" w:rsidRDefault="00683B84" w:rsidP="00683B84">
      <w:pPr>
        <w:ind w:firstLine="709"/>
        <w:jc w:val="both"/>
      </w:pPr>
      <w:r w:rsidRPr="00F20514">
        <w:t>Tekliflerin uygun görülmesi halinde; ilgili mevzuat dikkate alınarak Başkanlığımızca belirlenen sınırların "kırsal yerleşme alan sınırı" olarak kabul edilmesi ve sınır paftalarına, "İlçe Belediye Meclisince uygun görülerek Büyükşeh</w:t>
      </w:r>
      <w:r>
        <w:t>i</w:t>
      </w:r>
      <w:r w:rsidRPr="00F20514">
        <w:t>r Belediye Meclisince aynen/</w:t>
      </w:r>
      <w:proofErr w:type="spellStart"/>
      <w:r w:rsidRPr="00F20514">
        <w:t>tadilen</w:t>
      </w:r>
      <w:proofErr w:type="spellEnd"/>
      <w:r w:rsidRPr="00F20514">
        <w:t xml:space="preserve"> onaylanan kırsal yerleşme alan sınırlarına ilişkin, 3194 sayılı İmar Kanunu uyarınca, 5403 sayılı Toprak Koruma ve Arazi Kullanımı Kanununda belirtilen izinler alınmadan, uygulama (ruhsatlandırma, </w:t>
      </w:r>
      <w:proofErr w:type="spellStart"/>
      <w:r w:rsidRPr="00F20514">
        <w:t>izinlendirme</w:t>
      </w:r>
      <w:proofErr w:type="spellEnd"/>
      <w:r w:rsidRPr="00F20514">
        <w:t>, planlama</w:t>
      </w:r>
      <w:proofErr w:type="gramStart"/>
      <w:r w:rsidRPr="00F20514">
        <w:t>..</w:t>
      </w:r>
      <w:proofErr w:type="gramEnd"/>
      <w:r w:rsidRPr="00F20514">
        <w:t xml:space="preserve">vb.) yapılamaz. Sınırlara ilişkin izinler alınana kadar ki süreçte, belirlenen kırsal yerleşme alan sınırı içinde kalan parsellerde, mevzuat hükümleri çerçevesinde kurum görüşlerinin alınmasını müteakip, uygulama yapılabilir. " şeklinde plan notu eklenmesi gerektiği,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83B84" w:rsidTr="00CC6A00">
        <w:trPr>
          <w:trHeight w:val="1008"/>
        </w:trPr>
        <w:tc>
          <w:tcPr>
            <w:tcW w:w="3510" w:type="dxa"/>
          </w:tcPr>
          <w:p w:rsidR="00683B84" w:rsidRDefault="00683B84" w:rsidP="00CC6A00">
            <w:pPr>
              <w:ind w:left="708" w:firstLine="708"/>
            </w:pPr>
            <w:r>
              <w:lastRenderedPageBreak/>
              <w:t>T.C.</w:t>
            </w:r>
          </w:p>
          <w:p w:rsidR="00683B84" w:rsidRDefault="00683B84" w:rsidP="00CC6A00">
            <w:pPr>
              <w:jc w:val="center"/>
            </w:pPr>
            <w:r>
              <w:t>ANKARA BÜYÜKŞEHİR</w:t>
            </w:r>
          </w:p>
          <w:p w:rsidR="00683B84" w:rsidRDefault="00683B84" w:rsidP="00CC6A00">
            <w:pPr>
              <w:jc w:val="center"/>
            </w:pPr>
            <w:r>
              <w:t>BELEDİYE MECLİSİ</w:t>
            </w:r>
          </w:p>
        </w:tc>
      </w:tr>
    </w:tbl>
    <w:p w:rsidR="00683B84" w:rsidRDefault="00683B84" w:rsidP="00683B84">
      <w:pPr>
        <w:tabs>
          <w:tab w:val="left" w:pos="1935"/>
        </w:tabs>
        <w:jc w:val="both"/>
      </w:pPr>
    </w:p>
    <w:p w:rsidR="00683B84" w:rsidRDefault="00683B84" w:rsidP="00683B84">
      <w:pPr>
        <w:tabs>
          <w:tab w:val="left" w:pos="1935"/>
        </w:tabs>
        <w:jc w:val="both"/>
      </w:pPr>
    </w:p>
    <w:p w:rsidR="00683B84" w:rsidRDefault="00683B84" w:rsidP="00683B84">
      <w:pPr>
        <w:ind w:right="-1"/>
        <w:jc w:val="both"/>
      </w:pPr>
      <w:r>
        <w:t>Karar No: 969</w:t>
      </w:r>
      <w:r>
        <w:tab/>
      </w:r>
      <w:r>
        <w:tab/>
      </w:r>
      <w:r>
        <w:tab/>
        <w:t xml:space="preserve">  </w:t>
      </w:r>
      <w:r>
        <w:tab/>
      </w:r>
      <w:r>
        <w:tab/>
      </w:r>
      <w:r>
        <w:tab/>
        <w:t xml:space="preserve">                                                26.05.2021</w:t>
      </w:r>
    </w:p>
    <w:p w:rsidR="00683B84" w:rsidRDefault="00683B84" w:rsidP="00683B84">
      <w:pPr>
        <w:jc w:val="both"/>
      </w:pPr>
    </w:p>
    <w:p w:rsidR="00683B84" w:rsidRDefault="00683B84" w:rsidP="00683B84">
      <w:pPr>
        <w:jc w:val="both"/>
      </w:pPr>
    </w:p>
    <w:p w:rsidR="00683B84" w:rsidRDefault="00683B84" w:rsidP="00683B84">
      <w:pPr>
        <w:jc w:val="both"/>
      </w:pPr>
    </w:p>
    <w:p w:rsidR="00683B84" w:rsidRDefault="00683B84" w:rsidP="00683B84">
      <w:pPr>
        <w:jc w:val="center"/>
      </w:pPr>
      <w:r>
        <w:t>-3-</w:t>
      </w:r>
    </w:p>
    <w:p w:rsidR="00683B84" w:rsidRDefault="00683B84" w:rsidP="00683B84">
      <w:pPr>
        <w:jc w:val="both"/>
      </w:pPr>
    </w:p>
    <w:p w:rsidR="00683B84" w:rsidRDefault="00683B84" w:rsidP="00683B84">
      <w:pPr>
        <w:ind w:firstLine="709"/>
        <w:jc w:val="both"/>
      </w:pPr>
    </w:p>
    <w:p w:rsidR="00683B84" w:rsidRDefault="00683B84" w:rsidP="00683B84">
      <w:pPr>
        <w:ind w:firstLine="709"/>
        <w:jc w:val="both"/>
      </w:pPr>
    </w:p>
    <w:p w:rsidR="00683B84" w:rsidRPr="00F20514" w:rsidRDefault="00683B84" w:rsidP="00683B84">
      <w:pPr>
        <w:ind w:firstLine="709"/>
        <w:jc w:val="both"/>
      </w:pPr>
    </w:p>
    <w:p w:rsidR="00683B84" w:rsidRDefault="00683B84" w:rsidP="00683B84">
      <w:pPr>
        <w:ind w:firstLine="709"/>
        <w:jc w:val="both"/>
      </w:pPr>
      <w:proofErr w:type="gramStart"/>
      <w:r>
        <w:t xml:space="preserve">Hususları tespit edilmiş olup, </w:t>
      </w:r>
      <w:r w:rsidRPr="00F20514">
        <w:t>Güdül İlçe</w:t>
      </w:r>
      <w:r>
        <w:t>si Kırsal Yerleşme Alan sınırının,</w:t>
      </w:r>
      <w:r w:rsidRPr="00F20514">
        <w:t xml:space="preserve"> </w:t>
      </w:r>
      <w:r>
        <w:t>3194 sayılı İmar Kanunun “Köylerde yapılacak yapılar ve uyulacak esaslar” başlıklı 27.Maddesinin “Kırsal yerleşik alanı ve civarı sınırları; belediye sınırı il sınırı olan yerlerde ilçe belediye meclisinin teklifi üzerine Büyükşehir Belediye Meclisi kararıyla, diğer yerlerde ise İl Genel Meclisi kararıyla belirlenir” hükmü uyarınca “İlçe Belediye Meclisince uygun görülerek Büyükşehir Belediye Meclisince aynen/</w:t>
      </w:r>
      <w:proofErr w:type="spellStart"/>
      <w:r>
        <w:t>tadilen</w:t>
      </w:r>
      <w:proofErr w:type="spellEnd"/>
      <w:r>
        <w:t xml:space="preserve"> onaylanan kırsal yerleşme alan sınırlarına ilişkin, 3194 sayılı İmar Kanunu uyarınca 5403 sayılı Toprak Koruma ve Arazi Kullanımı Kanununda belirtilen izinler alınmadan, uygulama  (ruhsatlandırma, </w:t>
      </w:r>
      <w:proofErr w:type="spellStart"/>
      <w:r>
        <w:t>izinlendirme</w:t>
      </w:r>
      <w:proofErr w:type="spellEnd"/>
      <w:r>
        <w:t xml:space="preserve">, planlama vb.) yapılamaz. </w:t>
      </w:r>
      <w:proofErr w:type="gramEnd"/>
    </w:p>
    <w:p w:rsidR="00683B84" w:rsidRDefault="00683B84" w:rsidP="00683B84">
      <w:pPr>
        <w:ind w:firstLine="709"/>
        <w:jc w:val="both"/>
      </w:pPr>
    </w:p>
    <w:p w:rsidR="005B2B24" w:rsidRPr="006D741C" w:rsidRDefault="00683B84" w:rsidP="004D0D29">
      <w:pPr>
        <w:ind w:firstLine="709"/>
        <w:jc w:val="both"/>
      </w:pPr>
      <w:r>
        <w:t>Sınırlara ilişkin izinler alınana kadar 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5B2B24" w:rsidRPr="006D741C" w:rsidRDefault="005B2B24" w:rsidP="005B2B24">
      <w:pPr>
        <w:ind w:firstLine="708"/>
        <w:jc w:val="both"/>
      </w:pPr>
    </w:p>
    <w:p w:rsidR="005B2B24" w:rsidRDefault="005B2B24" w:rsidP="005B2B24">
      <w:pPr>
        <w:ind w:firstLine="708"/>
        <w:jc w:val="both"/>
      </w:pPr>
    </w:p>
    <w:p w:rsidR="002B0FB5" w:rsidRDefault="002B0FB5" w:rsidP="005B2B24">
      <w:pPr>
        <w:ind w:firstLine="708"/>
        <w:jc w:val="both"/>
      </w:pPr>
    </w:p>
    <w:p w:rsidR="00683B84" w:rsidRDefault="00683B84" w:rsidP="005B2B24">
      <w:pPr>
        <w:ind w:firstLine="708"/>
        <w:jc w:val="both"/>
      </w:pPr>
    </w:p>
    <w:p w:rsidR="005E0DE6" w:rsidRDefault="005E0DE6" w:rsidP="005B2B24">
      <w:pPr>
        <w:ind w:firstLine="708"/>
        <w:jc w:val="both"/>
      </w:pPr>
    </w:p>
    <w:p w:rsidR="00813EFA" w:rsidRDefault="00813EFA"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Default="00AF4169" w:rsidP="00635698">
      <w:pPr>
        <w:jc w:val="both"/>
      </w:pPr>
    </w:p>
    <w:p w:rsidR="00AF4169" w:rsidRPr="003B0AF0" w:rsidRDefault="00AF4169" w:rsidP="00AF4169">
      <w:pPr>
        <w:tabs>
          <w:tab w:val="center" w:pos="4748"/>
          <w:tab w:val="left" w:pos="5430"/>
        </w:tabs>
        <w:jc w:val="center"/>
      </w:pPr>
      <w:r w:rsidRPr="003B0AF0">
        <w:lastRenderedPageBreak/>
        <w:t>T.C.</w:t>
      </w:r>
    </w:p>
    <w:p w:rsidR="00AF4169" w:rsidRPr="003B0AF0" w:rsidRDefault="00AF4169" w:rsidP="00AF4169">
      <w:pPr>
        <w:jc w:val="center"/>
      </w:pPr>
      <w:r w:rsidRPr="003B0AF0">
        <w:t>ANKARA BÜYÜKŞEHİR BELEDİYE MECLİSİ</w:t>
      </w:r>
    </w:p>
    <w:p w:rsidR="00AF4169" w:rsidRDefault="00AF4169" w:rsidP="00AF4169">
      <w:pPr>
        <w:jc w:val="center"/>
      </w:pPr>
      <w:r w:rsidRPr="003B0AF0">
        <w:t>İmar ve Bayındırlık Komisyonu Raporu</w:t>
      </w:r>
    </w:p>
    <w:p w:rsidR="00AF4169" w:rsidRDefault="00AF4169" w:rsidP="00AF4169">
      <w:pPr>
        <w:jc w:val="center"/>
      </w:pPr>
    </w:p>
    <w:p w:rsidR="00AF4169" w:rsidRPr="00AF4169" w:rsidRDefault="00AF4169" w:rsidP="00AF4169">
      <w:pPr>
        <w:jc w:val="center"/>
      </w:pPr>
      <w:r w:rsidRPr="003B0AF0">
        <w:t xml:space="preserve">Rapor No: </w:t>
      </w:r>
      <w:r>
        <w:t>87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AF4169" w:rsidRPr="0079394E" w:rsidRDefault="00AF4169" w:rsidP="00AF4169">
      <w:pPr>
        <w:pStyle w:val="Balk7"/>
        <w:jc w:val="center"/>
        <w:rPr>
          <w:b/>
          <w:bCs/>
        </w:rPr>
      </w:pPr>
      <w:r w:rsidRPr="003B0AF0">
        <w:t>BÜYÜKŞEHİR BELEDİYE MECLİSİ BAŞKANLIĞINA</w:t>
      </w:r>
    </w:p>
    <w:p w:rsidR="00AF4169" w:rsidRDefault="00AF4169" w:rsidP="00AF4169">
      <w:pPr>
        <w:jc w:val="both"/>
      </w:pPr>
    </w:p>
    <w:p w:rsidR="00AF4169" w:rsidRPr="00557251" w:rsidRDefault="00AF4169" w:rsidP="00AF4169">
      <w:pPr>
        <w:jc w:val="both"/>
      </w:pPr>
    </w:p>
    <w:p w:rsidR="00AF4169" w:rsidRPr="00F20514" w:rsidRDefault="00AF4169" w:rsidP="00AF4169">
      <w:pPr>
        <w:ind w:firstLine="709"/>
        <w:jc w:val="both"/>
      </w:pPr>
      <w:r w:rsidRPr="00F20514">
        <w:t>Güdül İlçesi Kırsal Yerleşme Alan sınırına ilişkin Büyükşehir Belediye Meclisinin 09.04.2021 tarih ve 113. gündem maddesi olarak komisyonumuza havale edilen dosya incelendi.</w:t>
      </w:r>
    </w:p>
    <w:p w:rsidR="00AF4169" w:rsidRPr="00F20514" w:rsidRDefault="00AF4169" w:rsidP="00AF4169">
      <w:pPr>
        <w:ind w:firstLine="709"/>
        <w:jc w:val="both"/>
      </w:pPr>
    </w:p>
    <w:p w:rsidR="00AF4169" w:rsidRDefault="00AF4169" w:rsidP="00AF4169">
      <w:pPr>
        <w:ind w:firstLine="709"/>
        <w:jc w:val="both"/>
      </w:pPr>
      <w:proofErr w:type="gramStart"/>
      <w:r w:rsidRPr="00F20514">
        <w:t xml:space="preserve">Komisyonumuzca yapılan incelemeler neticesinde; Güdül Belediye Başkanlığı'nın 22.02.2021 gün ve 233 sayılı yazısı ile Güdül Belediye Meclisi'nin 05.02.2021 gün ve 17 sayılı kararı ile uygun görülen Güdül İlçesi </w:t>
      </w:r>
      <w:proofErr w:type="spellStart"/>
      <w:r w:rsidRPr="00F20514">
        <w:t>Adalıkuzu</w:t>
      </w:r>
      <w:proofErr w:type="spellEnd"/>
      <w:r w:rsidRPr="00F20514">
        <w:t xml:space="preserve">, Afşar, Akbaş, </w:t>
      </w:r>
      <w:proofErr w:type="spellStart"/>
      <w:r w:rsidRPr="00F20514">
        <w:t>Akçakese</w:t>
      </w:r>
      <w:proofErr w:type="spellEnd"/>
      <w:r w:rsidRPr="00F20514">
        <w:t xml:space="preserve">, Boyalı, Çağa, </w:t>
      </w:r>
      <w:proofErr w:type="spellStart"/>
      <w:r w:rsidRPr="00F20514">
        <w:t>Çukurören</w:t>
      </w:r>
      <w:proofErr w:type="spellEnd"/>
      <w:r w:rsidRPr="00F20514">
        <w:t xml:space="preserve">, </w:t>
      </w:r>
      <w:r>
        <w:t>Güneyce,</w:t>
      </w:r>
      <w:r w:rsidRPr="00F20514">
        <w:t xml:space="preserve"> Güzel, Garipçe, Hacılar, </w:t>
      </w:r>
      <w:proofErr w:type="spellStart"/>
      <w:r w:rsidRPr="00F20514">
        <w:t>Kavaközü</w:t>
      </w:r>
      <w:proofErr w:type="spellEnd"/>
      <w:r w:rsidRPr="00F20514">
        <w:t xml:space="preserve">, Kayı, </w:t>
      </w:r>
      <w:proofErr w:type="spellStart"/>
      <w:r w:rsidRPr="00F20514">
        <w:t>Kırkavak</w:t>
      </w:r>
      <w:proofErr w:type="spellEnd"/>
      <w:r w:rsidRPr="00F20514">
        <w:t xml:space="preserve">, </w:t>
      </w:r>
      <w:proofErr w:type="spellStart"/>
      <w:r w:rsidRPr="00F20514">
        <w:t>Karacaören</w:t>
      </w:r>
      <w:proofErr w:type="spellEnd"/>
      <w:r w:rsidRPr="00F20514">
        <w:t>,</w:t>
      </w:r>
      <w:r>
        <w:t xml:space="preserve"> Kamanlar, </w:t>
      </w:r>
      <w:proofErr w:type="spellStart"/>
      <w:r>
        <w:t>Kadıobası</w:t>
      </w:r>
      <w:proofErr w:type="spellEnd"/>
      <w:r>
        <w:t xml:space="preserve">, </w:t>
      </w:r>
      <w:proofErr w:type="spellStart"/>
      <w:r>
        <w:t>Meyvebükü</w:t>
      </w:r>
      <w:proofErr w:type="spellEnd"/>
      <w:r>
        <w:t>,</w:t>
      </w:r>
      <w:r w:rsidRPr="00F20514">
        <w:t xml:space="preserve"> </w:t>
      </w:r>
      <w:proofErr w:type="spellStart"/>
      <w:r w:rsidRPr="00F20514">
        <w:t>Özçaltı</w:t>
      </w:r>
      <w:proofErr w:type="spellEnd"/>
      <w:r w:rsidRPr="00F20514">
        <w:t xml:space="preserve">, </w:t>
      </w:r>
      <w:proofErr w:type="spellStart"/>
      <w:r w:rsidRPr="00F20514">
        <w:t>Özköyü</w:t>
      </w:r>
      <w:proofErr w:type="spellEnd"/>
      <w:r w:rsidRPr="00F20514">
        <w:t xml:space="preserve">, Salihler, Sapanlı, Sorgun, </w:t>
      </w:r>
      <w:proofErr w:type="spellStart"/>
      <w:r w:rsidRPr="00F20514">
        <w:t>Tahtacıörencik</w:t>
      </w:r>
      <w:proofErr w:type="spellEnd"/>
      <w:r w:rsidRPr="00F20514">
        <w:t xml:space="preserve">, </w:t>
      </w:r>
      <w:proofErr w:type="spellStart"/>
      <w:r w:rsidRPr="00F20514">
        <w:t>Taşören</w:t>
      </w:r>
      <w:proofErr w:type="spellEnd"/>
      <w:r w:rsidRPr="00F20514">
        <w:t xml:space="preserve">, Yelli ve </w:t>
      </w:r>
      <w:proofErr w:type="spellStart"/>
      <w:r w:rsidRPr="00F20514">
        <w:t>Yeşilöz</w:t>
      </w:r>
      <w:proofErr w:type="spellEnd"/>
      <w:r w:rsidRPr="00F20514">
        <w:t xml:space="preserve"> Mahallelerinin kırsal yerleşim özelliğinin devam etmesi nedeniyle söz konusu mahallelere ilişkin "Kırsal Yerleşme Alan Sınırı" teklifi</w:t>
      </w:r>
      <w:r>
        <w:t>nin</w:t>
      </w:r>
      <w:r w:rsidRPr="00F20514">
        <w:t xml:space="preserve"> bir karara bağlanmak üzere </w:t>
      </w:r>
      <w:r>
        <w:t xml:space="preserve">İmar ve Şehircilik Dairesi </w:t>
      </w:r>
      <w:r w:rsidRPr="00F20514">
        <w:t>Başkanlığı</w:t>
      </w:r>
      <w:r>
        <w:t>na sunulduğu,</w:t>
      </w:r>
      <w:proofErr w:type="gramEnd"/>
    </w:p>
    <w:p w:rsidR="00AF4169" w:rsidRPr="00F20514" w:rsidRDefault="00AF4169" w:rsidP="00AF4169">
      <w:pPr>
        <w:ind w:firstLine="709"/>
        <w:jc w:val="both"/>
      </w:pPr>
    </w:p>
    <w:p w:rsidR="00AF4169" w:rsidRDefault="00AF4169" w:rsidP="00AF4169">
      <w:pPr>
        <w:ind w:firstLine="709"/>
        <w:jc w:val="both"/>
      </w:pPr>
      <w:r w:rsidRPr="00F20514">
        <w:t>Yapılan incelemede;</w:t>
      </w:r>
    </w:p>
    <w:p w:rsidR="00AF4169" w:rsidRPr="00F20514" w:rsidRDefault="00AF4169" w:rsidP="00AF4169">
      <w:pPr>
        <w:ind w:firstLine="709"/>
        <w:jc w:val="both"/>
      </w:pPr>
    </w:p>
    <w:p w:rsidR="00AF4169" w:rsidRDefault="00AF4169" w:rsidP="00AF4169">
      <w:pPr>
        <w:ind w:firstLine="709"/>
        <w:jc w:val="both"/>
      </w:pPr>
      <w:proofErr w:type="gramStart"/>
      <w:r w:rsidRPr="00F20514">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 dolayısıyla bu mahallelerde, planda yer alan kırsal yerleşme alan sınırlarına ilişkin uygulama yapılamadığı,</w:t>
      </w:r>
      <w:proofErr w:type="gramEnd"/>
    </w:p>
    <w:p w:rsidR="00AF4169" w:rsidRPr="00F20514" w:rsidRDefault="00AF4169" w:rsidP="00AF4169">
      <w:pPr>
        <w:ind w:firstLine="709"/>
        <w:jc w:val="both"/>
      </w:pPr>
    </w:p>
    <w:p w:rsidR="00AF4169" w:rsidRDefault="00AF4169" w:rsidP="00AF4169">
      <w:pPr>
        <w:ind w:firstLine="709"/>
        <w:jc w:val="both"/>
      </w:pPr>
      <w:r w:rsidRPr="00F20514">
        <w:t>Güdül İlçesinde yer alan ve sınır te</w:t>
      </w:r>
      <w:r>
        <w:t>klifine konu 27 adet mahallenin,</w:t>
      </w:r>
      <w:r w:rsidRPr="00F20514">
        <w:t xml:space="preserve"> Büyükşehir Belediye Meclisi'nin 12.08.2020 gün ve 825 sayılı kararı ile belirlenen "Kırsal Özelliğini Devam Ettiren Mahalleler" arasında yer aldığı,</w:t>
      </w:r>
    </w:p>
    <w:p w:rsidR="00AF4169" w:rsidRPr="00F20514" w:rsidRDefault="00AF4169" w:rsidP="00AF4169">
      <w:pPr>
        <w:ind w:firstLine="709"/>
        <w:jc w:val="both"/>
      </w:pPr>
    </w:p>
    <w:p w:rsidR="00AF4169" w:rsidRDefault="00AF4169" w:rsidP="00AF4169">
      <w:pPr>
        <w:ind w:firstLine="709"/>
        <w:jc w:val="both"/>
      </w:pPr>
      <w:r w:rsidRPr="00F20514">
        <w:t xml:space="preserve">3194 sayılı İmar Kanunun 8. Maddesi c) (Ek: </w:t>
      </w:r>
      <w:proofErr w:type="gramStart"/>
      <w:r w:rsidRPr="00F20514">
        <w:t>3/7/2005</w:t>
      </w:r>
      <w:proofErr w:type="gramEnd"/>
      <w:r w:rsidRPr="00F20514">
        <w:t xml:space="preserve"> - 5403/25 md.) (Değişik:4/7/2019-7181/6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AF4169" w:rsidRPr="00F20514" w:rsidRDefault="00AF4169" w:rsidP="00AF4169">
      <w:pPr>
        <w:ind w:firstLine="709"/>
        <w:jc w:val="both"/>
      </w:pPr>
    </w:p>
    <w:p w:rsidR="00AF4169" w:rsidRDefault="00AF4169" w:rsidP="00AF4169">
      <w:pPr>
        <w:ind w:firstLine="709"/>
        <w:jc w:val="both"/>
      </w:pPr>
      <w:r w:rsidRPr="00F20514">
        <w:t xml:space="preserve">Büyükşehir Belediye Meclisi'nin 09.03.2021 tarih ve 404 sayılı karar ile onaylanan "Kırsal Yerleşme Alanları ve Kırsal Yerleşme Alan Dışında Kalan (İskan Dışı) Kalan Alanlarda Yapılaşma Koşulları"nın, </w:t>
      </w:r>
      <w:proofErr w:type="gramStart"/>
      <w:r w:rsidRPr="00F20514">
        <w:t>2.2</w:t>
      </w:r>
      <w:proofErr w:type="gramEnd"/>
      <w:r w:rsidRPr="00F20514">
        <w:t xml:space="preserve">.maddesinde,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F20514">
        <w:t>Topoğrafik</w:t>
      </w:r>
      <w:proofErr w:type="spellEnd"/>
      <w:r w:rsidRPr="00F20514">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w:t>
      </w:r>
      <w:r>
        <w:t>ilir. " ifadelerinin yer aldığı,</w:t>
      </w:r>
    </w:p>
    <w:p w:rsidR="00AF4169" w:rsidRPr="003B0AF0" w:rsidRDefault="00AF4169" w:rsidP="00AF4169">
      <w:pPr>
        <w:tabs>
          <w:tab w:val="center" w:pos="4748"/>
          <w:tab w:val="left" w:pos="5430"/>
        </w:tabs>
        <w:jc w:val="center"/>
      </w:pPr>
      <w:r w:rsidRPr="003B0AF0">
        <w:lastRenderedPageBreak/>
        <w:t>T.C.</w:t>
      </w:r>
    </w:p>
    <w:p w:rsidR="00AF4169" w:rsidRPr="003B0AF0" w:rsidRDefault="00AF4169" w:rsidP="00AF4169">
      <w:pPr>
        <w:jc w:val="center"/>
      </w:pPr>
      <w:r w:rsidRPr="003B0AF0">
        <w:t>ANKARA BÜYÜKŞEHİR BELEDİYE MECLİSİ</w:t>
      </w:r>
    </w:p>
    <w:p w:rsidR="00AF4169" w:rsidRDefault="00AF4169" w:rsidP="00AF4169">
      <w:pPr>
        <w:jc w:val="center"/>
      </w:pPr>
      <w:r w:rsidRPr="003B0AF0">
        <w:t>İmar ve Bayındırlık Komisyonu Raporu</w:t>
      </w:r>
    </w:p>
    <w:p w:rsidR="00AF4169" w:rsidRDefault="00AF4169" w:rsidP="00AF4169">
      <w:pPr>
        <w:jc w:val="center"/>
      </w:pPr>
    </w:p>
    <w:p w:rsidR="00AF4169" w:rsidRPr="00AF4169" w:rsidRDefault="00AF4169" w:rsidP="00AF4169">
      <w:pPr>
        <w:jc w:val="center"/>
      </w:pPr>
      <w:r w:rsidRPr="003B0AF0">
        <w:t xml:space="preserve">Rapor No: </w:t>
      </w:r>
      <w:r>
        <w:t>87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AF4169" w:rsidRPr="0079394E" w:rsidRDefault="00AF4169" w:rsidP="00AF4169">
      <w:pPr>
        <w:pStyle w:val="Balk7"/>
        <w:jc w:val="center"/>
        <w:rPr>
          <w:b/>
          <w:bCs/>
        </w:rPr>
      </w:pPr>
      <w:r>
        <w:t>-2-</w:t>
      </w:r>
    </w:p>
    <w:p w:rsidR="00AF4169" w:rsidRPr="00F20514" w:rsidRDefault="00AF4169" w:rsidP="00AF4169">
      <w:pPr>
        <w:jc w:val="both"/>
      </w:pPr>
    </w:p>
    <w:p w:rsidR="00AF4169" w:rsidRDefault="00AF4169" w:rsidP="00AF4169">
      <w:pPr>
        <w:ind w:firstLine="709"/>
        <w:jc w:val="both"/>
      </w:pPr>
      <w:r w:rsidRPr="00F20514">
        <w:t>5216 sayılı Büyükşehir Belediye Kanununun Ek Madde 3- (</w:t>
      </w:r>
      <w:proofErr w:type="gramStart"/>
      <w:r w:rsidRPr="00F20514">
        <w:t>Ek:RG</w:t>
      </w:r>
      <w:proofErr w:type="gramEnd"/>
      <w:r w:rsidRPr="00F20514">
        <w:t xml:space="preserve">-16/10/2020-7254/10 md.)'de, "Köy ve Belde Belediyesi iken mahalleye dönüşen ve Büyükşehir Belediyesi sınırları içinde bulunup </w:t>
      </w:r>
      <w:proofErr w:type="spellStart"/>
      <w:r w:rsidRPr="00F20514">
        <w:t>sosyo</w:t>
      </w:r>
      <w:proofErr w:type="spellEnd"/>
      <w:r w:rsidRPr="00F20514">
        <w:t>-ekonomik durumu, şehir merkezine uzaklığı, Belediye hizmetlerine erişilebilirliği, mevcut yapılaşma durumu ve benzeri hususlar dikkate alınarak ilgili İlçe Belediye Meclisinin kararı ve teklifi üzerine Büyükşehir Belediye Meclisinin en geç doksan</w:t>
      </w:r>
      <w:r>
        <w:t xml:space="preserve"> </w:t>
      </w:r>
      <w:r w:rsidRPr="00F20514">
        <w:t xml:space="preserve">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ifadelerinin yer aldığı,</w:t>
      </w:r>
    </w:p>
    <w:p w:rsidR="00AF4169" w:rsidRPr="00F20514" w:rsidRDefault="00AF4169" w:rsidP="00AF4169">
      <w:pPr>
        <w:ind w:firstLine="709"/>
        <w:jc w:val="both"/>
      </w:pPr>
    </w:p>
    <w:p w:rsidR="00AF4169" w:rsidRDefault="00AF4169" w:rsidP="00AF4169">
      <w:pPr>
        <w:ind w:firstLine="709"/>
        <w:jc w:val="both"/>
      </w:pPr>
      <w:r w:rsidRPr="00F20514">
        <w:t>Sınır tekliflerine ilişkin yukarıda belirtilen hükümler doğrultusunda yapılan incelemede;</w:t>
      </w:r>
    </w:p>
    <w:p w:rsidR="00AF4169" w:rsidRPr="00F20514" w:rsidRDefault="00AF4169" w:rsidP="00AF4169">
      <w:pPr>
        <w:ind w:firstLine="709"/>
        <w:jc w:val="both"/>
      </w:pPr>
    </w:p>
    <w:p w:rsidR="00AF4169" w:rsidRDefault="00AF4169" w:rsidP="00AF4169">
      <w:pPr>
        <w:ind w:firstLine="709"/>
        <w:jc w:val="both"/>
      </w:pPr>
      <w:proofErr w:type="gramStart"/>
      <w:r w:rsidRPr="00F20514">
        <w:t>İlçenin tespitlerinde, 2021/404 sayılı ABBMK ile belirlenen "mevcut yapıların en dışta olanlarının en dış kenarlarından/köşe noktasından 100 metre kuş uçuşu mesafeden geçirilen çizginin içinde kalan alan " olarak ifade edilen kırsal yerleşme alan tanımına uyulmadığı, mevcut en dıştaki yapının dikkate alınmayarak, daha geniş alanların kırsal yerleşme alanı olarak belirlendiği,</w:t>
      </w:r>
      <w:proofErr w:type="gramEnd"/>
    </w:p>
    <w:p w:rsidR="00AF4169" w:rsidRPr="00F20514" w:rsidRDefault="00AF4169" w:rsidP="00AF4169">
      <w:pPr>
        <w:ind w:firstLine="709"/>
        <w:jc w:val="both"/>
      </w:pPr>
    </w:p>
    <w:p w:rsidR="00AF4169" w:rsidRDefault="00AF4169" w:rsidP="00AF4169">
      <w:pPr>
        <w:ind w:firstLine="709"/>
        <w:jc w:val="both"/>
      </w:pPr>
      <w:r w:rsidRPr="00F20514">
        <w:t xml:space="preserve">Söz konusu kırsal mahallelere ilişkin </w:t>
      </w:r>
      <w:r>
        <w:t xml:space="preserve">İmar ve Şehircilik </w:t>
      </w:r>
      <w:r w:rsidRPr="00F20514">
        <w:t>Daire</w:t>
      </w:r>
      <w:r>
        <w:t>si Başkanlığın</w:t>
      </w:r>
      <w:r w:rsidRPr="00F20514">
        <w:t>ca da yerleşik ve yerleşme alan sınır ç</w:t>
      </w:r>
      <w:r>
        <w:t>alışmalarının yapıldığı, yazı</w:t>
      </w:r>
      <w:r w:rsidRPr="00F20514">
        <w:t xml:space="preserve"> ekinde ki tabloda da gösterildiği üzere, teklif edilen sınırlar ile </w:t>
      </w:r>
      <w:r>
        <w:t xml:space="preserve">İmar ve Şehircilik </w:t>
      </w:r>
      <w:r w:rsidRPr="00F20514">
        <w:t>Daire</w:t>
      </w:r>
      <w:r>
        <w:t>si Başkanlığın</w:t>
      </w:r>
      <w:r w:rsidRPr="00F20514">
        <w:t>ca yapılan sınır çalışmaları arasında büyüklük farklılıklarının ortaya çıktığı,</w:t>
      </w:r>
    </w:p>
    <w:p w:rsidR="00AF4169" w:rsidRPr="00F20514" w:rsidRDefault="00AF4169" w:rsidP="00AF4169">
      <w:pPr>
        <w:ind w:firstLine="709"/>
        <w:jc w:val="both"/>
      </w:pPr>
    </w:p>
    <w:p w:rsidR="00AF4169" w:rsidRDefault="00AF4169" w:rsidP="00AF4169">
      <w:pPr>
        <w:ind w:firstLine="709"/>
        <w:jc w:val="both"/>
      </w:pPr>
      <w:r w:rsidRPr="00F20514">
        <w:t>Tekliflerin uygun görülmesi halinde; ilgili mevzuat dikkate alınarak Başkanlığımızca belirlenen sınırların "kırsal yerleşme alan sınırı" olarak kabul edilmesi ve sınır paftalarına, "İlçe Belediye Meclisince uygun görülerek Büyükşeh</w:t>
      </w:r>
      <w:r>
        <w:t>i</w:t>
      </w:r>
      <w:r w:rsidRPr="00F20514">
        <w:t>r Belediye Meclisince aynen/</w:t>
      </w:r>
      <w:proofErr w:type="spellStart"/>
      <w:r w:rsidRPr="00F20514">
        <w:t>tadilen</w:t>
      </w:r>
      <w:proofErr w:type="spellEnd"/>
      <w:r w:rsidRPr="00F20514">
        <w:t xml:space="preserve"> onaylanan kırsal yerleşme alan sınırlarına ilişkin, 3194 sayılı İmar Kanunu uyarınca, 5403 sayılı Toprak Koruma ve Arazi Kullanımı Kanununda belirtilen izinler alınmadan, uygulama (ruhsatlandırma, </w:t>
      </w:r>
      <w:proofErr w:type="spellStart"/>
      <w:r w:rsidRPr="00F20514">
        <w:t>izinlendirme</w:t>
      </w:r>
      <w:proofErr w:type="spellEnd"/>
      <w:r w:rsidRPr="00F20514">
        <w:t>, planlama</w:t>
      </w:r>
      <w:proofErr w:type="gramStart"/>
      <w:r w:rsidRPr="00F20514">
        <w:t>..</w:t>
      </w:r>
      <w:proofErr w:type="gramEnd"/>
      <w:r w:rsidRPr="00F20514">
        <w:t xml:space="preserve">vb.) yapılamaz. Sınırlara ilişkin izinler alınana kadar ki süreçte, belirlenen kırsal yerleşme alan sınırı içinde kalan parsellerde, mevzuat hükümleri çerçevesinde kurum görüşlerinin alınmasını müteakip, uygulama yapılabilir. " şeklinde plan notu eklenmesi gerektiği, </w:t>
      </w:r>
    </w:p>
    <w:p w:rsidR="00AF4169" w:rsidRPr="00F20514" w:rsidRDefault="00AF4169" w:rsidP="00AF4169">
      <w:pPr>
        <w:ind w:firstLine="709"/>
        <w:jc w:val="both"/>
      </w:pPr>
    </w:p>
    <w:p w:rsidR="00AF4169" w:rsidRDefault="00AF4169" w:rsidP="00AF4169">
      <w:pPr>
        <w:ind w:firstLine="709"/>
        <w:jc w:val="both"/>
      </w:pPr>
      <w:proofErr w:type="gramStart"/>
      <w:r>
        <w:t xml:space="preserve">Hususları tespit edilmiş olup, </w:t>
      </w:r>
      <w:r w:rsidRPr="00F20514">
        <w:t>Güdül İlçe</w:t>
      </w:r>
      <w:r>
        <w:t>si Kırsal Yerleşme Alan sınırının,</w:t>
      </w:r>
      <w:r w:rsidRPr="00F20514">
        <w:t xml:space="preserve"> </w:t>
      </w:r>
      <w:r>
        <w:t>3194 sayılı İmar Kanunun “Köylerde yapılacak yapılar ve uyulacak esaslar” başlıklı 27.Maddesinin “Kırsal yerleşik alanı ve civarı sınırları; belediye sınırı il sınırı olan yerlerde ilçe belediye meclisinin teklifi üzerine Büyükşehir Belediye Meclisi kararıyla, diğer yerlerde ise İl Genel Meclisi kararıyla belirlenir” hükmü uyarınca “İlçe Belediye Meclisince uygun görülerek Büyükşehir Belediye Meclisince aynen/</w:t>
      </w:r>
      <w:proofErr w:type="spellStart"/>
      <w:r>
        <w:t>tadilen</w:t>
      </w:r>
      <w:proofErr w:type="spellEnd"/>
      <w:r>
        <w:t xml:space="preserve"> onaylanan kırsal yerleşme alan sınırlarına ilişkin, 3194 sayılı İmar Kanunu uyarınca 5403 sayılı Toprak Koruma ve Arazi Kullanımı Kanununda belirtilen izinler alınmadan, uygulama  (ruhsatlandırma, </w:t>
      </w:r>
      <w:proofErr w:type="spellStart"/>
      <w:r>
        <w:t>izinlendirme</w:t>
      </w:r>
      <w:proofErr w:type="spellEnd"/>
      <w:r>
        <w:t xml:space="preserve">, planlama vb.) yapılamaz. </w:t>
      </w:r>
      <w:proofErr w:type="gramEnd"/>
    </w:p>
    <w:p w:rsidR="00AF4169" w:rsidRDefault="00AF4169" w:rsidP="00AF4169">
      <w:pPr>
        <w:ind w:firstLine="709"/>
        <w:jc w:val="both"/>
      </w:pPr>
    </w:p>
    <w:p w:rsidR="00AF4169" w:rsidRDefault="00AF4169" w:rsidP="00AF4169">
      <w:pPr>
        <w:ind w:firstLine="709"/>
        <w:jc w:val="both"/>
      </w:pPr>
    </w:p>
    <w:p w:rsidR="00AF4169" w:rsidRDefault="00AF4169" w:rsidP="00AF4169">
      <w:pPr>
        <w:ind w:firstLine="709"/>
        <w:jc w:val="both"/>
      </w:pPr>
    </w:p>
    <w:p w:rsidR="00AF4169" w:rsidRDefault="00AF4169" w:rsidP="00AF4169">
      <w:pPr>
        <w:ind w:firstLine="709"/>
        <w:jc w:val="both"/>
      </w:pPr>
    </w:p>
    <w:p w:rsidR="00AF4169" w:rsidRDefault="00AF4169" w:rsidP="00AF4169">
      <w:pPr>
        <w:tabs>
          <w:tab w:val="center" w:pos="4748"/>
          <w:tab w:val="left" w:pos="5430"/>
        </w:tabs>
      </w:pPr>
    </w:p>
    <w:p w:rsidR="00AF4169" w:rsidRDefault="00AF4169" w:rsidP="00AF4169">
      <w:pPr>
        <w:tabs>
          <w:tab w:val="center" w:pos="4748"/>
          <w:tab w:val="left" w:pos="5430"/>
        </w:tabs>
      </w:pPr>
    </w:p>
    <w:p w:rsidR="00AF4169" w:rsidRPr="003B0AF0" w:rsidRDefault="00AF4169" w:rsidP="00AF4169">
      <w:pPr>
        <w:tabs>
          <w:tab w:val="center" w:pos="4748"/>
          <w:tab w:val="left" w:pos="5430"/>
        </w:tabs>
        <w:jc w:val="center"/>
      </w:pPr>
      <w:r w:rsidRPr="003B0AF0">
        <w:t>T.C.</w:t>
      </w:r>
    </w:p>
    <w:p w:rsidR="00AF4169" w:rsidRPr="003B0AF0" w:rsidRDefault="00AF4169" w:rsidP="00AF4169">
      <w:pPr>
        <w:jc w:val="center"/>
      </w:pPr>
      <w:r w:rsidRPr="003B0AF0">
        <w:t>ANKARA BÜYÜKŞEHİR BELEDİYE MECLİSİ</w:t>
      </w:r>
    </w:p>
    <w:p w:rsidR="00AF4169" w:rsidRDefault="00AF4169" w:rsidP="00AF4169">
      <w:pPr>
        <w:jc w:val="center"/>
      </w:pPr>
      <w:r w:rsidRPr="003B0AF0">
        <w:t>İmar ve Bayındırlık Komisyonu Raporu</w:t>
      </w:r>
    </w:p>
    <w:p w:rsidR="00AF4169" w:rsidRDefault="00AF4169" w:rsidP="00AF4169">
      <w:pPr>
        <w:jc w:val="center"/>
      </w:pPr>
    </w:p>
    <w:p w:rsidR="00AF4169" w:rsidRPr="00AF4169" w:rsidRDefault="00AF4169" w:rsidP="00AF4169">
      <w:pPr>
        <w:jc w:val="center"/>
      </w:pPr>
      <w:r w:rsidRPr="003B0AF0">
        <w:t xml:space="preserve">Rapor No: </w:t>
      </w:r>
      <w:r>
        <w:t>87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AF4169" w:rsidRDefault="00AF4169" w:rsidP="00AF4169">
      <w:pPr>
        <w:pStyle w:val="Balk7"/>
        <w:jc w:val="center"/>
      </w:pPr>
    </w:p>
    <w:p w:rsidR="00AF4169" w:rsidRPr="0079394E" w:rsidRDefault="00AF4169" w:rsidP="00AF4169">
      <w:pPr>
        <w:pStyle w:val="Balk7"/>
        <w:jc w:val="center"/>
        <w:rPr>
          <w:b/>
          <w:bCs/>
        </w:rPr>
      </w:pPr>
      <w:r>
        <w:t>-3-</w:t>
      </w:r>
    </w:p>
    <w:p w:rsidR="00AF4169" w:rsidRDefault="00AF4169" w:rsidP="00AF4169">
      <w:pPr>
        <w:jc w:val="both"/>
      </w:pPr>
    </w:p>
    <w:p w:rsidR="00AF4169" w:rsidRDefault="00AF4169" w:rsidP="00AF4169">
      <w:pPr>
        <w:ind w:firstLine="709"/>
        <w:jc w:val="both"/>
      </w:pPr>
    </w:p>
    <w:p w:rsidR="00AF4169" w:rsidRDefault="00AF4169" w:rsidP="00AF4169">
      <w:pPr>
        <w:ind w:firstLine="709"/>
        <w:jc w:val="both"/>
      </w:pPr>
    </w:p>
    <w:p w:rsidR="00AF4169" w:rsidRDefault="00AF4169" w:rsidP="00AF4169">
      <w:pPr>
        <w:ind w:firstLine="709"/>
        <w:jc w:val="both"/>
      </w:pPr>
      <w:r>
        <w:t>Sınırlara ilişkin izinler alınana kadar 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onayı” komisyonumuzca oybirliği ile uygun görülmüştür.</w:t>
      </w:r>
    </w:p>
    <w:p w:rsidR="00AF4169" w:rsidRPr="005C331A" w:rsidRDefault="00AF4169" w:rsidP="00AF4169">
      <w:pPr>
        <w:jc w:val="both"/>
      </w:pPr>
    </w:p>
    <w:p w:rsidR="00AF4169" w:rsidRDefault="00AF4169" w:rsidP="00AF4169">
      <w:pPr>
        <w:ind w:firstLine="709"/>
        <w:jc w:val="both"/>
      </w:pPr>
      <w:r w:rsidRPr="005C331A">
        <w:t>Raporumuz Büyükşehir Belediye Meclisinin onayına arz olunur.</w:t>
      </w:r>
    </w:p>
    <w:p w:rsidR="00AF4169" w:rsidRDefault="00AF4169" w:rsidP="00AF4169">
      <w:pPr>
        <w:jc w:val="both"/>
      </w:pPr>
    </w:p>
    <w:p w:rsidR="00AF4169" w:rsidRDefault="00AF4169" w:rsidP="00AF4169">
      <w:pPr>
        <w:jc w:val="both"/>
      </w:pPr>
    </w:p>
    <w:p w:rsidR="00AF4169" w:rsidRPr="00604721" w:rsidRDefault="00AF4169" w:rsidP="00AF4169">
      <w:pPr>
        <w:jc w:val="both"/>
      </w:pPr>
    </w:p>
    <w:p w:rsidR="00AF4169" w:rsidRDefault="00AF4169" w:rsidP="00AF4169">
      <w:pPr>
        <w:jc w:val="both"/>
      </w:pPr>
      <w:r>
        <w:t xml:space="preserve">            Mehmet Emin AYAZ               </w:t>
      </w:r>
      <w:r>
        <w:tab/>
        <w:t xml:space="preserve"> Gürkan DEMİRKESEN   </w:t>
      </w:r>
      <w:r>
        <w:tab/>
      </w:r>
      <w:r>
        <w:tab/>
      </w:r>
      <w:proofErr w:type="spellStart"/>
      <w:r>
        <w:t>Atila</w:t>
      </w:r>
      <w:proofErr w:type="spellEnd"/>
      <w:r>
        <w:t xml:space="preserve"> ÇELİK</w:t>
      </w:r>
    </w:p>
    <w:p w:rsidR="00AF4169" w:rsidRDefault="00AF4169" w:rsidP="00AF416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F4169" w:rsidRDefault="00AF4169" w:rsidP="00AF4169">
      <w:pPr>
        <w:tabs>
          <w:tab w:val="left" w:pos="8508"/>
        </w:tabs>
        <w:jc w:val="both"/>
      </w:pPr>
      <w:r>
        <w:t xml:space="preserve">          </w:t>
      </w:r>
    </w:p>
    <w:p w:rsidR="00AF4169" w:rsidRDefault="00AF4169" w:rsidP="00AF4169">
      <w:pPr>
        <w:tabs>
          <w:tab w:val="left" w:pos="8508"/>
        </w:tabs>
        <w:jc w:val="both"/>
      </w:pPr>
    </w:p>
    <w:p w:rsidR="00AF4169" w:rsidRDefault="00AF4169" w:rsidP="00AF416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F4169" w:rsidRDefault="00AF4169" w:rsidP="00AF4169">
      <w:pPr>
        <w:ind w:firstLine="708"/>
        <w:jc w:val="both"/>
      </w:pPr>
      <w:r>
        <w:t>Üye</w:t>
      </w:r>
      <w:r>
        <w:tab/>
      </w:r>
      <w:r>
        <w:tab/>
      </w:r>
      <w:r>
        <w:tab/>
      </w:r>
      <w:r>
        <w:tab/>
      </w:r>
      <w:r>
        <w:tab/>
        <w:t xml:space="preserve">          Üye</w:t>
      </w:r>
      <w:r>
        <w:tab/>
      </w:r>
      <w:r>
        <w:tab/>
      </w:r>
      <w:r>
        <w:tab/>
      </w:r>
      <w:r>
        <w:tab/>
        <w:t xml:space="preserve">    Üye</w:t>
      </w:r>
    </w:p>
    <w:p w:rsidR="00AF4169" w:rsidRDefault="00AF4169" w:rsidP="00AF4169">
      <w:pPr>
        <w:jc w:val="both"/>
      </w:pPr>
    </w:p>
    <w:p w:rsidR="00AF4169" w:rsidRDefault="00AF4169" w:rsidP="00AF4169">
      <w:pPr>
        <w:jc w:val="both"/>
      </w:pPr>
    </w:p>
    <w:p w:rsidR="00AF4169" w:rsidRDefault="00AF4169" w:rsidP="00AF416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F4169" w:rsidRDefault="00AF4169" w:rsidP="00AF4169">
      <w:pPr>
        <w:jc w:val="both"/>
      </w:pPr>
      <w:r>
        <w:t xml:space="preserve">        Üye</w:t>
      </w:r>
      <w:r>
        <w:tab/>
      </w:r>
      <w:r>
        <w:tab/>
      </w:r>
      <w:r>
        <w:tab/>
      </w:r>
      <w:r>
        <w:tab/>
      </w:r>
      <w:r>
        <w:tab/>
      </w:r>
      <w:r>
        <w:tab/>
        <w:t>Üye</w:t>
      </w:r>
      <w:r>
        <w:tab/>
      </w:r>
      <w:r>
        <w:tab/>
      </w:r>
      <w:r>
        <w:tab/>
      </w:r>
      <w:r>
        <w:tab/>
        <w:t xml:space="preserve">      Üye</w:t>
      </w:r>
      <w:r>
        <w:tab/>
      </w:r>
    </w:p>
    <w:p w:rsidR="00AF4169" w:rsidRPr="006D741C" w:rsidRDefault="00AF4169" w:rsidP="00635698">
      <w:pPr>
        <w:jc w:val="both"/>
      </w:pPr>
    </w:p>
    <w:sectPr w:rsidR="00AF4169"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20A"/>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09E"/>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169"/>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513E"/>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181B-BB97-4D36-A28C-ABDC6FAE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1848</Words>
  <Characters>13453</Characters>
  <Application>Microsoft Office Word</Application>
  <DocSecurity>0</DocSecurity>
  <Lines>112</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2021-05-27T08:48:00Z</cp:lastPrinted>
  <dcterms:created xsi:type="dcterms:W3CDTF">2021-05-27T08:48:00Z</dcterms:created>
  <dcterms:modified xsi:type="dcterms:W3CDTF">2021-05-30T09:28:00Z</dcterms:modified>
</cp:coreProperties>
</file>