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</w:t>
      </w:r>
      <w:r w:rsidR="00A56154">
        <w:tab/>
      </w:r>
      <w:r w:rsidR="002856BD">
        <w:t xml:space="preserve"> 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431D5E" w:rsidRDefault="00431D5E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7353B9">
        <w:t>13</w:t>
      </w:r>
      <w:r w:rsidR="00801210">
        <w:t>6</w:t>
      </w:r>
      <w:r w:rsidR="001157CF">
        <w:t>6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7353B9">
        <w:t>1</w:t>
      </w:r>
      <w:r w:rsidR="008D77F1">
        <w:t>2</w:t>
      </w:r>
      <w:r>
        <w:t>.0</w:t>
      </w:r>
      <w:r w:rsidR="007353B9">
        <w:t>8</w:t>
      </w:r>
      <w:r>
        <w:t>.2018</w:t>
      </w:r>
    </w:p>
    <w:p w:rsidR="002856BD" w:rsidRDefault="002856BD" w:rsidP="002856BD">
      <w:pPr>
        <w:ind w:left="2844" w:right="543" w:firstLine="696"/>
      </w:pPr>
    </w:p>
    <w:p w:rsidR="00431D5E" w:rsidRDefault="00431D5E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6373FC" w:rsidRDefault="006373FC" w:rsidP="002856BD">
      <w:pPr>
        <w:ind w:firstLine="708"/>
        <w:jc w:val="both"/>
      </w:pPr>
    </w:p>
    <w:p w:rsidR="00813A59" w:rsidRDefault="00813A59" w:rsidP="002856BD">
      <w:pPr>
        <w:ind w:firstLine="708"/>
        <w:jc w:val="both"/>
      </w:pPr>
    </w:p>
    <w:p w:rsidR="00813A59" w:rsidRDefault="00813A59" w:rsidP="002856BD">
      <w:pPr>
        <w:ind w:firstLine="708"/>
        <w:jc w:val="both"/>
      </w:pPr>
    </w:p>
    <w:p w:rsidR="00813A59" w:rsidRDefault="00813A59" w:rsidP="00813A59">
      <w:pPr>
        <w:ind w:firstLine="708"/>
        <w:jc w:val="both"/>
      </w:pPr>
      <w:r w:rsidRPr="00906996">
        <w:t xml:space="preserve">Kızılcahamam İlçesi Yenice Mahallesi 533 ada 4 parselde 1/1000 ölçekli uygulama imar plan değişikliğine ilişkin </w:t>
      </w:r>
      <w:r>
        <w:t>İmar ve Bayındırlık Komisyonun 10.08.2018 gün ve 364  sayılı raporu Büyükşehir Belediye Meclisimizin 12.08.2018 tarihli toplantısında okundu.</w:t>
      </w:r>
    </w:p>
    <w:p w:rsidR="00813A59" w:rsidRDefault="00813A59" w:rsidP="00813A59">
      <w:pPr>
        <w:ind w:firstLine="708"/>
        <w:jc w:val="both"/>
      </w:pPr>
    </w:p>
    <w:p w:rsidR="00813A59" w:rsidRDefault="00813A59" w:rsidP="00813A5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575988">
        <w:t>Konu</w:t>
      </w:r>
      <w:r>
        <w:t xml:space="preserve"> üzerinde yapılan görüşmelerden sonra;</w:t>
      </w:r>
      <w:r w:rsidRPr="00EB0BF1">
        <w:rPr>
          <w:color w:val="000000"/>
        </w:rPr>
        <w:t xml:space="preserve"> </w:t>
      </w:r>
      <w:r w:rsidRPr="00025505">
        <w:rPr>
          <w:color w:val="000000"/>
        </w:rPr>
        <w:t xml:space="preserve">Kızılcahamam Belediyesinin 22.02.2017 gün ve 881 sayılı yazısı ile; Yenice Mahallesi 533 ada 4 </w:t>
      </w:r>
      <w:proofErr w:type="spellStart"/>
      <w:r w:rsidRPr="00025505">
        <w:rPr>
          <w:color w:val="000000"/>
        </w:rPr>
        <w:t>nolu</w:t>
      </w:r>
      <w:proofErr w:type="spellEnd"/>
      <w:r w:rsidRPr="00025505">
        <w:rPr>
          <w:color w:val="000000"/>
        </w:rPr>
        <w:t xml:space="preserve"> parselde ticaret alanına ilişkin, Kızılcahamam Belediye Meclisinin 02.02.2017 gün ve 28 sayılı kararı ile uygun görülen </w:t>
      </w:r>
      <w:r>
        <w:rPr>
          <w:color w:val="000000"/>
        </w:rPr>
        <w:t>1</w:t>
      </w:r>
      <w:r w:rsidRPr="00025505">
        <w:rPr>
          <w:color w:val="000000"/>
        </w:rPr>
        <w:t xml:space="preserve">/1000 ölçekli uygulama imar planı 1/5000 ölçekli nazım imar planı teklifi ile birlikte Başkanlığımıza sunulduğu, ancak </w:t>
      </w:r>
      <w:r>
        <w:rPr>
          <w:color w:val="000000"/>
        </w:rPr>
        <w:t>inc</w:t>
      </w:r>
      <w:r w:rsidRPr="00025505">
        <w:rPr>
          <w:color w:val="000000"/>
        </w:rPr>
        <w:t xml:space="preserve">eleme dosyasında 1/5000 ölçekli nazım imar planına ilişkin bilgi, belgeler tapu kayıtları, </w:t>
      </w:r>
      <w:proofErr w:type="spellStart"/>
      <w:r w:rsidRPr="00025505">
        <w:rPr>
          <w:color w:val="000000"/>
        </w:rPr>
        <w:t>muvaffakatnamenin</w:t>
      </w:r>
      <w:proofErr w:type="spellEnd"/>
      <w:r w:rsidRPr="00025505">
        <w:rPr>
          <w:color w:val="000000"/>
        </w:rPr>
        <w:t xml:space="preserve"> bulunmadığı sebebiyle İlçesine iade edildiği ve eksiklerin tamamlandığı belirtilerek Kızılcahamam Belediyesinin 30.04.201.S gün ve 2216 sayılı yazısı ile tekrar sunulan</w:t>
      </w:r>
      <w:r>
        <w:rPr>
          <w:color w:val="000000"/>
        </w:rPr>
        <w:t xml:space="preserve"> 1/1000</w:t>
      </w:r>
      <w:r w:rsidRPr="00025505">
        <w:rPr>
          <w:color w:val="000000"/>
        </w:rPr>
        <w:t xml:space="preserve"> ölçekli uygulama imar planı değişikliği, 5216 sayılı yasanın 14. maddesi gereğince bir karar alınmak üzere </w:t>
      </w:r>
      <w:r>
        <w:rPr>
          <w:color w:val="000000"/>
        </w:rPr>
        <w:t xml:space="preserve">İmar ve Şehircilik Dairesi </w:t>
      </w:r>
      <w:r w:rsidRPr="00025505">
        <w:rPr>
          <w:color w:val="000000"/>
        </w:rPr>
        <w:t>Başkanlığı</w:t>
      </w:r>
      <w:r>
        <w:rPr>
          <w:color w:val="000000"/>
        </w:rPr>
        <w:t>na sunulduğu,</w:t>
      </w:r>
    </w:p>
    <w:p w:rsidR="00813A59" w:rsidRPr="00025505" w:rsidRDefault="00813A59" w:rsidP="00813A59">
      <w:pPr>
        <w:shd w:val="clear" w:color="auto" w:fill="FFFFFF"/>
        <w:autoSpaceDE w:val="0"/>
        <w:autoSpaceDN w:val="0"/>
        <w:adjustRightInd w:val="0"/>
        <w:jc w:val="both"/>
      </w:pPr>
    </w:p>
    <w:p w:rsidR="00813A59" w:rsidRPr="00025505" w:rsidRDefault="00813A59" w:rsidP="00813A5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025505">
        <w:rPr>
          <w:color w:val="000000"/>
        </w:rPr>
        <w:t xml:space="preserve">Kızılcahamam, Yenice Mahallesi 533 ada 4 </w:t>
      </w:r>
      <w:proofErr w:type="spellStart"/>
      <w:r w:rsidRPr="00025505">
        <w:rPr>
          <w:color w:val="000000"/>
        </w:rPr>
        <w:t>nolu</w:t>
      </w:r>
      <w:proofErr w:type="spellEnd"/>
      <w:r w:rsidRPr="00025505">
        <w:rPr>
          <w:color w:val="000000"/>
        </w:rPr>
        <w:t xml:space="preserve"> parselin, Büyükşehir Belediyesinin 13.01.2017 tarih 116 sayılı kara</w:t>
      </w:r>
      <w:r>
        <w:rPr>
          <w:color w:val="000000"/>
        </w:rPr>
        <w:t>rı</w:t>
      </w:r>
      <w:r w:rsidRPr="00025505">
        <w:rPr>
          <w:color w:val="000000"/>
        </w:rPr>
        <w:t xml:space="preserve"> ile onaylanan 1/100.000 ölçekl</w:t>
      </w:r>
      <w:r>
        <w:rPr>
          <w:color w:val="000000"/>
        </w:rPr>
        <w:t xml:space="preserve">i 2038 yılı "Ankara Çevre Düzeni  </w:t>
      </w:r>
      <w:r w:rsidRPr="00025505">
        <w:rPr>
          <w:color w:val="000000"/>
        </w:rPr>
        <w:t>Planı", kapsa</w:t>
      </w:r>
      <w:r>
        <w:rPr>
          <w:color w:val="000000"/>
        </w:rPr>
        <w:t>mında kaldığı ve</w:t>
      </w:r>
      <w:r w:rsidRPr="00025505">
        <w:rPr>
          <w:i/>
          <w:iCs/>
          <w:color w:val="000000"/>
        </w:rPr>
        <w:t xml:space="preserve"> </w:t>
      </w:r>
      <w:r w:rsidRPr="00025505">
        <w:rPr>
          <w:color w:val="000000"/>
        </w:rPr>
        <w:t>6360 sayılı Kanun uyarınca Kızılcahamam Belediyesine bağlı bir mahalle olarak Belediye</w:t>
      </w:r>
      <w:r>
        <w:rPr>
          <w:color w:val="000000"/>
        </w:rPr>
        <w:t xml:space="preserve"> </w:t>
      </w:r>
      <w:r w:rsidRPr="00025505">
        <w:rPr>
          <w:color w:val="000000"/>
        </w:rPr>
        <w:t>S</w:t>
      </w:r>
      <w:r>
        <w:rPr>
          <w:color w:val="000000"/>
        </w:rPr>
        <w:t>ı</w:t>
      </w:r>
      <w:r w:rsidRPr="00025505">
        <w:rPr>
          <w:color w:val="000000"/>
        </w:rPr>
        <w:t>n</w:t>
      </w:r>
      <w:r>
        <w:rPr>
          <w:color w:val="000000"/>
        </w:rPr>
        <w:t>ı</w:t>
      </w:r>
      <w:r w:rsidRPr="00025505">
        <w:rPr>
          <w:color w:val="000000"/>
        </w:rPr>
        <w:t>r</w:t>
      </w:r>
      <w:r>
        <w:rPr>
          <w:color w:val="000000"/>
        </w:rPr>
        <w:t>l</w:t>
      </w:r>
      <w:r w:rsidRPr="00025505">
        <w:rPr>
          <w:color w:val="000000"/>
        </w:rPr>
        <w:t>arımız</w:t>
      </w:r>
      <w:r>
        <w:rPr>
          <w:color w:val="000000"/>
        </w:rPr>
        <w:t>a</w:t>
      </w:r>
      <w:r w:rsidRPr="00025505">
        <w:rPr>
          <w:color w:val="000000"/>
        </w:rPr>
        <w:t xml:space="preserve"> dâhil olduğu,</w:t>
      </w:r>
    </w:p>
    <w:p w:rsidR="00813A59" w:rsidRDefault="00813A59" w:rsidP="00813A5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13A59" w:rsidRPr="00025505" w:rsidRDefault="00813A59" w:rsidP="00813A5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025505">
        <w:rPr>
          <w:color w:val="000000"/>
        </w:rPr>
        <w:t>Söz konusu alanın Kızılcahamam Belediy</w:t>
      </w:r>
      <w:r>
        <w:rPr>
          <w:color w:val="000000"/>
        </w:rPr>
        <w:t xml:space="preserve">e Meclisinin 07.02.2012 gün ve </w:t>
      </w:r>
      <w:r w:rsidRPr="00025505">
        <w:rPr>
          <w:color w:val="000000"/>
        </w:rPr>
        <w:t xml:space="preserve">22 </w:t>
      </w:r>
      <w:r>
        <w:rPr>
          <w:color w:val="000000"/>
        </w:rPr>
        <w:t>sayılı kararla onaylı 1/1</w:t>
      </w:r>
      <w:r w:rsidRPr="00025505">
        <w:rPr>
          <w:color w:val="000000"/>
        </w:rPr>
        <w:t>000 ölçekli uygulama ilave revizyon imar planlarında ticaret + konut ve park alanı kullanımlarına isabet ettiği,</w:t>
      </w:r>
    </w:p>
    <w:p w:rsidR="00813A59" w:rsidRDefault="00813A59" w:rsidP="00813A5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13A59" w:rsidRPr="00025505" w:rsidRDefault="00813A59" w:rsidP="00813A5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025505">
        <w:rPr>
          <w:color w:val="000000"/>
        </w:rPr>
        <w:t xml:space="preserve">Kızılcahamam </w:t>
      </w:r>
      <w:r>
        <w:rPr>
          <w:color w:val="000000"/>
        </w:rPr>
        <w:t>B</w:t>
      </w:r>
      <w:r w:rsidRPr="00025505">
        <w:rPr>
          <w:color w:val="000000"/>
        </w:rPr>
        <w:t>elediyesinden gelen resmi belgelerde mülkiyeti vatandaşa ait ve mevcut</w:t>
      </w:r>
      <w:r>
        <w:rPr>
          <w:color w:val="000000"/>
        </w:rPr>
        <w:t xml:space="preserve"> imar</w:t>
      </w:r>
      <w:r w:rsidRPr="00025505">
        <w:rPr>
          <w:color w:val="000000"/>
        </w:rPr>
        <w:t xml:space="preserve"> planlarında 533 ada 4 </w:t>
      </w:r>
      <w:proofErr w:type="spellStart"/>
      <w:r w:rsidRPr="00025505">
        <w:rPr>
          <w:color w:val="000000"/>
        </w:rPr>
        <w:t>nolu</w:t>
      </w:r>
      <w:proofErr w:type="spellEnd"/>
      <w:r w:rsidRPr="00025505">
        <w:rPr>
          <w:color w:val="000000"/>
        </w:rPr>
        <w:t xml:space="preserve"> parsel yeşil alan olarak planlandığı, ancak söz konusu parsel mevcut meri planlarından </w:t>
      </w:r>
      <w:r>
        <w:rPr>
          <w:color w:val="000000"/>
        </w:rPr>
        <w:t xml:space="preserve">önceki onaylı </w:t>
      </w:r>
      <w:r w:rsidRPr="00025505">
        <w:rPr>
          <w:color w:val="000000"/>
        </w:rPr>
        <w:t>imar planlarında konut alanı olarak ayrıldığı ve 3194 Sayılı İmar Kanunun 18. maddesine göre imar</w:t>
      </w:r>
      <w:r>
        <w:rPr>
          <w:color w:val="000000"/>
        </w:rPr>
        <w:t xml:space="preserve"> uygulaması yapılarak </w:t>
      </w:r>
      <w:r w:rsidRPr="00025505">
        <w:rPr>
          <w:color w:val="000000"/>
        </w:rPr>
        <w:t>533/4</w:t>
      </w:r>
      <w:r>
        <w:rPr>
          <w:color w:val="000000"/>
        </w:rPr>
        <w:t xml:space="preserve"> </w:t>
      </w:r>
      <w:proofErr w:type="spellStart"/>
      <w:r w:rsidRPr="00025505">
        <w:rPr>
          <w:color w:val="000000"/>
        </w:rPr>
        <w:t>nolu</w:t>
      </w:r>
      <w:proofErr w:type="spellEnd"/>
      <w:r w:rsidRPr="00025505">
        <w:rPr>
          <w:color w:val="000000"/>
        </w:rPr>
        <w:t xml:space="preserve"> parsel olarak tescil edildiği İlçe Belediye tarafından 07.02.2012 tarihli onaylı imar planlarında </w:t>
      </w:r>
      <w:r>
        <w:rPr>
          <w:color w:val="000000"/>
        </w:rPr>
        <w:t xml:space="preserve">sehven yeşil </w:t>
      </w:r>
      <w:r w:rsidRPr="00025505">
        <w:rPr>
          <w:color w:val="000000"/>
        </w:rPr>
        <w:t xml:space="preserve"> alan olarak planlandığı, bu durumun mal sahipleri tarafından mağduriyete sebep verildiğinin bildirildiği, ancak yapılan incelemede, 2012 tarihinde onaylanan planlara parsel maliklerince herhangi bir itirazın ya da mahkeme durumunun olmadığı,</w:t>
      </w:r>
    </w:p>
    <w:p w:rsidR="00813A59" w:rsidRDefault="00813A59" w:rsidP="00813A5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13A59" w:rsidRDefault="00813A59" w:rsidP="00813A59">
      <w:pPr>
        <w:shd w:val="clear" w:color="auto" w:fill="FFFFFF"/>
        <w:autoSpaceDE w:val="0"/>
        <w:autoSpaceDN w:val="0"/>
        <w:adjustRightInd w:val="0"/>
        <w:jc w:val="both"/>
        <w:rPr>
          <w:rFonts w:ascii="Arial" w:cs="Arial"/>
          <w:color w:val="000000"/>
        </w:rPr>
      </w:pPr>
      <w:r>
        <w:rPr>
          <w:color w:val="000000"/>
        </w:rPr>
        <w:tab/>
      </w:r>
      <w:r w:rsidRPr="00025505">
        <w:rPr>
          <w:color w:val="000000"/>
        </w:rPr>
        <w:t xml:space="preserve">533 ada 4 </w:t>
      </w:r>
      <w:proofErr w:type="spellStart"/>
      <w:r w:rsidRPr="00025505">
        <w:rPr>
          <w:color w:val="000000"/>
        </w:rPr>
        <w:t>nolu</w:t>
      </w:r>
      <w:proofErr w:type="spellEnd"/>
      <w:r w:rsidRPr="00025505">
        <w:rPr>
          <w:color w:val="000000"/>
        </w:rPr>
        <w:t xml:space="preserve"> parselin önceki onaylı planda 18. madde uygulamasına göre belirlenen imar parseline göre park alanı, ticaret</w:t>
      </w:r>
      <w:r>
        <w:rPr>
          <w:color w:val="000000"/>
        </w:rPr>
        <w:t>+</w:t>
      </w:r>
      <w:r w:rsidRPr="00025505">
        <w:rPr>
          <w:color w:val="000000"/>
        </w:rPr>
        <w:t>konut alanı olarak yeniden düzenlendiği,</w:t>
      </w:r>
      <w:r w:rsidRPr="00025505">
        <w:rPr>
          <w:rFonts w:ascii="Arial" w:cs="Arial"/>
          <w:color w:val="000000"/>
        </w:rPr>
        <w:t xml:space="preserve">                                                                    </w:t>
      </w:r>
    </w:p>
    <w:p w:rsidR="00813A59" w:rsidRDefault="00813A59" w:rsidP="00813A59">
      <w:pPr>
        <w:shd w:val="clear" w:color="auto" w:fill="FFFFFF"/>
        <w:autoSpaceDE w:val="0"/>
        <w:autoSpaceDN w:val="0"/>
        <w:adjustRightInd w:val="0"/>
        <w:jc w:val="both"/>
        <w:rPr>
          <w:rFonts w:ascii="Arial" w:cs="Arial"/>
          <w:color w:val="000000"/>
        </w:rPr>
      </w:pPr>
    </w:p>
    <w:p w:rsidR="00813A59" w:rsidRDefault="00813A59" w:rsidP="00813A59">
      <w:pPr>
        <w:shd w:val="clear" w:color="auto" w:fill="FFFFFF"/>
        <w:autoSpaceDE w:val="0"/>
        <w:autoSpaceDN w:val="0"/>
        <w:adjustRightInd w:val="0"/>
        <w:jc w:val="both"/>
        <w:rPr>
          <w:rFonts w:ascii="Arial" w:cs="Arial"/>
          <w:color w:val="000000"/>
        </w:rPr>
      </w:pPr>
      <w:r>
        <w:rPr>
          <w:rFonts w:ascii="Arial" w:cs="Arial"/>
          <w:color w:val="000000"/>
        </w:rPr>
        <w:tab/>
      </w:r>
      <w:r w:rsidRPr="00025505">
        <w:rPr>
          <w:color w:val="000000"/>
        </w:rPr>
        <w:t>Yapılan değişiklik ile yaklaşık 3290m2 park ve 3612m2 konu</w:t>
      </w:r>
      <w:r>
        <w:rPr>
          <w:color w:val="000000"/>
        </w:rPr>
        <w:t>t</w:t>
      </w:r>
      <w:r w:rsidRPr="00025505">
        <w:rPr>
          <w:color w:val="000000"/>
        </w:rPr>
        <w:t>+ticaret.alanında yaklaşık-628m2.</w:t>
      </w:r>
      <w:proofErr w:type="spellStart"/>
      <w:r>
        <w:rPr>
          <w:color w:val="000000"/>
        </w:rPr>
        <w:t>li</w:t>
      </w:r>
      <w:r w:rsidRPr="00025505">
        <w:rPr>
          <w:color w:val="000000"/>
        </w:rPr>
        <w:t>k</w:t>
      </w:r>
      <w:proofErr w:type="spellEnd"/>
      <w:r w:rsidRPr="00025505">
        <w:rPr>
          <w:color w:val="000000"/>
        </w:rPr>
        <w:t xml:space="preserve"> park alanı azaltılırken ticaret+konut alanı yaklaşık 4366m2 olarak düzenlendiğinin belirtildiği,</w:t>
      </w:r>
      <w:r w:rsidRPr="00025505">
        <w:rPr>
          <w:rFonts w:ascii="Arial" w:cs="Arial"/>
          <w:color w:val="000000"/>
        </w:rPr>
        <w:t xml:space="preserve">                    </w:t>
      </w:r>
    </w:p>
    <w:p w:rsidR="00813A59" w:rsidRDefault="00813A59" w:rsidP="00813A59">
      <w:pPr>
        <w:shd w:val="clear" w:color="auto" w:fill="FFFFFF"/>
        <w:autoSpaceDE w:val="0"/>
        <w:autoSpaceDN w:val="0"/>
        <w:adjustRightInd w:val="0"/>
        <w:jc w:val="both"/>
        <w:rPr>
          <w:rFonts w:ascii="Arial" w:cs="Arial"/>
          <w:color w:val="000000"/>
        </w:rPr>
      </w:pPr>
    </w:p>
    <w:p w:rsidR="00813A59" w:rsidRDefault="00813A59" w:rsidP="00813A59">
      <w:pPr>
        <w:shd w:val="clear" w:color="auto" w:fill="FFFFFF"/>
        <w:autoSpaceDE w:val="0"/>
        <w:autoSpaceDN w:val="0"/>
        <w:adjustRightInd w:val="0"/>
        <w:jc w:val="both"/>
        <w:rPr>
          <w:rFonts w:ascii="Arial" w:cs="Arial"/>
          <w:color w:val="000000"/>
        </w:rPr>
      </w:pPr>
    </w:p>
    <w:p w:rsidR="00813A59" w:rsidRDefault="00813A59" w:rsidP="00813A59">
      <w:pPr>
        <w:shd w:val="clear" w:color="auto" w:fill="FFFFFF"/>
        <w:autoSpaceDE w:val="0"/>
        <w:autoSpaceDN w:val="0"/>
        <w:adjustRightInd w:val="0"/>
        <w:jc w:val="both"/>
        <w:rPr>
          <w:rFonts w:ascii="Arial" w:cs="Arial"/>
          <w:color w:val="000000"/>
        </w:rPr>
      </w:pPr>
    </w:p>
    <w:p w:rsidR="00813A59" w:rsidRDefault="00813A59" w:rsidP="00813A59">
      <w:pPr>
        <w:jc w:val="both"/>
      </w:pPr>
      <w:r>
        <w:t xml:space="preserve">          </w:t>
      </w:r>
      <w:r>
        <w:tab/>
        <w:t xml:space="preserve"> </w:t>
      </w:r>
      <w:r>
        <w:tab/>
      </w:r>
    </w:p>
    <w:p w:rsidR="00813A59" w:rsidRDefault="00813A59" w:rsidP="00813A59">
      <w:pPr>
        <w:jc w:val="both"/>
      </w:pPr>
    </w:p>
    <w:p w:rsidR="00813A59" w:rsidRDefault="00813A59" w:rsidP="00813A59">
      <w:pPr>
        <w:jc w:val="both"/>
      </w:pPr>
      <w:r>
        <w:tab/>
      </w:r>
      <w:r>
        <w:tab/>
        <w:t>T.C.</w:t>
      </w:r>
    </w:p>
    <w:p w:rsidR="00813A59" w:rsidRDefault="00813A59" w:rsidP="00813A59">
      <w:pPr>
        <w:jc w:val="both"/>
      </w:pPr>
      <w:r>
        <w:t>ANKARA BÜYÜKŞEHİR BELEDİYESİ</w:t>
      </w:r>
    </w:p>
    <w:p w:rsidR="00813A59" w:rsidRDefault="00813A59" w:rsidP="00813A59">
      <w:pPr>
        <w:jc w:val="both"/>
      </w:pPr>
      <w:r>
        <w:t xml:space="preserve">                BELEDİYE MECLİSİ</w:t>
      </w:r>
    </w:p>
    <w:p w:rsidR="00813A59" w:rsidRDefault="00813A59" w:rsidP="00813A59">
      <w:pPr>
        <w:tabs>
          <w:tab w:val="left" w:pos="1935"/>
        </w:tabs>
        <w:jc w:val="both"/>
      </w:pPr>
    </w:p>
    <w:p w:rsidR="00813A59" w:rsidRDefault="00813A59" w:rsidP="00813A59">
      <w:pPr>
        <w:tabs>
          <w:tab w:val="left" w:pos="1935"/>
        </w:tabs>
        <w:jc w:val="both"/>
      </w:pPr>
    </w:p>
    <w:p w:rsidR="00813A59" w:rsidRDefault="00813A59" w:rsidP="00813A59">
      <w:pPr>
        <w:tabs>
          <w:tab w:val="left" w:pos="1935"/>
        </w:tabs>
        <w:jc w:val="both"/>
      </w:pPr>
    </w:p>
    <w:p w:rsidR="00813A59" w:rsidRDefault="00813A59" w:rsidP="00813A59">
      <w:pPr>
        <w:jc w:val="both"/>
      </w:pPr>
      <w:r>
        <w:t xml:space="preserve">Karar No:1366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>12.08.2018</w:t>
      </w:r>
    </w:p>
    <w:p w:rsidR="00813A59" w:rsidRDefault="00813A59" w:rsidP="00813A59">
      <w:pPr>
        <w:shd w:val="clear" w:color="auto" w:fill="FFFFFF"/>
        <w:autoSpaceDE w:val="0"/>
        <w:autoSpaceDN w:val="0"/>
        <w:adjustRightInd w:val="0"/>
        <w:jc w:val="both"/>
        <w:rPr>
          <w:rFonts w:ascii="Arial" w:cs="Arial"/>
          <w:color w:val="000000"/>
        </w:rPr>
      </w:pPr>
    </w:p>
    <w:p w:rsidR="00813A59" w:rsidRDefault="00813A59" w:rsidP="00813A59">
      <w:pPr>
        <w:shd w:val="clear" w:color="auto" w:fill="FFFFFF"/>
        <w:autoSpaceDE w:val="0"/>
        <w:autoSpaceDN w:val="0"/>
        <w:adjustRightInd w:val="0"/>
        <w:jc w:val="both"/>
        <w:rPr>
          <w:rFonts w:ascii="Arial" w:cs="Arial"/>
          <w:color w:val="000000"/>
        </w:rPr>
      </w:pPr>
    </w:p>
    <w:p w:rsidR="00813A59" w:rsidRDefault="00813A59" w:rsidP="00813A59">
      <w:pPr>
        <w:shd w:val="clear" w:color="auto" w:fill="FFFFFF"/>
        <w:autoSpaceDE w:val="0"/>
        <w:autoSpaceDN w:val="0"/>
        <w:adjustRightInd w:val="0"/>
        <w:jc w:val="center"/>
        <w:rPr>
          <w:rFonts w:ascii="Arial" w:cs="Arial"/>
          <w:color w:val="000000"/>
        </w:rPr>
      </w:pPr>
      <w:r>
        <w:rPr>
          <w:color w:val="000000"/>
        </w:rPr>
        <w:t>-2-</w:t>
      </w:r>
    </w:p>
    <w:p w:rsidR="00813A59" w:rsidRDefault="00813A59" w:rsidP="00813A59">
      <w:pPr>
        <w:shd w:val="clear" w:color="auto" w:fill="FFFFFF"/>
        <w:autoSpaceDE w:val="0"/>
        <w:autoSpaceDN w:val="0"/>
        <w:adjustRightInd w:val="0"/>
        <w:jc w:val="both"/>
        <w:rPr>
          <w:rFonts w:ascii="Arial" w:cs="Arial"/>
          <w:color w:val="000000"/>
        </w:rPr>
      </w:pPr>
    </w:p>
    <w:p w:rsidR="00813A59" w:rsidRDefault="00813A59" w:rsidP="00813A59">
      <w:pPr>
        <w:shd w:val="clear" w:color="auto" w:fill="FFFFFF"/>
        <w:autoSpaceDE w:val="0"/>
        <w:autoSpaceDN w:val="0"/>
        <w:adjustRightInd w:val="0"/>
        <w:jc w:val="both"/>
        <w:rPr>
          <w:rFonts w:ascii="Arial" w:cs="Arial"/>
          <w:color w:val="000000"/>
        </w:rPr>
      </w:pPr>
    </w:p>
    <w:p w:rsidR="00813A59" w:rsidRDefault="00813A59" w:rsidP="00813A59">
      <w:pPr>
        <w:shd w:val="clear" w:color="auto" w:fill="FFFFFF"/>
        <w:autoSpaceDE w:val="0"/>
        <w:autoSpaceDN w:val="0"/>
        <w:adjustRightInd w:val="0"/>
        <w:jc w:val="both"/>
        <w:rPr>
          <w:rFonts w:ascii="Arial" w:cs="Arial"/>
          <w:color w:val="000000"/>
        </w:rPr>
      </w:pPr>
    </w:p>
    <w:p w:rsidR="00813A59" w:rsidRPr="00025505" w:rsidRDefault="00813A59" w:rsidP="00813A59">
      <w:pPr>
        <w:shd w:val="clear" w:color="auto" w:fill="FFFFFF"/>
        <w:autoSpaceDE w:val="0"/>
        <w:autoSpaceDN w:val="0"/>
        <w:adjustRightInd w:val="0"/>
        <w:jc w:val="both"/>
      </w:pPr>
      <w:r>
        <w:rPr>
          <w:rFonts w:ascii="Arial" w:cs="Arial"/>
          <w:color w:val="000000"/>
        </w:rPr>
        <w:tab/>
      </w:r>
      <w:r w:rsidRPr="00025505">
        <w:rPr>
          <w:color w:val="000000"/>
        </w:rPr>
        <w:t>Yapılaşma koşullarının korunarak, 1)Hazırlanan İmar Planı Değişikliğinde, Kızılcahamam İmar Plan</w:t>
      </w:r>
      <w:r>
        <w:rPr>
          <w:color w:val="000000"/>
        </w:rPr>
        <w:t xml:space="preserve">ı, </w:t>
      </w:r>
      <w:r w:rsidRPr="00025505">
        <w:rPr>
          <w:color w:val="000000"/>
        </w:rPr>
        <w:t>Plan Notla</w:t>
      </w:r>
      <w:r>
        <w:rPr>
          <w:color w:val="000000"/>
        </w:rPr>
        <w:t>rı</w:t>
      </w:r>
      <w:r w:rsidRPr="00025505">
        <w:rPr>
          <w:color w:val="000000"/>
        </w:rPr>
        <w:t xml:space="preserve"> geçerlidir. 2) Planda Belirtilmeyen Hususlarda Yürürlükteki İmar Yönetmeliği Geçerlidir, şeklinde 2 adet plan notu önerildiği,</w:t>
      </w:r>
    </w:p>
    <w:p w:rsidR="00813A59" w:rsidRDefault="00813A59" w:rsidP="00813A5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13A59" w:rsidRPr="00025505" w:rsidRDefault="00813A59" w:rsidP="00813A5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025505">
        <w:rPr>
          <w:color w:val="000000"/>
        </w:rPr>
        <w:t>Kızılcahamam Belediye Meclis Kararında belirtilen eski onaylı imar planlarında konut alanı olduğuna dair herhangi bir imar planlarının da dosyasında bulunmadığı,</w:t>
      </w:r>
    </w:p>
    <w:p w:rsidR="00813A59" w:rsidRDefault="00813A59" w:rsidP="00813A5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813A59" w:rsidRPr="00575988" w:rsidRDefault="00813A59" w:rsidP="00813A59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025505">
        <w:rPr>
          <w:color w:val="000000"/>
        </w:rPr>
        <w:t xml:space="preserve">Hususları tespit edilmiş olup, Kızılcahamam, 533/4 </w:t>
      </w:r>
      <w:proofErr w:type="spellStart"/>
      <w:r w:rsidRPr="00025505">
        <w:rPr>
          <w:color w:val="000000"/>
        </w:rPr>
        <w:t>nolu</w:t>
      </w:r>
      <w:proofErr w:type="spellEnd"/>
      <w:r w:rsidRPr="00025505">
        <w:rPr>
          <w:color w:val="000000"/>
        </w:rPr>
        <w:t xml:space="preserve"> parselde ticaret alanına </w:t>
      </w:r>
      <w:r>
        <w:rPr>
          <w:color w:val="000000"/>
        </w:rPr>
        <w:t>i</w:t>
      </w:r>
      <w:r w:rsidRPr="00025505">
        <w:rPr>
          <w:color w:val="000000"/>
        </w:rPr>
        <w:t>lişkin, 1/1000 ölçekli uygulama imar planı değişikliğin</w:t>
      </w:r>
      <w:r>
        <w:rPr>
          <w:color w:val="000000"/>
        </w:rPr>
        <w:t>in inşaat alanı ve yapılaşma koşullarının aynen korunmasına yönelik plan notu ilavesiyle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onayı”na</w:t>
      </w:r>
      <w:proofErr w:type="spellEnd"/>
      <w:r>
        <w:rPr>
          <w:color w:val="000000"/>
        </w:rPr>
        <w:t xml:space="preserve"> </w:t>
      </w:r>
      <w:r w:rsidRPr="00575988">
        <w:rPr>
          <w:color w:val="000000"/>
        </w:rPr>
        <w:t xml:space="preserve">ilişkin </w:t>
      </w:r>
      <w:r>
        <w:t xml:space="preserve">İmar ve Bayındırlık </w:t>
      </w:r>
      <w:r>
        <w:rPr>
          <w:color w:val="000000"/>
        </w:rPr>
        <w:t xml:space="preserve">Komisyonu raporunun “İmar ve Şehircilik Dairesi Başkanlığına iadesi” </w:t>
      </w:r>
      <w:r w:rsidRPr="00575988">
        <w:rPr>
          <w:color w:val="000000"/>
        </w:rPr>
        <w:t>oylanarak oy</w:t>
      </w:r>
      <w:r>
        <w:rPr>
          <w:color w:val="000000"/>
        </w:rPr>
        <w:t>birliği</w:t>
      </w:r>
      <w:r w:rsidRPr="00575988">
        <w:rPr>
          <w:color w:val="000000"/>
        </w:rPr>
        <w:t xml:space="preserve"> ile kabul edildi.</w:t>
      </w:r>
    </w:p>
    <w:p w:rsidR="00813A59" w:rsidRDefault="00813A59" w:rsidP="00813A59"/>
    <w:p w:rsidR="00813A59" w:rsidRDefault="00813A59" w:rsidP="00813A59"/>
    <w:p w:rsidR="00813A59" w:rsidRDefault="00813A59" w:rsidP="00813A59"/>
    <w:p w:rsidR="00813A59" w:rsidRDefault="00813A59" w:rsidP="00813A59"/>
    <w:p w:rsidR="00813A59" w:rsidRDefault="00813A59" w:rsidP="00813A59"/>
    <w:p w:rsidR="00813A59" w:rsidRPr="003E3332" w:rsidRDefault="00813A59" w:rsidP="00813A59">
      <w:pPr>
        <w:pStyle w:val="GvdeMetniGirintisi2"/>
        <w:ind w:firstLine="0"/>
        <w:jc w:val="left"/>
      </w:pPr>
      <w:r>
        <w:t>Ali İhsan ÖLMEZ</w:t>
      </w:r>
      <w:r w:rsidRPr="003E3332">
        <w:t xml:space="preserve">   </w:t>
      </w:r>
      <w:r w:rsidRPr="003E3332">
        <w:tab/>
        <w:t xml:space="preserve">           </w:t>
      </w:r>
      <w:r w:rsidRPr="003E3332">
        <w:tab/>
      </w:r>
      <w:r>
        <w:tab/>
        <w:t>Cafer Tayyar ALTUĞ</w:t>
      </w:r>
      <w:r>
        <w:tab/>
      </w:r>
      <w:r>
        <w:tab/>
        <w:t xml:space="preserve">  Nurdan ÇOBAN</w:t>
      </w:r>
      <w:r>
        <w:tab/>
        <w:t xml:space="preserve">  </w:t>
      </w:r>
    </w:p>
    <w:p w:rsidR="00813A59" w:rsidRPr="003E3332" w:rsidRDefault="00813A59" w:rsidP="00813A59">
      <w:pPr>
        <w:pStyle w:val="GvdeMetniGirintisi2"/>
        <w:ind w:firstLine="0"/>
        <w:jc w:val="left"/>
      </w:pPr>
      <w:r>
        <w:t>M</w:t>
      </w:r>
      <w:r w:rsidRPr="003E3332">
        <w:t xml:space="preserve">eclis </w:t>
      </w:r>
      <w:r>
        <w:t>1</w:t>
      </w:r>
      <w:r w:rsidRPr="003E3332">
        <w:t>.Başkan V.</w:t>
      </w:r>
      <w:r w:rsidRPr="003E3332">
        <w:tab/>
      </w:r>
      <w:r w:rsidRPr="003E3332">
        <w:tab/>
        <w:t xml:space="preserve">            Divan Katibi</w:t>
      </w:r>
      <w:r w:rsidRPr="003E3332">
        <w:tab/>
      </w:r>
      <w:r w:rsidRPr="003E3332">
        <w:tab/>
        <w:t xml:space="preserve">           </w:t>
      </w:r>
      <w:r w:rsidRPr="003E3332">
        <w:tab/>
      </w:r>
      <w:r w:rsidRPr="003E3332">
        <w:tab/>
      </w:r>
      <w:r>
        <w:t xml:space="preserve">  </w:t>
      </w:r>
      <w:r w:rsidRPr="003E3332">
        <w:t>Divan Katibi</w:t>
      </w:r>
    </w:p>
    <w:p w:rsidR="00813A59" w:rsidRPr="003E3332" w:rsidRDefault="00813A59" w:rsidP="00813A59">
      <w:pPr>
        <w:jc w:val="both"/>
      </w:pPr>
    </w:p>
    <w:p w:rsidR="00813A59" w:rsidRDefault="00813A59" w:rsidP="00813A59"/>
    <w:p w:rsidR="001157CF" w:rsidRDefault="001157CF" w:rsidP="002856BD">
      <w:pPr>
        <w:ind w:firstLine="708"/>
        <w:jc w:val="both"/>
      </w:pPr>
    </w:p>
    <w:sectPr w:rsidR="001157C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263B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57CF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451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D5E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C4D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359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73F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210"/>
    <w:rsid w:val="008015AE"/>
    <w:rsid w:val="008020B5"/>
    <w:rsid w:val="00803D40"/>
    <w:rsid w:val="00803EC0"/>
    <w:rsid w:val="00804254"/>
    <w:rsid w:val="00806BAE"/>
    <w:rsid w:val="00813A59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30A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77F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87C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5289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22E3"/>
    <w:rsid w:val="009F400A"/>
    <w:rsid w:val="009F453A"/>
    <w:rsid w:val="009F535A"/>
    <w:rsid w:val="009F5AD8"/>
    <w:rsid w:val="009F6350"/>
    <w:rsid w:val="009F66A1"/>
    <w:rsid w:val="009F677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6154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8E7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530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94F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2A43"/>
    <w:rsid w:val="00C12C60"/>
    <w:rsid w:val="00C1356E"/>
    <w:rsid w:val="00C14E42"/>
    <w:rsid w:val="00C16FC8"/>
    <w:rsid w:val="00C20AE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3CD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67A6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BF1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4581A-335F-41A5-BF3D-79A81D8A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3524</Characters>
  <Application>Microsoft Office Word</Application>
  <DocSecurity>0</DocSecurity>
  <Lines>29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2018-08-13T11:06:00Z</cp:lastPrinted>
  <dcterms:created xsi:type="dcterms:W3CDTF">2018-08-13T11:06:00Z</dcterms:created>
  <dcterms:modified xsi:type="dcterms:W3CDTF">2018-08-13T12:37:00Z</dcterms:modified>
</cp:coreProperties>
</file>