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401E09" w:rsidP="002856BD">
      <w:pPr>
        <w:jc w:val="both"/>
      </w:pPr>
      <w:r>
        <w:t xml:space="preserve"> </w:t>
      </w:r>
      <w:r w:rsidR="0094450D">
        <w:tab/>
      </w:r>
      <w:r w:rsidR="00980030">
        <w:t xml:space="preserve">  </w:t>
      </w:r>
      <w:r w:rsidR="00E669CB">
        <w:t xml:space="preserve"> </w:t>
      </w:r>
      <w:r w:rsidR="002856BD">
        <w:t xml:space="preserve">    </w:t>
      </w:r>
      <w:r w:rsidR="00980030">
        <w:t xml:space="preserve">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2856BD" w:rsidRDefault="002856BD" w:rsidP="002856BD">
      <w:pPr>
        <w:jc w:val="both"/>
      </w:pPr>
      <w:r>
        <w:t xml:space="preserve">                BELEDİYE MECLİSİ</w:t>
      </w:r>
    </w:p>
    <w:p w:rsidR="002856BD" w:rsidRDefault="002856BD" w:rsidP="002856BD">
      <w:pPr>
        <w:tabs>
          <w:tab w:val="left" w:pos="1935"/>
        </w:tabs>
        <w:jc w:val="both"/>
      </w:pPr>
    </w:p>
    <w:p w:rsidR="005E0DD1" w:rsidRDefault="005E0DD1" w:rsidP="002856BD">
      <w:pPr>
        <w:tabs>
          <w:tab w:val="left" w:pos="1935"/>
        </w:tabs>
        <w:jc w:val="both"/>
      </w:pPr>
    </w:p>
    <w:p w:rsidR="005E0DD1" w:rsidRDefault="005E0DD1" w:rsidP="002856BD">
      <w:pPr>
        <w:tabs>
          <w:tab w:val="left" w:pos="1935"/>
        </w:tabs>
        <w:jc w:val="both"/>
      </w:pPr>
    </w:p>
    <w:p w:rsidR="002856BD" w:rsidRDefault="002856BD" w:rsidP="002856BD">
      <w:pPr>
        <w:jc w:val="both"/>
      </w:pPr>
      <w:r>
        <w:t>Karar No:</w:t>
      </w:r>
      <w:r w:rsidR="00463F26">
        <w:t>1179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036802">
        <w:tab/>
      </w:r>
      <w:r w:rsidR="00615931">
        <w:t>13</w:t>
      </w:r>
      <w:r>
        <w:t>.0</w:t>
      </w:r>
      <w:r w:rsidR="00C04E68">
        <w:t>7</w:t>
      </w:r>
      <w:r>
        <w:t>.2018</w:t>
      </w:r>
    </w:p>
    <w:p w:rsidR="00F55E58" w:rsidRDefault="00F55E58" w:rsidP="00F55E58">
      <w:pPr>
        <w:ind w:right="543"/>
      </w:pPr>
    </w:p>
    <w:p w:rsidR="005E0DD1" w:rsidRDefault="005E0DD1" w:rsidP="00F55E58">
      <w:pPr>
        <w:ind w:right="543"/>
      </w:pPr>
    </w:p>
    <w:p w:rsidR="002856BD" w:rsidRDefault="002856BD" w:rsidP="00F55E58">
      <w:pPr>
        <w:ind w:right="543"/>
        <w:jc w:val="center"/>
      </w:pPr>
      <w:r>
        <w:t>K A R A R</w:t>
      </w:r>
    </w:p>
    <w:p w:rsidR="00E81272" w:rsidRDefault="00E81272" w:rsidP="00A6575C">
      <w:pPr>
        <w:jc w:val="both"/>
      </w:pPr>
    </w:p>
    <w:p w:rsidR="00A6575C" w:rsidRDefault="00A6575C" w:rsidP="00E81272">
      <w:pPr>
        <w:ind w:firstLine="708"/>
        <w:jc w:val="both"/>
      </w:pPr>
    </w:p>
    <w:p w:rsidR="000F4979" w:rsidRDefault="000F4979" w:rsidP="00E81272">
      <w:pPr>
        <w:ind w:firstLine="708"/>
        <w:jc w:val="both"/>
      </w:pPr>
    </w:p>
    <w:p w:rsidR="00C6720E" w:rsidRDefault="00980030" w:rsidP="00C6720E">
      <w:pPr>
        <w:ind w:firstLine="708"/>
        <w:jc w:val="both"/>
      </w:pPr>
      <w:r w:rsidRPr="00172DE9">
        <w:t xml:space="preserve">Keçiören İlçesi </w:t>
      </w:r>
      <w:proofErr w:type="spellStart"/>
      <w:r w:rsidRPr="00172DE9">
        <w:t>Atapark</w:t>
      </w:r>
      <w:proofErr w:type="spellEnd"/>
      <w:r w:rsidRPr="00172DE9">
        <w:t xml:space="preserve"> Mahallesi Gaziler Cami 34936 ada 1 parselde 1/1000 ölçekli uygulama imar plan değişikliğine</w:t>
      </w:r>
      <w:r>
        <w:t xml:space="preserve"> </w:t>
      </w:r>
      <w:r w:rsidR="00606476">
        <w:t xml:space="preserve">ilişkin </w:t>
      </w:r>
      <w:r w:rsidR="00274095">
        <w:t>İma</w:t>
      </w:r>
      <w:r w:rsidR="00615931">
        <w:t>r ve Bayındırlık Ko</w:t>
      </w:r>
      <w:r w:rsidR="00463F26">
        <w:t>misyonunun 13.07.2018 gün ve 239</w:t>
      </w:r>
      <w:r w:rsidR="00274095">
        <w:t xml:space="preserve"> sayılı raporu </w:t>
      </w:r>
      <w:r w:rsidR="00C6720E" w:rsidRPr="002D7EE1">
        <w:t xml:space="preserve">Büyükşehir Belediye Meclisimizin </w:t>
      </w:r>
      <w:r w:rsidR="00615931">
        <w:t>13</w:t>
      </w:r>
      <w:r w:rsidR="00C6720E" w:rsidRPr="002D7EE1">
        <w:t>.0</w:t>
      </w:r>
      <w:r w:rsidR="00C6720E">
        <w:t>7</w:t>
      </w:r>
      <w:r w:rsidR="00C6720E" w:rsidRPr="002D7EE1">
        <w:t>.2018 tarihli toplantısında okundu.</w:t>
      </w:r>
    </w:p>
    <w:p w:rsidR="00C6720E" w:rsidRDefault="00C6720E" w:rsidP="00C6720E">
      <w:pPr>
        <w:ind w:firstLine="708"/>
        <w:jc w:val="both"/>
      </w:pPr>
    </w:p>
    <w:p w:rsidR="00980030" w:rsidRDefault="00C6720E" w:rsidP="0098003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proofErr w:type="gramStart"/>
      <w:r w:rsidRPr="0034630A">
        <w:t>Konu</w:t>
      </w:r>
      <w:r w:rsidR="00274095">
        <w:t xml:space="preserve"> üzerinde yapılan görüşmelerden sonra; </w:t>
      </w:r>
      <w:r w:rsidR="00980030">
        <w:rPr>
          <w:color w:val="000000"/>
        </w:rPr>
        <w:t xml:space="preserve">Keçiören Belediye Başkanlığı Yazı İşleri Müdürlüğünün 03.05.2018 tarih ve E.735 sayılı yazısı ile Keçiören Belediye Meclisinin 02.05.2018 gün ve 236 sayılı kararı ile </w:t>
      </w:r>
      <w:proofErr w:type="spellStart"/>
      <w:r w:rsidR="00980030">
        <w:rPr>
          <w:color w:val="000000"/>
        </w:rPr>
        <w:t>tadilen</w:t>
      </w:r>
      <w:proofErr w:type="spellEnd"/>
      <w:r w:rsidR="00980030">
        <w:rPr>
          <w:color w:val="000000"/>
        </w:rPr>
        <w:t xml:space="preserve"> uygun görülen, </w:t>
      </w:r>
      <w:proofErr w:type="spellStart"/>
      <w:r w:rsidR="00980030">
        <w:rPr>
          <w:color w:val="000000"/>
        </w:rPr>
        <w:t>Atapark</w:t>
      </w:r>
      <w:proofErr w:type="spellEnd"/>
      <w:r w:rsidR="00980030">
        <w:rPr>
          <w:color w:val="000000"/>
        </w:rPr>
        <w:t xml:space="preserve"> Mahallesi, 34936 ada 1 parsele ait 1/1000 ölçekli imar planı değişikliği teklifi, 5216 sayılı Yasa gereğince onaylanmak üzere İmar ve Şehircilik Dairesi Başkanlığına sunulduğu,</w:t>
      </w:r>
      <w:proofErr w:type="gramEnd"/>
    </w:p>
    <w:p w:rsidR="00980030" w:rsidRDefault="00980030" w:rsidP="00980030">
      <w:pPr>
        <w:shd w:val="clear" w:color="auto" w:fill="FFFFFF"/>
        <w:autoSpaceDE w:val="0"/>
        <w:autoSpaceDN w:val="0"/>
        <w:adjustRightInd w:val="0"/>
        <w:jc w:val="both"/>
      </w:pPr>
    </w:p>
    <w:p w:rsidR="00980030" w:rsidRDefault="00980030" w:rsidP="0098003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-Onaylı imar planında maliye hazinesi mülkiyetinde olan 997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büyüklüğündeki 34936 ada 1 parsel  "Cami Alanı" kullanımında kalmakta olup, 15 </w:t>
      </w:r>
      <w:proofErr w:type="spellStart"/>
      <w:r>
        <w:rPr>
          <w:color w:val="000000"/>
        </w:rPr>
        <w:t>m’lik</w:t>
      </w:r>
      <w:proofErr w:type="spellEnd"/>
      <w:r>
        <w:rPr>
          <w:color w:val="000000"/>
        </w:rPr>
        <w:t xml:space="preserve"> yoldan 10 m, diğer cephelerden 5 m yapı yaklaşma mesafelerine sahip olduğu, ancak yapılaşma koşullarına ilişkin herhangi belirlemenin olmadığı,</w:t>
      </w:r>
    </w:p>
    <w:p w:rsidR="00980030" w:rsidRDefault="00980030" w:rsidP="0098003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80030" w:rsidRDefault="00980030" w:rsidP="0098003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-Hazırlanan plan değişikliği ile yapı yaklaşma mesafeleri güneydoğusunda yer alan komşu parselden 3 </w:t>
      </w:r>
      <w:proofErr w:type="spellStart"/>
      <w:r>
        <w:rPr>
          <w:color w:val="000000"/>
        </w:rPr>
        <w:t>m'ye</w:t>
      </w:r>
      <w:proofErr w:type="spellEnd"/>
      <w:r>
        <w:rPr>
          <w:color w:val="000000"/>
        </w:rPr>
        <w:t xml:space="preserve"> düşürüldüğü, diğer cephelerde ise aynı kaldığı, yapılaşma koşulu ise E:0,80 </w:t>
      </w:r>
      <w:proofErr w:type="spellStart"/>
      <w:proofErr w:type="gramStart"/>
      <w:r>
        <w:rPr>
          <w:color w:val="000000"/>
        </w:rPr>
        <w:t>Yençok</w:t>
      </w:r>
      <w:proofErr w:type="spellEnd"/>
      <w:r>
        <w:rPr>
          <w:color w:val="000000"/>
        </w:rPr>
        <w:t>:Serbest</w:t>
      </w:r>
      <w:proofErr w:type="gramEnd"/>
      <w:r>
        <w:rPr>
          <w:color w:val="000000"/>
        </w:rPr>
        <w:t xml:space="preserve"> belirlendiği ancak Keçiören Belediye Meclisinin 2018/236 sayılı kararı ile emsal değerinin E:1.00 olarak uygun görüldüğü,</w:t>
      </w:r>
    </w:p>
    <w:p w:rsidR="00980030" w:rsidRDefault="00980030" w:rsidP="00980030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80030" w:rsidRDefault="00980030" w:rsidP="0098003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1)Cami Alanı; E=1.00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>=Serbesttir.</w:t>
      </w:r>
    </w:p>
    <w:p w:rsidR="00980030" w:rsidRDefault="00980030" w:rsidP="0098003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2)Cami Alanında; lojman, kütüphane, aşevi, dinlenme salonu, taziye yeri, yurt ve kurs yapısı, </w:t>
      </w:r>
      <w:proofErr w:type="spellStart"/>
      <w:r>
        <w:rPr>
          <w:color w:val="000000"/>
        </w:rPr>
        <w:t>gasilhane</w:t>
      </w:r>
      <w:proofErr w:type="spellEnd"/>
      <w:r>
        <w:rPr>
          <w:color w:val="000000"/>
        </w:rPr>
        <w:t>, şadırvan ve tuvalet gibi müştemilatlar, açık veya zemin altında kapalı otopark alanları yapılabilir. Ticari kullanımlar yer alamaz.</w:t>
      </w:r>
    </w:p>
    <w:p w:rsidR="00980030" w:rsidRDefault="00980030" w:rsidP="00980030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3)Bu plan ve plan hükümlerinde belirtilmeyen hususlarda. 3194 sayılı İmar Kanunu ve yürürlükteki yönetmelik hükümleri geçerlidir.</w:t>
      </w:r>
    </w:p>
    <w:p w:rsidR="00980030" w:rsidRDefault="00980030" w:rsidP="00980030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980030" w:rsidRDefault="00980030" w:rsidP="00980030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  <w:r>
        <w:rPr>
          <w:color w:val="000000"/>
        </w:rPr>
        <w:tab/>
        <w:t>Şeklinde üç(3) adet plan notu önerildiği,</w:t>
      </w:r>
    </w:p>
    <w:p w:rsidR="00980030" w:rsidRDefault="00980030" w:rsidP="00980030">
      <w:pPr>
        <w:pStyle w:val="ListeParagraf"/>
        <w:tabs>
          <w:tab w:val="left" w:pos="0"/>
        </w:tabs>
        <w:ind w:left="0"/>
        <w:jc w:val="both"/>
      </w:pPr>
    </w:p>
    <w:p w:rsidR="004C70B8" w:rsidRPr="00842B05" w:rsidRDefault="00980030" w:rsidP="00980030">
      <w:pPr>
        <w:shd w:val="clear" w:color="auto" w:fill="FFFFFF"/>
        <w:autoSpaceDE w:val="0"/>
        <w:autoSpaceDN w:val="0"/>
        <w:adjustRightInd w:val="0"/>
        <w:jc w:val="both"/>
      </w:pPr>
      <w:r>
        <w:tab/>
        <w:t>Hususları tespit edilmiş olup, 1/1000 ölçekli uygulama imar planı değişikliğinin “</w:t>
      </w:r>
      <w:proofErr w:type="spellStart"/>
      <w:r>
        <w:t>onayı”</w:t>
      </w:r>
      <w:r w:rsidR="003216E7">
        <w:rPr>
          <w:color w:val="000000"/>
        </w:rPr>
        <w:t>na</w:t>
      </w:r>
      <w:proofErr w:type="spellEnd"/>
      <w:r w:rsidR="00917D71">
        <w:rPr>
          <w:color w:val="000000"/>
        </w:rPr>
        <w:t xml:space="preserve"> </w:t>
      </w:r>
      <w:r w:rsidR="00274095">
        <w:t xml:space="preserve">ilişkin İmar ve Bayındırlık Komisyonu Raporu </w:t>
      </w:r>
      <w:r w:rsidR="00F96AD3">
        <w:rPr>
          <w:color w:val="000000"/>
        </w:rPr>
        <w:t>oylanarak oy</w:t>
      </w:r>
      <w:r>
        <w:rPr>
          <w:color w:val="000000"/>
        </w:rPr>
        <w:t>birliği</w:t>
      </w:r>
      <w:r w:rsidR="00F96AD3">
        <w:rPr>
          <w:color w:val="000000"/>
        </w:rPr>
        <w:t xml:space="preserve"> ile kabul edildi.</w:t>
      </w:r>
    </w:p>
    <w:p w:rsidR="00106A13" w:rsidRDefault="00106A13" w:rsidP="00842B05">
      <w:pPr>
        <w:jc w:val="both"/>
      </w:pPr>
    </w:p>
    <w:p w:rsidR="00F96AD3" w:rsidRDefault="00F96AD3" w:rsidP="00842B05">
      <w:pPr>
        <w:jc w:val="both"/>
      </w:pPr>
    </w:p>
    <w:p w:rsidR="00693581" w:rsidRDefault="00693581" w:rsidP="00842B05">
      <w:pPr>
        <w:jc w:val="both"/>
      </w:pPr>
    </w:p>
    <w:p w:rsidR="00693581" w:rsidRDefault="00693581" w:rsidP="00842B05">
      <w:pPr>
        <w:jc w:val="both"/>
      </w:pPr>
    </w:p>
    <w:p w:rsidR="002856BD" w:rsidRDefault="002856BD" w:rsidP="002856BD"/>
    <w:p w:rsidR="00615931" w:rsidRDefault="00615931" w:rsidP="00615931">
      <w:pPr>
        <w:pStyle w:val="GvdeMetniGirintisi2"/>
        <w:ind w:firstLine="0"/>
        <w:jc w:val="left"/>
      </w:pPr>
      <w:r>
        <w:t>Nail ÇİMEN</w:t>
      </w:r>
      <w:r>
        <w:tab/>
      </w:r>
      <w:r>
        <w:tab/>
        <w:t xml:space="preserve">   </w:t>
      </w:r>
      <w:r>
        <w:tab/>
        <w:t xml:space="preserve">           </w:t>
      </w:r>
      <w:r>
        <w:tab/>
        <w:t xml:space="preserve">Nurdan ÇOBAN </w:t>
      </w:r>
      <w:r>
        <w:tab/>
        <w:t xml:space="preserve"> </w:t>
      </w:r>
      <w:r>
        <w:tab/>
      </w:r>
      <w:proofErr w:type="spellStart"/>
      <w:r>
        <w:t>Abdülfettah</w:t>
      </w:r>
      <w:proofErr w:type="spellEnd"/>
      <w:r>
        <w:t xml:space="preserve"> GÜNGÖR</w:t>
      </w:r>
    </w:p>
    <w:p w:rsidR="00BD3A16" w:rsidRDefault="00615931" w:rsidP="00615931">
      <w:pPr>
        <w:pStyle w:val="GvdeMetniGirintisi2"/>
        <w:ind w:firstLine="0"/>
        <w:jc w:val="left"/>
      </w:pPr>
      <w:r>
        <w:t>Meclis 2.Başkan V.</w:t>
      </w:r>
      <w:r>
        <w:tab/>
      </w:r>
      <w:r>
        <w:tab/>
        <w:t xml:space="preserve">            Divan </w:t>
      </w:r>
      <w:proofErr w:type="gramStart"/>
      <w:r>
        <w:t>Katibi</w:t>
      </w:r>
      <w:proofErr w:type="gramEnd"/>
      <w:r>
        <w:tab/>
      </w:r>
      <w:r>
        <w:tab/>
        <w:t xml:space="preserve">           </w:t>
      </w:r>
      <w:r>
        <w:tab/>
        <w:t>Divan Katibi</w:t>
      </w:r>
    </w:p>
    <w:p w:rsidR="00956AE1" w:rsidRDefault="00956AE1" w:rsidP="002856BD">
      <w:pPr>
        <w:jc w:val="both"/>
      </w:pPr>
    </w:p>
    <w:sectPr w:rsidR="00956AE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5A4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39BB"/>
    <w:rsid w:val="00034D87"/>
    <w:rsid w:val="00034F3B"/>
    <w:rsid w:val="00035297"/>
    <w:rsid w:val="0003541F"/>
    <w:rsid w:val="0003652C"/>
    <w:rsid w:val="00036802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716"/>
    <w:rsid w:val="000A2E4C"/>
    <w:rsid w:val="000A60EF"/>
    <w:rsid w:val="000A669D"/>
    <w:rsid w:val="000A6B3D"/>
    <w:rsid w:val="000A76F5"/>
    <w:rsid w:val="000A7E87"/>
    <w:rsid w:val="000B427E"/>
    <w:rsid w:val="000B6E71"/>
    <w:rsid w:val="000C1563"/>
    <w:rsid w:val="000C2122"/>
    <w:rsid w:val="000C22A3"/>
    <w:rsid w:val="000C2DD2"/>
    <w:rsid w:val="000C3BCF"/>
    <w:rsid w:val="000C624F"/>
    <w:rsid w:val="000C75AF"/>
    <w:rsid w:val="000D0E02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979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38C7"/>
    <w:rsid w:val="001A452A"/>
    <w:rsid w:val="001A524A"/>
    <w:rsid w:val="001A69CC"/>
    <w:rsid w:val="001B068D"/>
    <w:rsid w:val="001B425C"/>
    <w:rsid w:val="001B5F3F"/>
    <w:rsid w:val="001B5FC4"/>
    <w:rsid w:val="001B6239"/>
    <w:rsid w:val="001C0088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5C8"/>
    <w:rsid w:val="001E720C"/>
    <w:rsid w:val="001F100C"/>
    <w:rsid w:val="001F1A82"/>
    <w:rsid w:val="001F40E9"/>
    <w:rsid w:val="001F411A"/>
    <w:rsid w:val="001F4C06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62B"/>
    <w:rsid w:val="0020684E"/>
    <w:rsid w:val="002077DB"/>
    <w:rsid w:val="00210F8E"/>
    <w:rsid w:val="0021198A"/>
    <w:rsid w:val="00212768"/>
    <w:rsid w:val="00214F22"/>
    <w:rsid w:val="00216282"/>
    <w:rsid w:val="00220972"/>
    <w:rsid w:val="0022249C"/>
    <w:rsid w:val="00225815"/>
    <w:rsid w:val="002261AD"/>
    <w:rsid w:val="002266A0"/>
    <w:rsid w:val="00226B4E"/>
    <w:rsid w:val="002307DD"/>
    <w:rsid w:val="002321FD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095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EC9"/>
    <w:rsid w:val="00291727"/>
    <w:rsid w:val="00291BD1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3D51"/>
    <w:rsid w:val="002D7903"/>
    <w:rsid w:val="002E03C4"/>
    <w:rsid w:val="002E1379"/>
    <w:rsid w:val="002E2CA8"/>
    <w:rsid w:val="002E3019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45D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9AE"/>
    <w:rsid w:val="00317F9F"/>
    <w:rsid w:val="0032011E"/>
    <w:rsid w:val="00320EC7"/>
    <w:rsid w:val="003216E7"/>
    <w:rsid w:val="00325433"/>
    <w:rsid w:val="00325871"/>
    <w:rsid w:val="0032675C"/>
    <w:rsid w:val="003308DB"/>
    <w:rsid w:val="00330BDD"/>
    <w:rsid w:val="003311B8"/>
    <w:rsid w:val="00332125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4ED4"/>
    <w:rsid w:val="00347278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2FEA"/>
    <w:rsid w:val="00383169"/>
    <w:rsid w:val="00384225"/>
    <w:rsid w:val="00384666"/>
    <w:rsid w:val="003851AD"/>
    <w:rsid w:val="00387242"/>
    <w:rsid w:val="003878F1"/>
    <w:rsid w:val="00387EF8"/>
    <w:rsid w:val="0039113F"/>
    <w:rsid w:val="003917E8"/>
    <w:rsid w:val="00391BD0"/>
    <w:rsid w:val="00392415"/>
    <w:rsid w:val="00392794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52E1"/>
    <w:rsid w:val="003E6F7E"/>
    <w:rsid w:val="003E6FC4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5A0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3F26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3F0E"/>
    <w:rsid w:val="004A70AD"/>
    <w:rsid w:val="004B016D"/>
    <w:rsid w:val="004B055C"/>
    <w:rsid w:val="004B0926"/>
    <w:rsid w:val="004B17E0"/>
    <w:rsid w:val="004B2444"/>
    <w:rsid w:val="004B2749"/>
    <w:rsid w:val="004B2F88"/>
    <w:rsid w:val="004B4A4F"/>
    <w:rsid w:val="004B6B59"/>
    <w:rsid w:val="004B731C"/>
    <w:rsid w:val="004C1713"/>
    <w:rsid w:val="004C4A4F"/>
    <w:rsid w:val="004C5E39"/>
    <w:rsid w:val="004C6F0B"/>
    <w:rsid w:val="004C70B8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5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08A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7F6B"/>
    <w:rsid w:val="00570C6C"/>
    <w:rsid w:val="00570EA7"/>
    <w:rsid w:val="005716DA"/>
    <w:rsid w:val="005736A2"/>
    <w:rsid w:val="005740B5"/>
    <w:rsid w:val="00574C19"/>
    <w:rsid w:val="00574EE6"/>
    <w:rsid w:val="0057511D"/>
    <w:rsid w:val="0057553E"/>
    <w:rsid w:val="00575590"/>
    <w:rsid w:val="0057600D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DD1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138"/>
    <w:rsid w:val="005F59A2"/>
    <w:rsid w:val="005F6392"/>
    <w:rsid w:val="005F6A63"/>
    <w:rsid w:val="005F7C7A"/>
    <w:rsid w:val="0060129D"/>
    <w:rsid w:val="00601F34"/>
    <w:rsid w:val="0060257D"/>
    <w:rsid w:val="0060476A"/>
    <w:rsid w:val="00605EE5"/>
    <w:rsid w:val="00606476"/>
    <w:rsid w:val="006078FA"/>
    <w:rsid w:val="006100D0"/>
    <w:rsid w:val="00610276"/>
    <w:rsid w:val="00610957"/>
    <w:rsid w:val="00611A9F"/>
    <w:rsid w:val="00613988"/>
    <w:rsid w:val="00615692"/>
    <w:rsid w:val="00615931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A37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81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5C9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788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13D1"/>
    <w:rsid w:val="00783A94"/>
    <w:rsid w:val="00783E4B"/>
    <w:rsid w:val="007861F5"/>
    <w:rsid w:val="007869CE"/>
    <w:rsid w:val="00787487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57ED"/>
    <w:rsid w:val="007A6566"/>
    <w:rsid w:val="007A7B9E"/>
    <w:rsid w:val="007B0598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362F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A7B"/>
    <w:rsid w:val="00842B05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04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625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F0900"/>
    <w:rsid w:val="008F3298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7D71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FF6"/>
    <w:rsid w:val="00952098"/>
    <w:rsid w:val="00952CDB"/>
    <w:rsid w:val="0095351E"/>
    <w:rsid w:val="0095359E"/>
    <w:rsid w:val="00954026"/>
    <w:rsid w:val="009540BF"/>
    <w:rsid w:val="0095444D"/>
    <w:rsid w:val="00956A5F"/>
    <w:rsid w:val="00956AE1"/>
    <w:rsid w:val="00960134"/>
    <w:rsid w:val="009621B7"/>
    <w:rsid w:val="00965C94"/>
    <w:rsid w:val="00966594"/>
    <w:rsid w:val="00967D4E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030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E53"/>
    <w:rsid w:val="0099451B"/>
    <w:rsid w:val="009956F5"/>
    <w:rsid w:val="009A108E"/>
    <w:rsid w:val="009A17CC"/>
    <w:rsid w:val="009A21E2"/>
    <w:rsid w:val="009A6AE8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1B9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604BC"/>
    <w:rsid w:val="00A60ADB"/>
    <w:rsid w:val="00A63BC7"/>
    <w:rsid w:val="00A6575C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71"/>
    <w:rsid w:val="00AD727F"/>
    <w:rsid w:val="00AE25AA"/>
    <w:rsid w:val="00AE2E9E"/>
    <w:rsid w:val="00AE30CC"/>
    <w:rsid w:val="00AE572A"/>
    <w:rsid w:val="00AE5DD8"/>
    <w:rsid w:val="00AE6791"/>
    <w:rsid w:val="00AE76F5"/>
    <w:rsid w:val="00AF08C3"/>
    <w:rsid w:val="00AF0B71"/>
    <w:rsid w:val="00AF17C8"/>
    <w:rsid w:val="00AF1DDA"/>
    <w:rsid w:val="00AF3256"/>
    <w:rsid w:val="00AF5300"/>
    <w:rsid w:val="00AF602E"/>
    <w:rsid w:val="00AF637C"/>
    <w:rsid w:val="00AF703F"/>
    <w:rsid w:val="00AF7FB4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0911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BD8"/>
    <w:rsid w:val="00B40779"/>
    <w:rsid w:val="00B416DE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38D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487"/>
    <w:rsid w:val="00B81937"/>
    <w:rsid w:val="00B82518"/>
    <w:rsid w:val="00B82AC3"/>
    <w:rsid w:val="00B82B71"/>
    <w:rsid w:val="00B83C2C"/>
    <w:rsid w:val="00B83E9F"/>
    <w:rsid w:val="00B8426E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26B6"/>
    <w:rsid w:val="00BE334C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E0B"/>
    <w:rsid w:val="00C02E3A"/>
    <w:rsid w:val="00C0314E"/>
    <w:rsid w:val="00C03C62"/>
    <w:rsid w:val="00C04D76"/>
    <w:rsid w:val="00C04E68"/>
    <w:rsid w:val="00C05469"/>
    <w:rsid w:val="00C05A4A"/>
    <w:rsid w:val="00C05C3D"/>
    <w:rsid w:val="00C11C2C"/>
    <w:rsid w:val="00C12A43"/>
    <w:rsid w:val="00C12C60"/>
    <w:rsid w:val="00C1356E"/>
    <w:rsid w:val="00C14E42"/>
    <w:rsid w:val="00C16FC8"/>
    <w:rsid w:val="00C20AEA"/>
    <w:rsid w:val="00C235F8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20E"/>
    <w:rsid w:val="00C678BF"/>
    <w:rsid w:val="00C724E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B50A3"/>
    <w:rsid w:val="00CB58E2"/>
    <w:rsid w:val="00CB5C7A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6B27"/>
    <w:rsid w:val="00CE72B3"/>
    <w:rsid w:val="00CE7699"/>
    <w:rsid w:val="00CF04F0"/>
    <w:rsid w:val="00CF09FF"/>
    <w:rsid w:val="00CF0E3F"/>
    <w:rsid w:val="00CF24EE"/>
    <w:rsid w:val="00CF63ED"/>
    <w:rsid w:val="00CF74D0"/>
    <w:rsid w:val="00D00430"/>
    <w:rsid w:val="00D008F1"/>
    <w:rsid w:val="00D009CF"/>
    <w:rsid w:val="00D0148B"/>
    <w:rsid w:val="00D0152E"/>
    <w:rsid w:val="00D02A9B"/>
    <w:rsid w:val="00D050EC"/>
    <w:rsid w:val="00D069B9"/>
    <w:rsid w:val="00D0761B"/>
    <w:rsid w:val="00D11013"/>
    <w:rsid w:val="00D11704"/>
    <w:rsid w:val="00D11BB4"/>
    <w:rsid w:val="00D12543"/>
    <w:rsid w:val="00D13860"/>
    <w:rsid w:val="00D1390D"/>
    <w:rsid w:val="00D140C0"/>
    <w:rsid w:val="00D14217"/>
    <w:rsid w:val="00D14445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30A9"/>
    <w:rsid w:val="00D83440"/>
    <w:rsid w:val="00D838EE"/>
    <w:rsid w:val="00D83CB2"/>
    <w:rsid w:val="00D85FC7"/>
    <w:rsid w:val="00D901EF"/>
    <w:rsid w:val="00D90A10"/>
    <w:rsid w:val="00D9370D"/>
    <w:rsid w:val="00D93783"/>
    <w:rsid w:val="00D939DF"/>
    <w:rsid w:val="00D93C70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5332"/>
    <w:rsid w:val="00DC6085"/>
    <w:rsid w:val="00DC6347"/>
    <w:rsid w:val="00DC6BA5"/>
    <w:rsid w:val="00DC77FD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EB"/>
    <w:rsid w:val="00DF3EB8"/>
    <w:rsid w:val="00DF407E"/>
    <w:rsid w:val="00DF5903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2AD"/>
    <w:rsid w:val="00E23D2E"/>
    <w:rsid w:val="00E24E1F"/>
    <w:rsid w:val="00E26522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69CB"/>
    <w:rsid w:val="00E71948"/>
    <w:rsid w:val="00E7286A"/>
    <w:rsid w:val="00E7597C"/>
    <w:rsid w:val="00E76B6D"/>
    <w:rsid w:val="00E776DE"/>
    <w:rsid w:val="00E803A6"/>
    <w:rsid w:val="00E80E7B"/>
    <w:rsid w:val="00E81133"/>
    <w:rsid w:val="00E81272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14C9"/>
    <w:rsid w:val="00EB16BB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A00"/>
    <w:rsid w:val="00EE6934"/>
    <w:rsid w:val="00EF09DD"/>
    <w:rsid w:val="00EF0B6F"/>
    <w:rsid w:val="00EF36D3"/>
    <w:rsid w:val="00EF3A91"/>
    <w:rsid w:val="00EF55A8"/>
    <w:rsid w:val="00EF57B9"/>
    <w:rsid w:val="00EF659A"/>
    <w:rsid w:val="00F01085"/>
    <w:rsid w:val="00F037EA"/>
    <w:rsid w:val="00F03ABE"/>
    <w:rsid w:val="00F04BFE"/>
    <w:rsid w:val="00F052DA"/>
    <w:rsid w:val="00F053AF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92C"/>
    <w:rsid w:val="00F16F55"/>
    <w:rsid w:val="00F212DC"/>
    <w:rsid w:val="00F221CD"/>
    <w:rsid w:val="00F22A8B"/>
    <w:rsid w:val="00F247CF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B26"/>
    <w:rsid w:val="00F474DB"/>
    <w:rsid w:val="00F4780C"/>
    <w:rsid w:val="00F520B0"/>
    <w:rsid w:val="00F52C7A"/>
    <w:rsid w:val="00F545C3"/>
    <w:rsid w:val="00F55E58"/>
    <w:rsid w:val="00F56268"/>
    <w:rsid w:val="00F573A5"/>
    <w:rsid w:val="00F573F8"/>
    <w:rsid w:val="00F57DEC"/>
    <w:rsid w:val="00F61250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0F13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27B8"/>
    <w:rsid w:val="00F93A1C"/>
    <w:rsid w:val="00F95804"/>
    <w:rsid w:val="00F95BF2"/>
    <w:rsid w:val="00F96AD3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E0D8D"/>
    <w:rsid w:val="00FE1DE0"/>
    <w:rsid w:val="00FE3088"/>
    <w:rsid w:val="00FE3B81"/>
    <w:rsid w:val="00FF0E37"/>
    <w:rsid w:val="00FF0EC3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B3BA5-824D-4545-8289-80943F2E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2018-07-16T06:51:00Z</cp:lastPrinted>
  <dcterms:created xsi:type="dcterms:W3CDTF">2018-07-16T06:49:00Z</dcterms:created>
  <dcterms:modified xsi:type="dcterms:W3CDTF">2018-07-16T06:51:00Z</dcterms:modified>
</cp:coreProperties>
</file>