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4D0D29" w:rsidRDefault="004D0D29" w:rsidP="002856BD">
      <w:pPr>
        <w:tabs>
          <w:tab w:val="left" w:pos="1935"/>
        </w:tabs>
        <w:jc w:val="both"/>
      </w:pPr>
    </w:p>
    <w:p w:rsidR="00683B84" w:rsidRDefault="00683B84" w:rsidP="002856BD">
      <w:pPr>
        <w:tabs>
          <w:tab w:val="left" w:pos="1935"/>
        </w:tabs>
        <w:jc w:val="both"/>
      </w:pPr>
    </w:p>
    <w:p w:rsidR="002856BD" w:rsidRDefault="002856BD" w:rsidP="003155C1">
      <w:pPr>
        <w:ind w:right="-1"/>
        <w:jc w:val="both"/>
      </w:pPr>
      <w:r>
        <w:t>Karar No:</w:t>
      </w:r>
      <w:r w:rsidR="001C62FC">
        <w:t xml:space="preserve"> </w:t>
      </w:r>
      <w:r w:rsidR="004F6133">
        <w:t>9</w:t>
      </w:r>
      <w:r w:rsidR="009E1975">
        <w:t>70</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9E1975" w:rsidRDefault="009E1975"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B2B24" w:rsidRDefault="005B2B24" w:rsidP="006003F2">
      <w:pPr>
        <w:ind w:left="2844" w:right="543" w:firstLine="696"/>
      </w:pPr>
    </w:p>
    <w:p w:rsidR="00683B84" w:rsidRDefault="00683B84" w:rsidP="006003F2">
      <w:pPr>
        <w:ind w:left="2844" w:right="543" w:firstLine="696"/>
      </w:pPr>
    </w:p>
    <w:p w:rsidR="005B2B24" w:rsidRPr="000E33A0" w:rsidRDefault="009E1975" w:rsidP="005B2B24">
      <w:pPr>
        <w:ind w:firstLine="708"/>
        <w:jc w:val="both"/>
      </w:pPr>
      <w:proofErr w:type="spellStart"/>
      <w:r w:rsidRPr="00465610">
        <w:rPr>
          <w:color w:val="000000" w:themeColor="text1"/>
        </w:rPr>
        <w:t>Pursaklar</w:t>
      </w:r>
      <w:proofErr w:type="spellEnd"/>
      <w:r w:rsidRPr="00465610">
        <w:rPr>
          <w:color w:val="000000" w:themeColor="text1"/>
        </w:rPr>
        <w:t xml:space="preserve"> İlçesi Saray 2.Etap ve </w:t>
      </w:r>
      <w:proofErr w:type="spellStart"/>
      <w:r w:rsidRPr="00465610">
        <w:rPr>
          <w:color w:val="000000" w:themeColor="text1"/>
        </w:rPr>
        <w:t>Pursaklar</w:t>
      </w:r>
      <w:proofErr w:type="spellEnd"/>
      <w:r w:rsidRPr="00465610">
        <w:rPr>
          <w:color w:val="000000" w:themeColor="text1"/>
        </w:rPr>
        <w:t xml:space="preserve"> 2.Etap 1.Bölge uygulama imar plan revizyonlarına yönelik 1/1000 ölçekli uygulama imar plan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525CAD">
        <w:t>8</w:t>
      </w:r>
      <w:r>
        <w:t>9</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9E1975" w:rsidRPr="00CB1659" w:rsidRDefault="005B2B24" w:rsidP="009E1975">
      <w:pPr>
        <w:ind w:firstLine="709"/>
        <w:jc w:val="both"/>
        <w:rPr>
          <w:rFonts w:eastAsia="Calibri"/>
        </w:rPr>
      </w:pPr>
      <w:proofErr w:type="gramStart"/>
      <w:r w:rsidRPr="002F33D3">
        <w:t>Konu üzerinde yapılan görüşmelerden sonra;</w:t>
      </w:r>
      <w:r w:rsidR="00FE36D3" w:rsidRPr="00FE36D3">
        <w:t xml:space="preserve"> </w:t>
      </w:r>
      <w:proofErr w:type="spellStart"/>
      <w:r w:rsidR="009E1975" w:rsidRPr="00CB1659">
        <w:rPr>
          <w:rFonts w:eastAsia="Calibri"/>
        </w:rPr>
        <w:t>Pursaklar</w:t>
      </w:r>
      <w:proofErr w:type="spellEnd"/>
      <w:r w:rsidR="009E1975" w:rsidRPr="00CB1659">
        <w:rPr>
          <w:rFonts w:eastAsia="Calibri"/>
        </w:rPr>
        <w:t xml:space="preserve"> Belediye Başkanlığı İmar ve Şehircilik Müdürlüğünün 18.12.2020 tarih ve E.20197 sayılı yazısı eki </w:t>
      </w:r>
      <w:proofErr w:type="spellStart"/>
      <w:r w:rsidR="009E1975" w:rsidRPr="00CB1659">
        <w:rPr>
          <w:rFonts w:eastAsia="Calibri"/>
        </w:rPr>
        <w:t>Pursaklar</w:t>
      </w:r>
      <w:proofErr w:type="spellEnd"/>
      <w:r w:rsidR="009E1975" w:rsidRPr="00CB1659">
        <w:rPr>
          <w:rFonts w:eastAsia="Calibri"/>
        </w:rPr>
        <w:t xml:space="preserve"> Belediye Meclisinin 07.12.2020 tarih ve 254 sayılı kararı ile uygun görülen Saray 2.Etap Uygulama İmar Planı Revizyonu ve </w:t>
      </w:r>
      <w:proofErr w:type="spellStart"/>
      <w:r w:rsidR="009E1975" w:rsidRPr="00CB1659">
        <w:rPr>
          <w:rFonts w:eastAsia="Calibri"/>
        </w:rPr>
        <w:t>Pursaklar</w:t>
      </w:r>
      <w:proofErr w:type="spellEnd"/>
      <w:r w:rsidR="009E1975" w:rsidRPr="00CB1659">
        <w:rPr>
          <w:rFonts w:eastAsia="Calibri"/>
        </w:rPr>
        <w:t xml:space="preserve"> 2.Etap 1.Bölge Uygulama İmar Planı Revizyonuna eklenen 14 adet plan notuna ilişkin 1/1000 ölçekli Uygulama İmar Planı Değişikliği teklifi</w:t>
      </w:r>
      <w:r w:rsidR="009E1975">
        <w:rPr>
          <w:rFonts w:eastAsia="Calibri"/>
        </w:rPr>
        <w:t>nin</w:t>
      </w:r>
      <w:r w:rsidR="009E1975" w:rsidRPr="00CB1659">
        <w:rPr>
          <w:rFonts w:eastAsia="Calibri"/>
        </w:rPr>
        <w:t xml:space="preserve"> 5216 sayılı Yasanın 14. maddesi gereği değerlendirilmek üzere İmar ve Şehircilik Dairesi Başkanlığına sunulduğu,</w:t>
      </w:r>
      <w:proofErr w:type="gramEnd"/>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Yapılan incelemede;</w:t>
      </w:r>
    </w:p>
    <w:p w:rsidR="009E1975" w:rsidRPr="00CB1659" w:rsidRDefault="009E1975" w:rsidP="009E1975">
      <w:pPr>
        <w:ind w:firstLine="709"/>
        <w:jc w:val="both"/>
        <w:rPr>
          <w:rFonts w:eastAsia="Calibri"/>
        </w:rPr>
      </w:pPr>
      <w:r w:rsidRPr="00CB1659">
        <w:rPr>
          <w:rFonts w:eastAsia="Calibri"/>
        </w:rPr>
        <w:t>-</w:t>
      </w:r>
      <w:proofErr w:type="spellStart"/>
      <w:r w:rsidRPr="00CB1659">
        <w:rPr>
          <w:rFonts w:eastAsia="Calibri"/>
        </w:rPr>
        <w:t>Pursaklar</w:t>
      </w:r>
      <w:proofErr w:type="spellEnd"/>
      <w:r w:rsidRPr="00CB1659">
        <w:rPr>
          <w:rFonts w:eastAsia="Calibri"/>
        </w:rPr>
        <w:t xml:space="preserve"> Belediye Meclis üyesi Ahmet ÖZTÜRK tarafından </w:t>
      </w:r>
      <w:proofErr w:type="spellStart"/>
      <w:r w:rsidRPr="00CB1659">
        <w:rPr>
          <w:rFonts w:eastAsia="Calibri"/>
        </w:rPr>
        <w:t>Pursaklar</w:t>
      </w:r>
      <w:proofErr w:type="spellEnd"/>
      <w:r w:rsidRPr="00CB1659">
        <w:rPr>
          <w:rFonts w:eastAsia="Calibri"/>
        </w:rPr>
        <w:t xml:space="preserve"> Belediyesi Meclis Başkanlığına verilen 01.10.2020 tarih ve 1 </w:t>
      </w:r>
      <w:proofErr w:type="spellStart"/>
      <w:r w:rsidRPr="00CB1659">
        <w:rPr>
          <w:rFonts w:eastAsia="Calibri"/>
        </w:rPr>
        <w:t>nolu</w:t>
      </w:r>
      <w:proofErr w:type="spellEnd"/>
      <w:r w:rsidRPr="00CB1659">
        <w:rPr>
          <w:rFonts w:eastAsia="Calibri"/>
        </w:rPr>
        <w:t xml:space="preserve"> önerge ile </w:t>
      </w:r>
      <w:proofErr w:type="spellStart"/>
      <w:r w:rsidRPr="00CB1659">
        <w:rPr>
          <w:rFonts w:eastAsia="Calibri"/>
        </w:rPr>
        <w:t>Pursaklar</w:t>
      </w:r>
      <w:proofErr w:type="spellEnd"/>
      <w:r w:rsidRPr="00CB1659">
        <w:rPr>
          <w:rFonts w:eastAsia="Calibri"/>
        </w:rPr>
        <w:t xml:space="preserve"> Saray Osmangazi ile </w:t>
      </w:r>
      <w:proofErr w:type="spellStart"/>
      <w:r w:rsidRPr="00CB1659">
        <w:rPr>
          <w:rFonts w:eastAsia="Calibri"/>
        </w:rPr>
        <w:t>Pursaklar</w:t>
      </w:r>
      <w:proofErr w:type="spellEnd"/>
      <w:r w:rsidRPr="00CB1659">
        <w:rPr>
          <w:rFonts w:eastAsia="Calibri"/>
        </w:rPr>
        <w:t xml:space="preserve"> Tevfik İleri Mahallelerinde bulunan bazı imar parselle</w:t>
      </w:r>
      <w:r>
        <w:rPr>
          <w:rFonts w:eastAsia="Calibri"/>
        </w:rPr>
        <w:t xml:space="preserve">rinde Esenboğa yeni </w:t>
      </w:r>
      <w:proofErr w:type="gramStart"/>
      <w:r>
        <w:rPr>
          <w:rFonts w:eastAsia="Calibri"/>
        </w:rPr>
        <w:t>Mania</w:t>
      </w:r>
      <w:proofErr w:type="gramEnd"/>
      <w:r>
        <w:rPr>
          <w:rFonts w:eastAsia="Calibri"/>
        </w:rPr>
        <w:t xml:space="preserve"> Planı </w:t>
      </w:r>
      <w:r w:rsidRPr="00CB1659">
        <w:rPr>
          <w:rFonts w:eastAsia="Calibri"/>
        </w:rPr>
        <w:t>nedeni ile imar haklarının kullanılamadığı belirtilerek, mağdur olan vatandaşların sorunun çözülebilmesi, imar planı ve plan notları ile çözüm üretilebilmesi için gerekli çalışmaların yapılması veya yaptırılmasının talep edildiği,</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w:t>
      </w:r>
      <w:proofErr w:type="spellStart"/>
      <w:r w:rsidRPr="00CB1659">
        <w:rPr>
          <w:rFonts w:eastAsia="Calibri"/>
        </w:rPr>
        <w:t>Pursaklar</w:t>
      </w:r>
      <w:proofErr w:type="spellEnd"/>
      <w:r w:rsidRPr="00CB1659">
        <w:rPr>
          <w:rFonts w:eastAsia="Calibri"/>
        </w:rPr>
        <w:t xml:space="preserve"> Belediye Meclisi İmar Komisyonunca yapılan inceleme ve araştırma sonucu, </w:t>
      </w:r>
      <w:proofErr w:type="spellStart"/>
      <w:r w:rsidRPr="00CB1659">
        <w:rPr>
          <w:rFonts w:eastAsia="Calibri"/>
        </w:rPr>
        <w:t>Pursaklar</w:t>
      </w:r>
      <w:proofErr w:type="spellEnd"/>
      <w:r w:rsidRPr="00CB1659">
        <w:rPr>
          <w:rFonts w:eastAsia="Calibri"/>
        </w:rPr>
        <w:t xml:space="preserve"> Protokol Yolu Havaalanı istikameti sağ tarafta yer alan ve protokol yoluna göre yüksek konumda bulunan Saray-Osmangazi Mahallesi ve </w:t>
      </w:r>
      <w:proofErr w:type="spellStart"/>
      <w:r w:rsidRPr="00CB1659">
        <w:rPr>
          <w:rFonts w:eastAsia="Calibri"/>
        </w:rPr>
        <w:t>Pursaklar</w:t>
      </w:r>
      <w:proofErr w:type="spellEnd"/>
      <w:r w:rsidRPr="00CB1659">
        <w:rPr>
          <w:rFonts w:eastAsia="Calibri"/>
        </w:rPr>
        <w:t xml:space="preserve"> Tevfik İleri Mahallesinde, Protokol Yolu sol tarafta yer alıp yola göre yüksek konumda bulunan </w:t>
      </w:r>
      <w:proofErr w:type="spellStart"/>
      <w:r w:rsidRPr="00CB1659">
        <w:rPr>
          <w:rFonts w:eastAsia="Calibri"/>
        </w:rPr>
        <w:t>Pursaklar</w:t>
      </w:r>
      <w:proofErr w:type="spellEnd"/>
      <w:r w:rsidRPr="00CB1659">
        <w:rPr>
          <w:rFonts w:eastAsia="Calibri"/>
        </w:rPr>
        <w:t xml:space="preserve">-Mimar Sinan Mahallelerinde ve ayrıca Altınova Mahallesinde bulunan en az 20 yıllık imarlı birçok parsel, yeni </w:t>
      </w:r>
      <w:proofErr w:type="gramStart"/>
      <w:r w:rsidRPr="00CB1659">
        <w:rPr>
          <w:rFonts w:eastAsia="Calibri"/>
        </w:rPr>
        <w:t>mania</w:t>
      </w:r>
      <w:proofErr w:type="gramEnd"/>
      <w:r w:rsidRPr="00CB1659">
        <w:rPr>
          <w:rFonts w:eastAsia="Calibri"/>
        </w:rPr>
        <w:t xml:space="preserve"> kriterleri ile imar hakkını tamamen kaybetmiş ya da çok kısıtlı yapılaşma durumunun oluştuğu,</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 xml:space="preserve">Hava </w:t>
      </w:r>
      <w:proofErr w:type="gramStart"/>
      <w:r w:rsidRPr="00CB1659">
        <w:rPr>
          <w:rFonts w:eastAsia="Calibri"/>
        </w:rPr>
        <w:t>Mania</w:t>
      </w:r>
      <w:proofErr w:type="gramEnd"/>
      <w:r w:rsidRPr="00CB1659">
        <w:rPr>
          <w:rFonts w:eastAsia="Calibri"/>
        </w:rPr>
        <w:t xml:space="preserve"> planı kriterlerinden etkilenen ada/parsellerin yapı yapabilmesine yönelik olarak,</w:t>
      </w:r>
    </w:p>
    <w:p w:rsidR="009E1975" w:rsidRPr="00CB1659" w:rsidRDefault="009E1975" w:rsidP="009E1975">
      <w:pPr>
        <w:ind w:firstLine="709"/>
        <w:jc w:val="both"/>
        <w:rPr>
          <w:rFonts w:eastAsia="Calibri"/>
        </w:rPr>
      </w:pPr>
      <w:r w:rsidRPr="00CB1659">
        <w:rPr>
          <w:rFonts w:eastAsia="Calibri"/>
        </w:rPr>
        <w:t xml:space="preserve">"1. Emsal transferi Protokol Yolunun sağ tarafında kalan Osmangazi Mahallesi sınırları içerisinde Saray 2.Etap Uygulama İmar Planı ve </w:t>
      </w:r>
      <w:proofErr w:type="spellStart"/>
      <w:r w:rsidRPr="00CB1659">
        <w:rPr>
          <w:rFonts w:eastAsia="Calibri"/>
        </w:rPr>
        <w:t>Pursaklar</w:t>
      </w:r>
      <w:proofErr w:type="spellEnd"/>
      <w:r w:rsidRPr="00CB1659">
        <w:rPr>
          <w:rFonts w:eastAsia="Calibri"/>
        </w:rPr>
        <w:t xml:space="preserve"> Tevfik İleri Mahallesi sınırları içerisinde </w:t>
      </w:r>
      <w:proofErr w:type="spellStart"/>
      <w:r w:rsidRPr="00CB1659">
        <w:rPr>
          <w:rFonts w:eastAsia="Calibri"/>
        </w:rPr>
        <w:t>Pursaklar</w:t>
      </w:r>
      <w:proofErr w:type="spellEnd"/>
      <w:r w:rsidRPr="00CB1659">
        <w:rPr>
          <w:rFonts w:eastAsia="Calibri"/>
        </w:rPr>
        <w:t xml:space="preserve"> 2.Etap 1.Bölge Uygulama İmar Planı sınırları </w:t>
      </w:r>
      <w:proofErr w:type="gramStart"/>
      <w:r w:rsidRPr="00CB1659">
        <w:rPr>
          <w:rFonts w:eastAsia="Calibri"/>
        </w:rPr>
        <w:t>dahilinde</w:t>
      </w:r>
      <w:proofErr w:type="gramEnd"/>
      <w:r w:rsidRPr="00CB1659">
        <w:rPr>
          <w:rFonts w:eastAsia="Calibri"/>
        </w:rPr>
        <w:t xml:space="preserve"> yapılacaktır.</w:t>
      </w:r>
    </w:p>
    <w:p w:rsidR="009E1975" w:rsidRPr="00CB1659" w:rsidRDefault="009E1975" w:rsidP="009E1975">
      <w:pPr>
        <w:numPr>
          <w:ilvl w:val="0"/>
          <w:numId w:val="1"/>
        </w:numPr>
        <w:ind w:left="0" w:firstLine="709"/>
        <w:jc w:val="both"/>
        <w:rPr>
          <w:rFonts w:eastAsia="Calibri"/>
        </w:rPr>
      </w:pPr>
      <w:r w:rsidRPr="00CB1659">
        <w:rPr>
          <w:rFonts w:eastAsia="Calibri"/>
        </w:rPr>
        <w:t>Emsal transferi yapılacak her iki parselin tamamının muvafakati alınacaktır.</w:t>
      </w:r>
    </w:p>
    <w:p w:rsidR="009E1975" w:rsidRPr="00CB1659" w:rsidRDefault="009E1975" w:rsidP="009E1975">
      <w:pPr>
        <w:numPr>
          <w:ilvl w:val="0"/>
          <w:numId w:val="1"/>
        </w:numPr>
        <w:ind w:left="0" w:firstLine="709"/>
        <w:jc w:val="both"/>
        <w:rPr>
          <w:rFonts w:eastAsia="Calibri"/>
        </w:rPr>
      </w:pPr>
      <w:r w:rsidRPr="00CB1659">
        <w:rPr>
          <w:rFonts w:eastAsia="Calibri"/>
        </w:rPr>
        <w:t>Parselin inşaat alanının en fazla %80'i transfer edilebilir.</w:t>
      </w:r>
    </w:p>
    <w:p w:rsidR="009E1975" w:rsidRPr="00CB1659" w:rsidRDefault="009E1975" w:rsidP="009E1975">
      <w:pPr>
        <w:numPr>
          <w:ilvl w:val="0"/>
          <w:numId w:val="1"/>
        </w:numPr>
        <w:ind w:left="0" w:firstLine="709"/>
        <w:jc w:val="both"/>
        <w:rPr>
          <w:rFonts w:eastAsia="Calibri"/>
        </w:rPr>
      </w:pPr>
      <w:r w:rsidRPr="00CB1659">
        <w:rPr>
          <w:rFonts w:eastAsia="Calibri"/>
        </w:rPr>
        <w:t>Transfer edilecek parselin alanı 4800-9600 m</w:t>
      </w:r>
      <w:r w:rsidRPr="00CB1659">
        <w:rPr>
          <w:rFonts w:eastAsia="Calibri"/>
          <w:vertAlign w:val="superscript"/>
        </w:rPr>
        <w:t>2</w:t>
      </w:r>
      <w:r w:rsidRPr="00CB1659">
        <w:rPr>
          <w:rFonts w:eastAsia="Calibri"/>
        </w:rPr>
        <w:t xml:space="preserve"> arasında ise </w:t>
      </w:r>
      <w:proofErr w:type="spellStart"/>
      <w:r w:rsidRPr="00CB1659">
        <w:rPr>
          <w:rFonts w:eastAsia="Calibri"/>
        </w:rPr>
        <w:t>max</w:t>
      </w:r>
      <w:proofErr w:type="spellEnd"/>
      <w:r w:rsidRPr="00CB1659">
        <w:rPr>
          <w:rFonts w:eastAsia="Calibri"/>
        </w:rPr>
        <w:t xml:space="preserve"> 4.20, parselin alanı 9600m</w:t>
      </w:r>
      <w:r w:rsidRPr="00CB1659">
        <w:rPr>
          <w:rFonts w:eastAsia="Calibri"/>
          <w:vertAlign w:val="superscript"/>
        </w:rPr>
        <w:t>2</w:t>
      </w:r>
      <w:r w:rsidRPr="00CB1659">
        <w:rPr>
          <w:rFonts w:eastAsia="Calibri"/>
        </w:rPr>
        <w:t xml:space="preserve"> üzeri ise </w:t>
      </w:r>
      <w:proofErr w:type="spellStart"/>
      <w:r w:rsidRPr="00CB1659">
        <w:rPr>
          <w:rFonts w:eastAsia="Calibri"/>
        </w:rPr>
        <w:t>max</w:t>
      </w:r>
      <w:proofErr w:type="spellEnd"/>
      <w:r w:rsidRPr="00CB1659">
        <w:rPr>
          <w:rFonts w:eastAsia="Calibri"/>
        </w:rPr>
        <w:t xml:space="preserve"> 5.60 emsale kadar arttırılabilir.</w:t>
      </w:r>
    </w:p>
    <w:p w:rsidR="009E1975" w:rsidRDefault="009E1975" w:rsidP="009E1975">
      <w:pPr>
        <w:numPr>
          <w:ilvl w:val="0"/>
          <w:numId w:val="1"/>
        </w:numPr>
        <w:ind w:left="0" w:firstLine="709"/>
        <w:jc w:val="both"/>
        <w:rPr>
          <w:rFonts w:eastAsia="Calibri"/>
        </w:rPr>
      </w:pPr>
      <w:r w:rsidRPr="00CB1659">
        <w:rPr>
          <w:rFonts w:eastAsia="Calibri"/>
        </w:rPr>
        <w:t>Ortalama daire adedi 140'a bölünme ile belirlenecektir. Daire adedi değişmeyecek şekilde farklı büyüklükte daire yapılabilir. Ancak toplam daire sayısı değişmemek ve emsal aynı kalmak şartı ile daire sayısı parsel bazında %20 oranında değişebilir.</w:t>
      </w:r>
    </w:p>
    <w:p w:rsidR="009E1975" w:rsidRDefault="009E1975" w:rsidP="009E1975">
      <w:pPr>
        <w:jc w:val="both"/>
        <w:rPr>
          <w:rFonts w:eastAsia="Calibr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E1975" w:rsidTr="00CC6A00">
        <w:trPr>
          <w:trHeight w:val="1008"/>
        </w:trPr>
        <w:tc>
          <w:tcPr>
            <w:tcW w:w="3510" w:type="dxa"/>
          </w:tcPr>
          <w:p w:rsidR="009E1975" w:rsidRDefault="009E1975" w:rsidP="00CC6A00">
            <w:pPr>
              <w:ind w:left="708" w:firstLine="708"/>
            </w:pPr>
            <w:r>
              <w:lastRenderedPageBreak/>
              <w:t>T.C.</w:t>
            </w:r>
          </w:p>
          <w:p w:rsidR="009E1975" w:rsidRDefault="009E1975" w:rsidP="00CC6A00">
            <w:pPr>
              <w:jc w:val="center"/>
            </w:pPr>
            <w:r>
              <w:t>ANKARA BÜYÜKŞEHİR</w:t>
            </w:r>
          </w:p>
          <w:p w:rsidR="009E1975" w:rsidRDefault="009E1975" w:rsidP="00CC6A00">
            <w:pPr>
              <w:jc w:val="center"/>
            </w:pPr>
            <w:r>
              <w:t>BELEDİYE MECLİSİ</w:t>
            </w:r>
          </w:p>
        </w:tc>
      </w:tr>
    </w:tbl>
    <w:p w:rsidR="009E1975" w:rsidRDefault="009E1975" w:rsidP="009E1975">
      <w:pPr>
        <w:tabs>
          <w:tab w:val="left" w:pos="1935"/>
        </w:tabs>
        <w:jc w:val="both"/>
      </w:pPr>
    </w:p>
    <w:p w:rsidR="009E1975" w:rsidRDefault="009E1975" w:rsidP="009E1975">
      <w:pPr>
        <w:ind w:right="-1"/>
        <w:jc w:val="both"/>
      </w:pPr>
      <w:r>
        <w:t>Karar No: 970</w:t>
      </w:r>
      <w:r>
        <w:tab/>
      </w:r>
      <w:r>
        <w:tab/>
      </w:r>
      <w:r>
        <w:tab/>
        <w:t xml:space="preserve">  </w:t>
      </w:r>
      <w:r>
        <w:tab/>
      </w:r>
      <w:r>
        <w:tab/>
      </w:r>
      <w:r>
        <w:tab/>
        <w:t xml:space="preserve">                                                26.05.2021</w:t>
      </w:r>
    </w:p>
    <w:p w:rsidR="009E1975" w:rsidRDefault="009E1975" w:rsidP="009E1975">
      <w:pPr>
        <w:ind w:left="2844" w:right="543" w:firstLine="696"/>
      </w:pPr>
    </w:p>
    <w:p w:rsidR="009E1975" w:rsidRDefault="009E1975" w:rsidP="009E1975">
      <w:pPr>
        <w:jc w:val="both"/>
      </w:pPr>
    </w:p>
    <w:p w:rsidR="009E1975" w:rsidRPr="00F62447" w:rsidRDefault="009E1975" w:rsidP="009E1975">
      <w:pPr>
        <w:jc w:val="center"/>
        <w:rPr>
          <w:rFonts w:eastAsia="Calibri"/>
        </w:rPr>
      </w:pPr>
      <w:r>
        <w:rPr>
          <w:rFonts w:eastAsia="Calibri"/>
        </w:rPr>
        <w:t>-2-</w:t>
      </w:r>
    </w:p>
    <w:p w:rsidR="009E1975" w:rsidRDefault="009E1975" w:rsidP="009E1975">
      <w:pPr>
        <w:jc w:val="both"/>
      </w:pPr>
    </w:p>
    <w:p w:rsidR="009E1975" w:rsidRDefault="009E1975" w:rsidP="009E1975">
      <w:pPr>
        <w:jc w:val="both"/>
        <w:rPr>
          <w:rFonts w:eastAsia="Calibri"/>
        </w:rPr>
      </w:pPr>
    </w:p>
    <w:p w:rsidR="009E1975" w:rsidRPr="00CB1659" w:rsidRDefault="009E1975" w:rsidP="009E1975">
      <w:pPr>
        <w:jc w:val="both"/>
        <w:rPr>
          <w:rFonts w:eastAsia="Calibri"/>
        </w:rPr>
      </w:pPr>
    </w:p>
    <w:p w:rsidR="009E1975" w:rsidRPr="002343EE" w:rsidRDefault="009E1975" w:rsidP="009E1975">
      <w:pPr>
        <w:numPr>
          <w:ilvl w:val="0"/>
          <w:numId w:val="1"/>
        </w:numPr>
        <w:ind w:left="0" w:firstLine="709"/>
        <w:jc w:val="both"/>
      </w:pPr>
      <w:r w:rsidRPr="00CB1659">
        <w:rPr>
          <w:rFonts w:eastAsia="Calibri"/>
        </w:rPr>
        <w:t>Konut alanından konut alanına, ticaret alanından ticaret alanına emsal transferi yapılacaktır ve her iki parsele aynı anda ruhsat alınacaktır.</w:t>
      </w:r>
    </w:p>
    <w:p w:rsidR="009E1975" w:rsidRPr="00CB1659" w:rsidRDefault="009E1975" w:rsidP="009E1975">
      <w:pPr>
        <w:numPr>
          <w:ilvl w:val="0"/>
          <w:numId w:val="1"/>
        </w:numPr>
        <w:ind w:left="0" w:firstLine="709"/>
        <w:jc w:val="both"/>
        <w:rPr>
          <w:rFonts w:eastAsia="Calibri"/>
        </w:rPr>
      </w:pPr>
      <w:r w:rsidRPr="00CB1659">
        <w:rPr>
          <w:rFonts w:eastAsia="Calibri"/>
        </w:rPr>
        <w:t xml:space="preserve">Emsal transferi yapılan parsellere </w:t>
      </w:r>
      <w:proofErr w:type="gramStart"/>
      <w:r w:rsidRPr="00CB1659">
        <w:rPr>
          <w:rFonts w:eastAsia="Calibri"/>
        </w:rPr>
        <w:t>iskan</w:t>
      </w:r>
      <w:proofErr w:type="gramEnd"/>
      <w:r w:rsidRPr="00CB1659">
        <w:rPr>
          <w:rFonts w:eastAsia="Calibri"/>
        </w:rPr>
        <w:t xml:space="preserve"> alana kadar tapuda şerh konulacaktır.</w:t>
      </w:r>
    </w:p>
    <w:p w:rsidR="009E1975" w:rsidRPr="00CB1659" w:rsidRDefault="009E1975" w:rsidP="009E1975">
      <w:pPr>
        <w:numPr>
          <w:ilvl w:val="0"/>
          <w:numId w:val="1"/>
        </w:numPr>
        <w:ind w:left="0" w:firstLine="709"/>
        <w:jc w:val="both"/>
        <w:rPr>
          <w:rFonts w:eastAsia="Calibri"/>
        </w:rPr>
      </w:pPr>
      <w:r w:rsidRPr="00CB1659">
        <w:rPr>
          <w:rFonts w:eastAsia="Calibri"/>
        </w:rPr>
        <w:t xml:space="preserve">Emsal transferi yapılan parsellerde </w:t>
      </w:r>
      <w:proofErr w:type="gramStart"/>
      <w:r w:rsidRPr="00CB1659">
        <w:rPr>
          <w:rFonts w:eastAsia="Calibri"/>
        </w:rPr>
        <w:t>mania</w:t>
      </w:r>
      <w:proofErr w:type="gramEnd"/>
      <w:r w:rsidRPr="00CB1659">
        <w:rPr>
          <w:rFonts w:eastAsia="Calibri"/>
        </w:rPr>
        <w:t xml:space="preserve"> kriterlerine uymak şartı ile en fazla 35 kat yapılaşma olabilir.</w:t>
      </w:r>
    </w:p>
    <w:p w:rsidR="009E1975" w:rsidRPr="00CB1659" w:rsidRDefault="009E1975" w:rsidP="009E1975">
      <w:pPr>
        <w:numPr>
          <w:ilvl w:val="0"/>
          <w:numId w:val="1"/>
        </w:numPr>
        <w:ind w:left="0" w:firstLine="709"/>
        <w:jc w:val="both"/>
        <w:rPr>
          <w:rFonts w:eastAsia="Calibri"/>
        </w:rPr>
      </w:pPr>
      <w:r w:rsidRPr="00CB1659">
        <w:rPr>
          <w:rFonts w:eastAsia="Calibri"/>
        </w:rPr>
        <w:t>Emsal transferi yapılacak alanlarda yan ve arka bahçelerde h/4 şartı aranmaz.</w:t>
      </w:r>
    </w:p>
    <w:p w:rsidR="009E1975" w:rsidRPr="00CB1659" w:rsidRDefault="009E1975" w:rsidP="009E1975">
      <w:pPr>
        <w:numPr>
          <w:ilvl w:val="0"/>
          <w:numId w:val="1"/>
        </w:numPr>
        <w:ind w:left="0" w:firstLine="709"/>
        <w:jc w:val="both"/>
        <w:rPr>
          <w:rFonts w:eastAsia="Calibri"/>
        </w:rPr>
      </w:pPr>
      <w:r w:rsidRPr="00CB1659">
        <w:rPr>
          <w:rFonts w:eastAsia="Calibri"/>
        </w:rPr>
        <w:t>Bir parselde birden fazla bina yapılması durumunda binalar arası mesafe mimari proje ile belirlenecektir.</w:t>
      </w:r>
    </w:p>
    <w:p w:rsidR="009E1975" w:rsidRPr="00CB1659" w:rsidRDefault="009E1975" w:rsidP="009E1975">
      <w:pPr>
        <w:numPr>
          <w:ilvl w:val="0"/>
          <w:numId w:val="1"/>
        </w:numPr>
        <w:ind w:left="0" w:firstLine="709"/>
        <w:jc w:val="both"/>
        <w:rPr>
          <w:rFonts w:eastAsia="Calibri"/>
        </w:rPr>
      </w:pPr>
      <w:proofErr w:type="gramStart"/>
      <w:r w:rsidRPr="00CB1659">
        <w:rPr>
          <w:rFonts w:eastAsia="Calibri"/>
        </w:rPr>
        <w:t xml:space="preserve">Plan kapsamındaki alanda oluşturulmuş ada ve parsellerde yapılacak binalar (+/- 0 kotu bina köşe kotu ortalamasıdır.) veya ada ve parseller içinde topografya özelliğinden ve proje bütünlüğünden dolayı yol ve parsel çevresindeki veya içindeki (oluşturulmuş ya da oluşturulacak) yollardan kotlandırılabileceği gibi herhangi bir mesafe şartı aranmaksızın tesviyeler yapılabilecek ve binalar bu testiye yapılmış zeminlerden kot alabilecektir. </w:t>
      </w:r>
      <w:proofErr w:type="gramEnd"/>
      <w:r w:rsidRPr="00CB1659">
        <w:rPr>
          <w:rFonts w:eastAsia="Calibri"/>
        </w:rPr>
        <w:t xml:space="preserve">Yapı yaklaşma sınırları dışında ve ada parsel sınırları içinde merdiven, </w:t>
      </w:r>
      <w:proofErr w:type="spellStart"/>
      <w:r w:rsidRPr="00CB1659">
        <w:rPr>
          <w:rFonts w:eastAsia="Calibri"/>
        </w:rPr>
        <w:t>kurangalez</w:t>
      </w:r>
      <w:proofErr w:type="spellEnd"/>
      <w:r w:rsidRPr="00CB1659">
        <w:rPr>
          <w:rFonts w:eastAsia="Calibri"/>
        </w:rPr>
        <w:t xml:space="preserve">, rampa ve saçak yapılabilir. </w:t>
      </w:r>
    </w:p>
    <w:p w:rsidR="009E1975" w:rsidRPr="00CB1659" w:rsidRDefault="009E1975" w:rsidP="009E1975">
      <w:pPr>
        <w:numPr>
          <w:ilvl w:val="0"/>
          <w:numId w:val="1"/>
        </w:numPr>
        <w:ind w:left="0" w:firstLine="709"/>
        <w:jc w:val="both"/>
        <w:rPr>
          <w:rFonts w:eastAsia="Calibri"/>
        </w:rPr>
      </w:pPr>
      <w:r w:rsidRPr="00CB1659">
        <w:rPr>
          <w:rFonts w:eastAsia="Calibri"/>
        </w:rPr>
        <w:t>Parsel içerisinde proje bütünlüğünü korumak amacı ile yeni alınacak ruhsatlar ve tadilat ruhsatları için ilk alınan İmar Yönetmelik Hükümleri ve Ankara Büyükşehir Belediye Meclis Kararları geçerli olacaktır.</w:t>
      </w:r>
    </w:p>
    <w:p w:rsidR="009E1975" w:rsidRPr="00CB1659" w:rsidRDefault="009E1975" w:rsidP="009E1975">
      <w:pPr>
        <w:numPr>
          <w:ilvl w:val="0"/>
          <w:numId w:val="1"/>
        </w:numPr>
        <w:ind w:left="0" w:firstLine="709"/>
        <w:jc w:val="both"/>
        <w:rPr>
          <w:rFonts w:eastAsia="Calibri"/>
        </w:rPr>
      </w:pPr>
      <w:r w:rsidRPr="00CB1659">
        <w:rPr>
          <w:rFonts w:eastAsia="Calibri"/>
        </w:rPr>
        <w:t xml:space="preserve">Otopark ihtiyacı parsel içinde karşılanacaktır. Kapalı otoparklar tabi ve tesviye edilmiş zemine göre açığa çıkabilir. </w:t>
      </w:r>
      <w:proofErr w:type="spellStart"/>
      <w:r w:rsidRPr="00CB1659">
        <w:rPr>
          <w:rFonts w:eastAsia="Calibri"/>
        </w:rPr>
        <w:t>Taks</w:t>
      </w:r>
      <w:proofErr w:type="spellEnd"/>
      <w:r w:rsidRPr="00CB1659">
        <w:rPr>
          <w:rFonts w:eastAsia="Calibri"/>
        </w:rPr>
        <w:t>-</w:t>
      </w:r>
      <w:proofErr w:type="spellStart"/>
      <w:r w:rsidRPr="00CB1659">
        <w:rPr>
          <w:rFonts w:eastAsia="Calibri"/>
        </w:rPr>
        <w:t>Kaks</w:t>
      </w:r>
      <w:proofErr w:type="spellEnd"/>
      <w:r w:rsidRPr="00CB1659">
        <w:rPr>
          <w:rFonts w:eastAsia="Calibri"/>
        </w:rPr>
        <w:t xml:space="preserve"> hesabına </w:t>
      </w:r>
      <w:proofErr w:type="gramStart"/>
      <w:r w:rsidRPr="00CB1659">
        <w:rPr>
          <w:rFonts w:eastAsia="Calibri"/>
        </w:rPr>
        <w:t>dahil</w:t>
      </w:r>
      <w:proofErr w:type="gramEnd"/>
      <w:r w:rsidRPr="00CB1659">
        <w:rPr>
          <w:rFonts w:eastAsia="Calibri"/>
        </w:rPr>
        <w:t xml:space="preserve"> edilmez. Açığa çıkan kapalı otopark kütlesi ile binalar arasında herhangi bir çekme mesafesi aranmayacaktır.</w:t>
      </w:r>
    </w:p>
    <w:p w:rsidR="009E1975" w:rsidRPr="00CB1659" w:rsidRDefault="009E1975" w:rsidP="009E1975">
      <w:pPr>
        <w:numPr>
          <w:ilvl w:val="0"/>
          <w:numId w:val="1"/>
        </w:numPr>
        <w:ind w:left="0" w:firstLine="709"/>
        <w:jc w:val="both"/>
        <w:rPr>
          <w:rFonts w:eastAsia="Calibri"/>
        </w:rPr>
      </w:pPr>
      <w:r w:rsidRPr="00CB1659">
        <w:rPr>
          <w:rFonts w:eastAsia="Calibri"/>
        </w:rPr>
        <w:t xml:space="preserve">Emsal alanın %5'i kadar ticari alan emsale </w:t>
      </w:r>
      <w:proofErr w:type="gramStart"/>
      <w:r w:rsidRPr="00CB1659">
        <w:rPr>
          <w:rFonts w:eastAsia="Calibri"/>
        </w:rPr>
        <w:t>dahil</w:t>
      </w:r>
      <w:proofErr w:type="gramEnd"/>
      <w:r w:rsidRPr="00CB1659">
        <w:rPr>
          <w:rFonts w:eastAsia="Calibri"/>
        </w:rPr>
        <w:t xml:space="preserve"> olmak şartıyla bina ile birlikte istenilen katta veya bağımsız olacak şekilde parsel içerisine yapılabilir. Asma kat ve ticari bağımsız bölümlerin kat yüksekliği 8,5 metreye kadar yapılabilir." şekilde 14 adet plan notunun önerildiği,</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proofErr w:type="gramStart"/>
      <w:r w:rsidRPr="00CB1659">
        <w:rPr>
          <w:rFonts w:eastAsia="Calibri"/>
        </w:rPr>
        <w:t xml:space="preserve">Daha önce </w:t>
      </w:r>
      <w:proofErr w:type="spellStart"/>
      <w:r w:rsidRPr="00CB1659">
        <w:rPr>
          <w:rFonts w:eastAsia="Calibri"/>
        </w:rPr>
        <w:t>Pursaklar</w:t>
      </w:r>
      <w:proofErr w:type="spellEnd"/>
      <w:r w:rsidRPr="00CB1659">
        <w:rPr>
          <w:rFonts w:eastAsia="Calibri"/>
        </w:rPr>
        <w:t xml:space="preserve"> Belediye Meclisinin 05.07.2020 tarih ve 140 sayılı kararı ile uygun görülerek Ankara Büyükşehir Belediye Meclisinin 09.10.2020 tarih ve 1288 sayılı kararı ile onaylanan </w:t>
      </w:r>
      <w:proofErr w:type="spellStart"/>
      <w:r w:rsidRPr="00CB1659">
        <w:rPr>
          <w:rFonts w:eastAsia="Calibri"/>
        </w:rPr>
        <w:t>Pursaklar</w:t>
      </w:r>
      <w:proofErr w:type="spellEnd"/>
      <w:r w:rsidRPr="00CB1659">
        <w:rPr>
          <w:rFonts w:eastAsia="Calibri"/>
        </w:rPr>
        <w:t xml:space="preserve"> 2. Etap 1. Bölge Uygulama İmar Planı kapsamında yapı yüksekliklerinin belirlenmesine ilişkin 1/1000 ölçekli Uygulama İmar Planı Değişikliğinde;</w:t>
      </w:r>
      <w:proofErr w:type="gramEnd"/>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Konut Alanı kullanımında olan;</w:t>
      </w:r>
    </w:p>
    <w:p w:rsidR="009E1975" w:rsidRPr="00CB1659" w:rsidRDefault="009E1975" w:rsidP="009E1975">
      <w:pPr>
        <w:ind w:firstLine="709"/>
        <w:jc w:val="both"/>
        <w:rPr>
          <w:rFonts w:eastAsia="Calibri"/>
        </w:rPr>
      </w:pPr>
      <w:r w:rsidRPr="00CB1659">
        <w:rPr>
          <w:rFonts w:eastAsia="Calibri"/>
        </w:rPr>
        <w:t xml:space="preserve">E:1.40 </w:t>
      </w:r>
      <w:proofErr w:type="spellStart"/>
      <w:r w:rsidRPr="00CB1659">
        <w:rPr>
          <w:rFonts w:eastAsia="Calibri"/>
          <w:b/>
        </w:rPr>
        <w:t>Hmin</w:t>
      </w:r>
      <w:proofErr w:type="spellEnd"/>
      <w:r w:rsidRPr="00CB1659">
        <w:rPr>
          <w:rFonts w:eastAsia="Calibri"/>
          <w:b/>
        </w:rPr>
        <w:t>:36.50m</w:t>
      </w:r>
      <w:r w:rsidRPr="00CB1659">
        <w:rPr>
          <w:rFonts w:eastAsia="Calibri"/>
        </w:rPr>
        <w:t xml:space="preserve"> ve parsel büyüklüğü 4800-7000m</w:t>
      </w:r>
      <w:r w:rsidRPr="00CB1659">
        <w:rPr>
          <w:rFonts w:eastAsia="Calibri"/>
          <w:vertAlign w:val="superscript"/>
        </w:rPr>
        <w:t>2</w:t>
      </w:r>
      <w:r w:rsidRPr="00CB1659">
        <w:rPr>
          <w:rFonts w:eastAsia="Calibri"/>
        </w:rPr>
        <w:t xml:space="preserve"> arası olan parsellerde </w:t>
      </w:r>
      <w:proofErr w:type="spellStart"/>
      <w:r w:rsidRPr="00CB1659">
        <w:rPr>
          <w:rFonts w:eastAsia="Calibri"/>
        </w:rPr>
        <w:t>Yençok</w:t>
      </w:r>
      <w:proofErr w:type="spellEnd"/>
      <w:r w:rsidRPr="00CB1659">
        <w:rPr>
          <w:rFonts w:eastAsia="Calibri"/>
        </w:rPr>
        <w:t>:21kat,</w:t>
      </w:r>
    </w:p>
    <w:p w:rsidR="009E1975" w:rsidRPr="00CB1659" w:rsidRDefault="009E1975" w:rsidP="009E1975">
      <w:pPr>
        <w:ind w:firstLine="709"/>
        <w:jc w:val="both"/>
        <w:rPr>
          <w:rFonts w:eastAsia="Calibri"/>
        </w:rPr>
      </w:pPr>
      <w:r w:rsidRPr="00CB1659">
        <w:rPr>
          <w:rFonts w:eastAsia="Calibri"/>
        </w:rPr>
        <w:t xml:space="preserve">E:1.40 </w:t>
      </w:r>
      <w:proofErr w:type="spellStart"/>
      <w:r w:rsidRPr="00CB1659">
        <w:rPr>
          <w:rFonts w:eastAsia="Calibri"/>
          <w:b/>
        </w:rPr>
        <w:t>Hmin</w:t>
      </w:r>
      <w:proofErr w:type="spellEnd"/>
      <w:r w:rsidRPr="00CB1659">
        <w:rPr>
          <w:rFonts w:eastAsia="Calibri"/>
          <w:b/>
        </w:rPr>
        <w:t>:36.50m</w:t>
      </w:r>
      <w:r w:rsidRPr="00CB1659">
        <w:rPr>
          <w:rFonts w:eastAsia="Calibri"/>
        </w:rPr>
        <w:t xml:space="preserve"> ve parsel büyüklüğü 7000m</w:t>
      </w:r>
      <w:r w:rsidRPr="00CB1659">
        <w:rPr>
          <w:rFonts w:eastAsia="Calibri"/>
          <w:vertAlign w:val="superscript"/>
        </w:rPr>
        <w:t>2</w:t>
      </w:r>
      <w:r w:rsidRPr="00CB1659">
        <w:rPr>
          <w:rFonts w:eastAsia="Calibri"/>
        </w:rPr>
        <w:t xml:space="preserve"> ve 7000 m</w:t>
      </w:r>
      <w:r w:rsidRPr="00CB1659">
        <w:rPr>
          <w:rFonts w:eastAsia="Calibri"/>
          <w:vertAlign w:val="superscript"/>
        </w:rPr>
        <w:t>2</w:t>
      </w:r>
      <w:r w:rsidRPr="00CB1659">
        <w:rPr>
          <w:rFonts w:eastAsia="Calibri"/>
        </w:rPr>
        <w:t xml:space="preserve">'den büyük olan parsellerde </w:t>
      </w:r>
      <w:proofErr w:type="spellStart"/>
      <w:r w:rsidRPr="00CB1659">
        <w:rPr>
          <w:rFonts w:eastAsia="Calibri"/>
        </w:rPr>
        <w:t>Yençok</w:t>
      </w:r>
      <w:proofErr w:type="spellEnd"/>
      <w:r w:rsidRPr="00CB1659">
        <w:rPr>
          <w:rFonts w:eastAsia="Calibri"/>
        </w:rPr>
        <w:t>:24 kat,</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Kentsel Servis Kullanımında olan;</w:t>
      </w:r>
    </w:p>
    <w:p w:rsidR="009E1975" w:rsidRPr="00CB1659" w:rsidRDefault="009E1975" w:rsidP="009E1975">
      <w:pPr>
        <w:ind w:firstLine="709"/>
        <w:jc w:val="both"/>
        <w:rPr>
          <w:rFonts w:eastAsia="Calibri"/>
          <w:b/>
        </w:rPr>
      </w:pPr>
      <w:r w:rsidRPr="00CB1659">
        <w:rPr>
          <w:rFonts w:eastAsia="Calibri"/>
        </w:rPr>
        <w:t xml:space="preserve">E:1.00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:18 kat,</w:t>
      </w:r>
    </w:p>
    <w:p w:rsidR="009E1975"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Bakım Akaryakıt Alanı Kullanımında olan;</w:t>
      </w:r>
    </w:p>
    <w:p w:rsidR="009E1975" w:rsidRPr="00CB1659" w:rsidRDefault="009E1975" w:rsidP="009E1975">
      <w:pPr>
        <w:ind w:firstLine="709"/>
        <w:jc w:val="both"/>
        <w:rPr>
          <w:rFonts w:eastAsia="Calibri"/>
          <w:b/>
        </w:rPr>
      </w:pPr>
      <w:r w:rsidRPr="00CB1659">
        <w:rPr>
          <w:rFonts w:eastAsia="Calibri"/>
        </w:rPr>
        <w:t>E:1.</w:t>
      </w:r>
      <w:r w:rsidRPr="00CB1659">
        <w:rPr>
          <w:rFonts w:eastAsia="Calibri"/>
          <w:b/>
        </w:rPr>
        <w:t xml:space="preserve">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:4 kat,</w:t>
      </w:r>
    </w:p>
    <w:p w:rsidR="009E1975" w:rsidRDefault="009E1975" w:rsidP="009E1975">
      <w:pPr>
        <w:ind w:firstLine="709"/>
        <w:jc w:val="both"/>
        <w:rPr>
          <w:rFonts w:eastAsia="Calibr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E1975" w:rsidTr="00CC6A00">
        <w:trPr>
          <w:trHeight w:val="1008"/>
        </w:trPr>
        <w:tc>
          <w:tcPr>
            <w:tcW w:w="3510" w:type="dxa"/>
          </w:tcPr>
          <w:p w:rsidR="009E1975" w:rsidRDefault="009E1975" w:rsidP="00CC6A00">
            <w:pPr>
              <w:ind w:left="708" w:firstLine="708"/>
            </w:pPr>
            <w:r>
              <w:lastRenderedPageBreak/>
              <w:t>T.C.</w:t>
            </w:r>
          </w:p>
          <w:p w:rsidR="009E1975" w:rsidRDefault="009E1975" w:rsidP="00CC6A00">
            <w:pPr>
              <w:jc w:val="center"/>
            </w:pPr>
            <w:r>
              <w:t>ANKARA BÜYÜKŞEHİR</w:t>
            </w:r>
          </w:p>
          <w:p w:rsidR="009E1975" w:rsidRDefault="009E1975" w:rsidP="00CC6A00">
            <w:pPr>
              <w:jc w:val="center"/>
            </w:pPr>
            <w:r>
              <w:t>BELEDİYE MECLİSİ</w:t>
            </w:r>
          </w:p>
        </w:tc>
      </w:tr>
    </w:tbl>
    <w:p w:rsidR="009E1975" w:rsidRDefault="009E1975" w:rsidP="009E1975">
      <w:pPr>
        <w:tabs>
          <w:tab w:val="left" w:pos="1935"/>
        </w:tabs>
        <w:jc w:val="both"/>
      </w:pPr>
    </w:p>
    <w:p w:rsidR="009E1975" w:rsidRDefault="009E1975" w:rsidP="009E1975">
      <w:pPr>
        <w:ind w:right="-1"/>
        <w:jc w:val="both"/>
      </w:pPr>
      <w:r>
        <w:t>Karar No: 970</w:t>
      </w:r>
      <w:r>
        <w:tab/>
      </w:r>
      <w:r>
        <w:tab/>
      </w:r>
      <w:r>
        <w:tab/>
        <w:t xml:space="preserve">  </w:t>
      </w:r>
      <w:r>
        <w:tab/>
      </w:r>
      <w:r>
        <w:tab/>
      </w:r>
      <w:r>
        <w:tab/>
        <w:t xml:space="preserve">                                                26.05.2021</w:t>
      </w:r>
    </w:p>
    <w:p w:rsidR="009E1975" w:rsidRDefault="009E1975" w:rsidP="009E1975">
      <w:pPr>
        <w:jc w:val="both"/>
      </w:pPr>
    </w:p>
    <w:p w:rsidR="009E1975" w:rsidRPr="00F62447" w:rsidRDefault="009E1975" w:rsidP="009E1975">
      <w:pPr>
        <w:jc w:val="center"/>
        <w:rPr>
          <w:rFonts w:eastAsia="Calibri"/>
        </w:rPr>
      </w:pPr>
      <w:r>
        <w:rPr>
          <w:rFonts w:eastAsia="Calibri"/>
        </w:rPr>
        <w:t>-3-</w:t>
      </w:r>
    </w:p>
    <w:p w:rsidR="009E1975" w:rsidRDefault="009E1975" w:rsidP="009E1975">
      <w:pPr>
        <w:jc w:val="both"/>
      </w:pP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Ticaret Alanı Kullanımında olan;</w:t>
      </w:r>
    </w:p>
    <w:p w:rsidR="009E1975" w:rsidRPr="00CB1659" w:rsidRDefault="009E1975" w:rsidP="009E1975">
      <w:pPr>
        <w:ind w:firstLine="709"/>
        <w:jc w:val="both"/>
        <w:rPr>
          <w:rFonts w:eastAsia="Calibri"/>
        </w:rPr>
      </w:pPr>
      <w:r w:rsidRPr="00CB1659">
        <w:rPr>
          <w:rFonts w:eastAsia="Calibri"/>
        </w:rPr>
        <w:t xml:space="preserve">E:1.00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:8 kat</w:t>
      </w:r>
      <w:r w:rsidRPr="00CB1659">
        <w:rPr>
          <w:rFonts w:eastAsia="Calibri"/>
        </w:rPr>
        <w:t xml:space="preserve"> olarak belirlendiği,</w:t>
      </w:r>
    </w:p>
    <w:p w:rsidR="009E1975" w:rsidRDefault="009E1975" w:rsidP="009E1975">
      <w:pPr>
        <w:ind w:firstLine="709"/>
        <w:jc w:val="both"/>
        <w:rPr>
          <w:rFonts w:eastAsia="Calibri"/>
        </w:rPr>
      </w:pPr>
    </w:p>
    <w:p w:rsidR="009E1975" w:rsidRDefault="009E1975" w:rsidP="009E1975">
      <w:pPr>
        <w:ind w:firstLine="709"/>
        <w:jc w:val="both"/>
        <w:rPr>
          <w:rFonts w:eastAsia="Calibri"/>
        </w:rPr>
      </w:pPr>
      <w:proofErr w:type="spellStart"/>
      <w:r w:rsidRPr="00CB1659">
        <w:rPr>
          <w:rFonts w:eastAsia="Calibri"/>
        </w:rPr>
        <w:t>Pursaklar</w:t>
      </w:r>
      <w:proofErr w:type="spellEnd"/>
      <w:r w:rsidRPr="00CB1659">
        <w:rPr>
          <w:rFonts w:eastAsia="Calibri"/>
        </w:rPr>
        <w:t xml:space="preserve"> Belediye Meclisinin 05.07.2020 tarih ve 144 sayılı kararı ile uygun görülerek Ankara Büyükşehir Belediye Meclisinin 09.10.2020 tarih ve 1259 sayılı kararı ile onaylanan Saray 1. Etap Uygulama İmar Planı kapsamında yapı yüksekliklerinin belirlenmesine ilişkin 1/1000 ölçekli Uygulama İmar Planı Değişikliğinde;</w:t>
      </w:r>
    </w:p>
    <w:p w:rsidR="009E1975"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Konut Alanı kullanımında olan;</w:t>
      </w:r>
    </w:p>
    <w:p w:rsidR="009E1975" w:rsidRPr="00CB1659" w:rsidRDefault="009E1975" w:rsidP="009E1975">
      <w:pPr>
        <w:ind w:firstLine="709"/>
        <w:jc w:val="both"/>
        <w:rPr>
          <w:rFonts w:eastAsia="Calibri"/>
        </w:rPr>
      </w:pPr>
      <w:r w:rsidRPr="00CB1659">
        <w:rPr>
          <w:rFonts w:eastAsia="Calibri"/>
        </w:rPr>
        <w:t xml:space="preserve">E:1.40 </w:t>
      </w:r>
      <w:proofErr w:type="spellStart"/>
      <w:r>
        <w:rPr>
          <w:rFonts w:eastAsia="Calibri"/>
          <w:b/>
        </w:rPr>
        <w:t>Hmin</w:t>
      </w:r>
      <w:proofErr w:type="spellEnd"/>
      <w:r>
        <w:rPr>
          <w:rFonts w:eastAsia="Calibri"/>
          <w:b/>
        </w:rPr>
        <w:t>:36.50</w:t>
      </w:r>
      <w:r w:rsidRPr="00CB1659">
        <w:rPr>
          <w:rFonts w:eastAsia="Calibri"/>
          <w:b/>
        </w:rPr>
        <w:t>m</w:t>
      </w:r>
      <w:r w:rsidRPr="00CB1659">
        <w:rPr>
          <w:rFonts w:eastAsia="Calibri"/>
        </w:rPr>
        <w:t xml:space="preserve"> ve parsel büyüklüğü 4800-7000m</w:t>
      </w:r>
      <w:r w:rsidRPr="00CB1659">
        <w:rPr>
          <w:rFonts w:eastAsia="Calibri"/>
          <w:vertAlign w:val="superscript"/>
        </w:rPr>
        <w:t>2</w:t>
      </w:r>
      <w:r w:rsidRPr="00CB1659">
        <w:rPr>
          <w:rFonts w:eastAsia="Calibri"/>
        </w:rPr>
        <w:t xml:space="preserve"> arası olan parsellerde </w:t>
      </w:r>
      <w:proofErr w:type="spellStart"/>
      <w:r w:rsidRPr="00CB1659">
        <w:rPr>
          <w:rFonts w:eastAsia="Calibri"/>
        </w:rPr>
        <w:t>Yençok</w:t>
      </w:r>
      <w:proofErr w:type="spellEnd"/>
      <w:r w:rsidRPr="00CB1659">
        <w:rPr>
          <w:rFonts w:eastAsia="Calibri"/>
        </w:rPr>
        <w:t>:21kat,</w:t>
      </w:r>
    </w:p>
    <w:p w:rsidR="009E1975" w:rsidRPr="00CB1659" w:rsidRDefault="009E1975" w:rsidP="009E1975">
      <w:pPr>
        <w:ind w:firstLine="709"/>
        <w:jc w:val="both"/>
        <w:rPr>
          <w:rFonts w:eastAsia="Calibri"/>
        </w:rPr>
      </w:pPr>
      <w:r w:rsidRPr="00CB1659">
        <w:rPr>
          <w:rFonts w:eastAsia="Calibri"/>
        </w:rPr>
        <w:t xml:space="preserve">E:1.40 </w:t>
      </w:r>
      <w:proofErr w:type="spellStart"/>
      <w:r>
        <w:rPr>
          <w:rFonts w:eastAsia="Calibri"/>
          <w:b/>
        </w:rPr>
        <w:t>Hmin</w:t>
      </w:r>
      <w:proofErr w:type="spellEnd"/>
      <w:r>
        <w:rPr>
          <w:rFonts w:eastAsia="Calibri"/>
          <w:b/>
        </w:rPr>
        <w:t>:36.50</w:t>
      </w:r>
      <w:r w:rsidRPr="00CB1659">
        <w:rPr>
          <w:rFonts w:eastAsia="Calibri"/>
          <w:b/>
        </w:rPr>
        <w:t>m</w:t>
      </w:r>
      <w:r w:rsidRPr="00CB1659">
        <w:rPr>
          <w:rFonts w:eastAsia="Calibri"/>
        </w:rPr>
        <w:t xml:space="preserve"> ve parsel büyüklüğü 7000 m</w:t>
      </w:r>
      <w:r w:rsidRPr="00CB1659">
        <w:rPr>
          <w:rFonts w:eastAsia="Calibri"/>
          <w:vertAlign w:val="superscript"/>
        </w:rPr>
        <w:t>2</w:t>
      </w:r>
      <w:r w:rsidRPr="00CB1659">
        <w:rPr>
          <w:rFonts w:eastAsia="Calibri"/>
        </w:rPr>
        <w:t xml:space="preserve"> ve 7000 m</w:t>
      </w:r>
      <w:r w:rsidRPr="00CB1659">
        <w:rPr>
          <w:rFonts w:eastAsia="Calibri"/>
          <w:vertAlign w:val="superscript"/>
        </w:rPr>
        <w:t>2</w:t>
      </w:r>
      <w:r w:rsidRPr="00CB1659">
        <w:rPr>
          <w:rFonts w:eastAsia="Calibri"/>
        </w:rPr>
        <w:t xml:space="preserve">'den büyük olan parsellerde </w:t>
      </w:r>
      <w:proofErr w:type="spellStart"/>
      <w:r w:rsidRPr="00CB1659">
        <w:rPr>
          <w:rFonts w:eastAsia="Calibri"/>
        </w:rPr>
        <w:t>Yençok</w:t>
      </w:r>
      <w:proofErr w:type="spellEnd"/>
      <w:r w:rsidRPr="00CB1659">
        <w:rPr>
          <w:rFonts w:eastAsia="Calibri"/>
        </w:rPr>
        <w:t>:24 kat,</w:t>
      </w:r>
    </w:p>
    <w:p w:rsidR="009E1975" w:rsidRPr="00CB1659" w:rsidRDefault="009E1975" w:rsidP="009E1975">
      <w:pPr>
        <w:ind w:firstLine="709"/>
        <w:jc w:val="both"/>
        <w:rPr>
          <w:rFonts w:eastAsia="Calibri"/>
        </w:rPr>
      </w:pPr>
      <w:r w:rsidRPr="00CB1659">
        <w:rPr>
          <w:rFonts w:eastAsia="Calibri"/>
        </w:rPr>
        <w:t xml:space="preserve">E:1.60 </w:t>
      </w:r>
      <w:proofErr w:type="spellStart"/>
      <w:r w:rsidRPr="00CB1659">
        <w:rPr>
          <w:rFonts w:eastAsia="Calibri"/>
          <w:b/>
        </w:rPr>
        <w:t>Hmin</w:t>
      </w:r>
      <w:proofErr w:type="spellEnd"/>
      <w:r w:rsidRPr="00CB1659">
        <w:rPr>
          <w:rFonts w:eastAsia="Calibri"/>
          <w:b/>
        </w:rPr>
        <w:t>:4 Kat</w:t>
      </w:r>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:15 kat,</w:t>
      </w:r>
    </w:p>
    <w:p w:rsidR="009E1975" w:rsidRPr="00CB1659" w:rsidRDefault="009E1975" w:rsidP="009E1975">
      <w:pPr>
        <w:ind w:firstLine="709"/>
        <w:jc w:val="both"/>
        <w:rPr>
          <w:rFonts w:eastAsia="Calibri"/>
        </w:rPr>
      </w:pPr>
      <w:r w:rsidRPr="00CB1659">
        <w:rPr>
          <w:rFonts w:eastAsia="Calibri"/>
        </w:rPr>
        <w:t xml:space="preserve">E: 1.20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:20 kat,</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Kentsel Servis Alanı Kullanımında olan;</w:t>
      </w:r>
    </w:p>
    <w:p w:rsidR="009E1975" w:rsidRPr="00CB1659" w:rsidRDefault="009E1975" w:rsidP="009E1975">
      <w:pPr>
        <w:ind w:firstLine="709"/>
        <w:jc w:val="both"/>
        <w:rPr>
          <w:rFonts w:eastAsia="Calibri"/>
        </w:rPr>
      </w:pPr>
      <w:r w:rsidRPr="00CB1659">
        <w:rPr>
          <w:rFonts w:eastAsia="Calibri"/>
        </w:rPr>
        <w:t xml:space="preserve">E: 1.00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:18 kat,</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Ticaret Alanı Kullanımında olan;</w:t>
      </w:r>
    </w:p>
    <w:p w:rsidR="009E1975" w:rsidRPr="00CB1659" w:rsidRDefault="009E1975" w:rsidP="009E1975">
      <w:pPr>
        <w:ind w:firstLine="709"/>
        <w:jc w:val="both"/>
        <w:rPr>
          <w:rFonts w:eastAsia="Calibri"/>
        </w:rPr>
      </w:pPr>
      <w:r w:rsidRPr="00CB1659">
        <w:rPr>
          <w:rFonts w:eastAsia="Calibri"/>
        </w:rPr>
        <w:t xml:space="preserve">E:0.75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:8 kat</w:t>
      </w:r>
      <w:r w:rsidRPr="00CB1659">
        <w:rPr>
          <w:rFonts w:eastAsia="Calibri"/>
        </w:rPr>
        <w:t>,</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Bakım Akaryakıt Alanı Kullanımında olan;</w:t>
      </w:r>
    </w:p>
    <w:p w:rsidR="009E1975" w:rsidRPr="00CB1659" w:rsidRDefault="009E1975" w:rsidP="009E1975">
      <w:pPr>
        <w:ind w:firstLine="709"/>
        <w:jc w:val="both"/>
        <w:rPr>
          <w:rFonts w:eastAsia="Calibri"/>
        </w:rPr>
      </w:pPr>
      <w:r w:rsidRPr="00CB1659">
        <w:rPr>
          <w:rFonts w:eastAsia="Calibri"/>
        </w:rPr>
        <w:t xml:space="preserve">E:0.50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:4 kat</w:t>
      </w:r>
      <w:r w:rsidRPr="00CB1659">
        <w:rPr>
          <w:rFonts w:eastAsia="Calibri"/>
        </w:rPr>
        <w:t xml:space="preserve"> olarak belirlendiği,</w:t>
      </w:r>
    </w:p>
    <w:p w:rsidR="009E1975" w:rsidRPr="00CB1659" w:rsidRDefault="009E1975" w:rsidP="009E1975">
      <w:pPr>
        <w:ind w:firstLine="709"/>
        <w:jc w:val="both"/>
        <w:rPr>
          <w:rFonts w:eastAsia="Calibri"/>
        </w:rPr>
      </w:pPr>
    </w:p>
    <w:p w:rsidR="009E1975" w:rsidRPr="00CB1659" w:rsidRDefault="009E1975" w:rsidP="009E1975">
      <w:pPr>
        <w:ind w:firstLine="709"/>
        <w:jc w:val="both"/>
        <w:rPr>
          <w:rFonts w:eastAsia="Calibri"/>
        </w:rPr>
      </w:pPr>
      <w:r w:rsidRPr="00CB1659">
        <w:rPr>
          <w:rFonts w:eastAsia="Calibri"/>
        </w:rPr>
        <w:t>Başkanlığımızca yapılan değerlendirmede;</w:t>
      </w:r>
    </w:p>
    <w:p w:rsidR="009E1975" w:rsidRPr="00CB1659" w:rsidRDefault="009E1975" w:rsidP="009E1975">
      <w:pPr>
        <w:ind w:firstLine="709"/>
        <w:jc w:val="both"/>
        <w:rPr>
          <w:rFonts w:eastAsia="Calibri"/>
        </w:rPr>
      </w:pPr>
      <w:proofErr w:type="gramStart"/>
      <w:r w:rsidRPr="00CB1659">
        <w:rPr>
          <w:rFonts w:eastAsia="Calibri"/>
        </w:rPr>
        <w:t xml:space="preserve">Saray 2.Etap Uygulama İmar Planı Revizyonu ve </w:t>
      </w:r>
      <w:proofErr w:type="spellStart"/>
      <w:r w:rsidRPr="00CB1659">
        <w:rPr>
          <w:rFonts w:eastAsia="Calibri"/>
        </w:rPr>
        <w:t>Pursaklar</w:t>
      </w:r>
      <w:proofErr w:type="spellEnd"/>
      <w:r w:rsidRPr="00CB1659">
        <w:rPr>
          <w:rFonts w:eastAsia="Calibri"/>
        </w:rPr>
        <w:t xml:space="preserve"> 2.Etap 1.Bölge Uygulama İmar Planı Revizyonuna eklenen 14 adet plan notuna yönelik Uygulama İmar Planı Değişikliği önerisindeki 3 </w:t>
      </w:r>
      <w:proofErr w:type="spellStart"/>
      <w:r w:rsidRPr="00CB1659">
        <w:rPr>
          <w:rFonts w:eastAsia="Calibri"/>
        </w:rPr>
        <w:t>nolu</w:t>
      </w:r>
      <w:proofErr w:type="spellEnd"/>
      <w:r w:rsidRPr="00CB1659">
        <w:rPr>
          <w:rFonts w:eastAsia="Calibri"/>
        </w:rPr>
        <w:t xml:space="preserve"> plan notunda % 80 transferin öngörüldüğü ancak hiç yapılaşamayan tasımların transferinin daha uygun olacağı, 4 </w:t>
      </w:r>
      <w:proofErr w:type="spellStart"/>
      <w:r w:rsidRPr="00CB1659">
        <w:rPr>
          <w:rFonts w:eastAsia="Calibri"/>
        </w:rPr>
        <w:t>nolu</w:t>
      </w:r>
      <w:proofErr w:type="spellEnd"/>
      <w:r w:rsidRPr="00CB1659">
        <w:rPr>
          <w:rFonts w:eastAsia="Calibri"/>
        </w:rPr>
        <w:t xml:space="preserve"> plan notunda E:4.20 ve E:5.60 olarak önerilen emsal değerlerinin uygun olmadığı transfer edilecek parseldeki muadil inşaat alanı miktarının transfer edilen parsele ilave edilmesinin uygun olacağı, 5 </w:t>
      </w:r>
      <w:proofErr w:type="spellStart"/>
      <w:r w:rsidRPr="00CB1659">
        <w:rPr>
          <w:rFonts w:eastAsia="Calibri"/>
        </w:rPr>
        <w:t>nolu</w:t>
      </w:r>
      <w:proofErr w:type="spellEnd"/>
      <w:r w:rsidRPr="00CB1659">
        <w:rPr>
          <w:rFonts w:eastAsia="Calibri"/>
        </w:rPr>
        <w:t xml:space="preserve"> plan notundaki "...Daire adedi değişmeyecek şekilde farklı büyüklükte daire yapılabilir. </w:t>
      </w:r>
      <w:proofErr w:type="gramEnd"/>
      <w:r w:rsidRPr="00CB1659">
        <w:rPr>
          <w:rFonts w:eastAsia="Calibri"/>
        </w:rPr>
        <w:t xml:space="preserve">Ancak toplam daire sayısı değişmemek ve emsal aynı kalmak şartı ile daire sayısı parsel bazında % 20 oranında değişebilir." şeklindeki ibare </w:t>
      </w:r>
      <w:proofErr w:type="gramStart"/>
      <w:r w:rsidRPr="00CB1659">
        <w:rPr>
          <w:rFonts w:eastAsia="Calibri"/>
        </w:rPr>
        <w:t>ile</w:t>
      </w:r>
      <w:r>
        <w:rPr>
          <w:rFonts w:eastAsia="Calibri"/>
        </w:rPr>
        <w:t xml:space="preserve"> </w:t>
      </w:r>
      <w:r w:rsidRPr="00CB1659">
        <w:rPr>
          <w:rFonts w:eastAsia="Calibri"/>
        </w:rPr>
        <w:t xml:space="preserve"> 9</w:t>
      </w:r>
      <w:proofErr w:type="gramEnd"/>
      <w:r w:rsidRPr="00CB1659">
        <w:rPr>
          <w:rFonts w:eastAsia="Calibri"/>
        </w:rPr>
        <w:t xml:space="preserve"> ve 11 </w:t>
      </w:r>
      <w:proofErr w:type="spellStart"/>
      <w:r w:rsidRPr="00CB1659">
        <w:rPr>
          <w:rFonts w:eastAsia="Calibri"/>
        </w:rPr>
        <w:t>nolu</w:t>
      </w:r>
      <w:proofErr w:type="spellEnd"/>
      <w:r w:rsidRPr="00CB1659">
        <w:rPr>
          <w:rFonts w:eastAsia="Calibri"/>
        </w:rPr>
        <w:t xml:space="preserve"> plan notlarının uygun olmadığı,</w:t>
      </w:r>
    </w:p>
    <w:p w:rsidR="009E1975" w:rsidRPr="00CB1659" w:rsidRDefault="009E1975" w:rsidP="009E1975">
      <w:pPr>
        <w:ind w:firstLine="709"/>
        <w:jc w:val="both"/>
        <w:rPr>
          <w:rFonts w:eastAsia="Calibri"/>
        </w:rPr>
      </w:pPr>
    </w:p>
    <w:p w:rsidR="005B2B24" w:rsidRPr="006D741C" w:rsidRDefault="009E1975" w:rsidP="004D0D29">
      <w:pPr>
        <w:ind w:firstLine="709"/>
        <w:jc w:val="both"/>
      </w:pPr>
      <w:r w:rsidRPr="00CB1659">
        <w:rPr>
          <w:rFonts w:eastAsia="Calibri"/>
        </w:rPr>
        <w:t xml:space="preserve">Hususları tespit edilmiş olup, </w:t>
      </w:r>
      <w:proofErr w:type="spellStart"/>
      <w:r w:rsidRPr="00CB1659">
        <w:rPr>
          <w:rFonts w:eastAsia="Calibri"/>
        </w:rPr>
        <w:t>Pursaklar</w:t>
      </w:r>
      <w:proofErr w:type="spellEnd"/>
      <w:r w:rsidRPr="00CB1659">
        <w:rPr>
          <w:rFonts w:eastAsia="Calibri"/>
        </w:rPr>
        <w:t xml:space="preserve"> İlçesi Saray 2.Etap ve </w:t>
      </w:r>
      <w:proofErr w:type="spellStart"/>
      <w:r w:rsidRPr="00CB1659">
        <w:rPr>
          <w:rFonts w:eastAsia="Calibri"/>
        </w:rPr>
        <w:t>Pursaklar</w:t>
      </w:r>
      <w:proofErr w:type="spellEnd"/>
      <w:r w:rsidRPr="00CB1659">
        <w:rPr>
          <w:rFonts w:eastAsia="Calibri"/>
        </w:rPr>
        <w:t xml:space="preserve"> 2.Etap 1.Bölge uygulama imar plan </w:t>
      </w:r>
      <w:proofErr w:type="gramStart"/>
      <w:r w:rsidRPr="00CB1659">
        <w:rPr>
          <w:rFonts w:eastAsia="Calibri"/>
        </w:rPr>
        <w:t>revizyonlarına</w:t>
      </w:r>
      <w:proofErr w:type="gramEnd"/>
      <w:r w:rsidRPr="00CB1659">
        <w:rPr>
          <w:rFonts w:eastAsia="Calibri"/>
        </w:rPr>
        <w:t xml:space="preserve"> yönelik 1/1000 ölçekli Uygulama İmar Planı değişikliği</w:t>
      </w:r>
      <w:r>
        <w:rPr>
          <w:rFonts w:eastAsia="Calibri"/>
        </w:rPr>
        <w:t>nin ilçesine “</w:t>
      </w:r>
      <w:proofErr w:type="spellStart"/>
      <w:r>
        <w:rPr>
          <w:rFonts w:eastAsia="Calibri"/>
        </w:rPr>
        <w:t>iadesi”ne</w:t>
      </w:r>
      <w:proofErr w:type="spellEnd"/>
      <w:r>
        <w:rPr>
          <w:rFonts w:eastAsia="Calibri"/>
        </w:rP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5B2B24" w:rsidRDefault="005B2B24" w:rsidP="005B2B24">
      <w:pPr>
        <w:ind w:firstLine="708"/>
        <w:jc w:val="both"/>
      </w:pPr>
    </w:p>
    <w:p w:rsidR="009E1975" w:rsidRPr="006D741C" w:rsidRDefault="009E1975"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EE5AEC" w:rsidRPr="003B0AF0" w:rsidRDefault="00EE5AEC" w:rsidP="00EE5AEC">
      <w:pPr>
        <w:tabs>
          <w:tab w:val="center" w:pos="4748"/>
          <w:tab w:val="left" w:pos="5430"/>
        </w:tabs>
        <w:jc w:val="center"/>
      </w:pPr>
      <w:r w:rsidRPr="003B0AF0">
        <w:lastRenderedPageBreak/>
        <w:t>T.C.</w:t>
      </w:r>
    </w:p>
    <w:p w:rsidR="00EE5AEC" w:rsidRPr="003B0AF0" w:rsidRDefault="00EE5AEC" w:rsidP="00EE5AEC">
      <w:pPr>
        <w:jc w:val="center"/>
      </w:pPr>
      <w:r w:rsidRPr="003B0AF0">
        <w:t>ANKARA BÜYÜKŞEHİR BELEDİYE MECLİSİ</w:t>
      </w:r>
    </w:p>
    <w:p w:rsidR="00EE5AEC" w:rsidRDefault="00EE5AEC" w:rsidP="00EE5AEC">
      <w:pPr>
        <w:jc w:val="center"/>
      </w:pPr>
      <w:r w:rsidRPr="003B0AF0">
        <w:t>İmar ve Bayındırlık Komisyonu Raporu</w:t>
      </w:r>
    </w:p>
    <w:p w:rsidR="00EE5AEC" w:rsidRDefault="00EE5AEC" w:rsidP="00EE5AEC">
      <w:pPr>
        <w:jc w:val="center"/>
      </w:pPr>
    </w:p>
    <w:p w:rsidR="00EE5AEC" w:rsidRPr="00EE5AEC" w:rsidRDefault="00EE5AEC" w:rsidP="00EE5AEC">
      <w:pPr>
        <w:jc w:val="center"/>
      </w:pPr>
      <w:r w:rsidRPr="003B0AF0">
        <w:t xml:space="preserve">Rapor No: </w:t>
      </w:r>
      <w:r>
        <w:t>89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EE5AEC" w:rsidRPr="0079394E" w:rsidRDefault="00EE5AEC" w:rsidP="00EE5AEC">
      <w:pPr>
        <w:pStyle w:val="Balk7"/>
        <w:jc w:val="center"/>
        <w:rPr>
          <w:b/>
          <w:bCs/>
        </w:rPr>
      </w:pPr>
      <w:r w:rsidRPr="003B0AF0">
        <w:t>BÜYÜKŞEHİR BELEDİYE MECLİSİ BAŞKANLIĞINA</w:t>
      </w:r>
    </w:p>
    <w:p w:rsidR="00EE5AEC" w:rsidRDefault="00EE5AEC" w:rsidP="00EE5AEC">
      <w:pPr>
        <w:jc w:val="both"/>
      </w:pPr>
    </w:p>
    <w:p w:rsidR="00EE5AEC" w:rsidRPr="00557251" w:rsidRDefault="00EE5AEC" w:rsidP="00EE5AEC">
      <w:pPr>
        <w:jc w:val="both"/>
      </w:pPr>
    </w:p>
    <w:p w:rsidR="00EE5AEC" w:rsidRPr="00C811E5" w:rsidRDefault="00EE5AEC" w:rsidP="00EE5AEC">
      <w:pPr>
        <w:ind w:firstLine="708"/>
        <w:jc w:val="both"/>
        <w:rPr>
          <w:bCs/>
        </w:rPr>
      </w:pPr>
      <w:proofErr w:type="spellStart"/>
      <w:r w:rsidRPr="001A7487">
        <w:t>Pursaklar</w:t>
      </w:r>
      <w:proofErr w:type="spellEnd"/>
      <w:r w:rsidRPr="001A7487">
        <w:t xml:space="preserve"> İlçesi Saray 2.Etap ve </w:t>
      </w:r>
      <w:proofErr w:type="spellStart"/>
      <w:r w:rsidRPr="001A7487">
        <w:t>Pursaklar</w:t>
      </w:r>
      <w:proofErr w:type="spellEnd"/>
      <w:r w:rsidRPr="001A7487">
        <w:t xml:space="preserve"> 2.Etap 1.Bölge uygulama imar plan </w:t>
      </w:r>
      <w:proofErr w:type="gramStart"/>
      <w:r w:rsidRPr="001A7487">
        <w:t>revizyonlarına</w:t>
      </w:r>
      <w:proofErr w:type="gramEnd"/>
      <w:r w:rsidRPr="001A7487">
        <w:t xml:space="preserve"> yönelik 1/1000 ölçekli uygulama imar plan değişikliğine ilişkin </w:t>
      </w:r>
      <w:r w:rsidRPr="00C811E5">
        <w:t xml:space="preserve">İmar ve Bayındırlık Komisyonunun </w:t>
      </w:r>
      <w:r>
        <w:t>17</w:t>
      </w:r>
      <w:r w:rsidRPr="00C811E5">
        <w:t>.0</w:t>
      </w:r>
      <w:r>
        <w:t>3</w:t>
      </w:r>
      <w:r w:rsidRPr="00C811E5">
        <w:t xml:space="preserve">.2021 tarih ve </w:t>
      </w:r>
      <w:r>
        <w:t>821</w:t>
      </w:r>
      <w:r w:rsidRPr="00C811E5">
        <w:t xml:space="preserve"> sayılı raporu ile komisyonumuza yeniden havale edilen dosya incelendi.</w:t>
      </w:r>
    </w:p>
    <w:p w:rsidR="00EE5AEC" w:rsidRPr="00C811E5" w:rsidRDefault="00EE5AEC" w:rsidP="00EE5AEC">
      <w:pPr>
        <w:jc w:val="both"/>
      </w:pPr>
    </w:p>
    <w:p w:rsidR="00EE5AEC" w:rsidRPr="00CB1659" w:rsidRDefault="00EE5AEC" w:rsidP="00EE5AEC">
      <w:pPr>
        <w:ind w:firstLine="709"/>
        <w:jc w:val="both"/>
        <w:rPr>
          <w:rFonts w:eastAsia="Calibri"/>
        </w:rPr>
      </w:pPr>
      <w:proofErr w:type="gramStart"/>
      <w:r w:rsidRPr="00C811E5">
        <w:t xml:space="preserve">Komisyonumuzca yapılan incelemeler neticesinde; </w:t>
      </w:r>
      <w:proofErr w:type="spellStart"/>
      <w:r w:rsidRPr="00CB1659">
        <w:rPr>
          <w:rFonts w:eastAsia="Calibri"/>
        </w:rPr>
        <w:t>Pursaklar</w:t>
      </w:r>
      <w:proofErr w:type="spellEnd"/>
      <w:r w:rsidRPr="00CB1659">
        <w:rPr>
          <w:rFonts w:eastAsia="Calibri"/>
        </w:rPr>
        <w:t xml:space="preserve"> Belediye Başkanlığı İmar ve Şehircilik Müdürlüğünün 18.12.2020 tarih ve E.20197 sayılı yazısı eki </w:t>
      </w:r>
      <w:proofErr w:type="spellStart"/>
      <w:r w:rsidRPr="00CB1659">
        <w:rPr>
          <w:rFonts w:eastAsia="Calibri"/>
        </w:rPr>
        <w:t>Pursaklar</w:t>
      </w:r>
      <w:proofErr w:type="spellEnd"/>
      <w:r w:rsidRPr="00CB1659">
        <w:rPr>
          <w:rFonts w:eastAsia="Calibri"/>
        </w:rPr>
        <w:t xml:space="preserve"> Belediye Meclisinin 07.12.2020 tarih ve 254 sayılı kararı ile uygun görülen Saray 2.Etap Uygulama İmar Planı Revizyonu ve </w:t>
      </w:r>
      <w:proofErr w:type="spellStart"/>
      <w:r w:rsidRPr="00CB1659">
        <w:rPr>
          <w:rFonts w:eastAsia="Calibri"/>
        </w:rPr>
        <w:t>Pursaklar</w:t>
      </w:r>
      <w:proofErr w:type="spellEnd"/>
      <w:r w:rsidRPr="00CB1659">
        <w:rPr>
          <w:rFonts w:eastAsia="Calibri"/>
        </w:rPr>
        <w:t xml:space="preserve"> 2.Etap 1.Bölge Uygulama İmar Planı Revizyonuna eklenen 14 adet plan notuna ilişkin 1/1000 ölçekli Uygulama İmar Planı Değişikliği teklifi</w:t>
      </w:r>
      <w:r>
        <w:rPr>
          <w:rFonts w:eastAsia="Calibri"/>
        </w:rPr>
        <w:t>nin</w:t>
      </w:r>
      <w:r w:rsidRPr="00CB1659">
        <w:rPr>
          <w:rFonts w:eastAsia="Calibri"/>
        </w:rPr>
        <w:t xml:space="preserve"> 5216 sayılı Yasanın 14. maddesi gereği değerlendirilmek üzere İmar ve Şehircilik Dairesi Başkanlığına sunulduğu,</w:t>
      </w:r>
      <w:proofErr w:type="gramEnd"/>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Yapılan incelemede;</w:t>
      </w:r>
    </w:p>
    <w:p w:rsidR="00EE5AEC" w:rsidRPr="00CB1659" w:rsidRDefault="00EE5AEC" w:rsidP="00EE5AEC">
      <w:pPr>
        <w:ind w:firstLine="709"/>
        <w:jc w:val="both"/>
        <w:rPr>
          <w:rFonts w:eastAsia="Calibri"/>
        </w:rPr>
      </w:pPr>
      <w:r w:rsidRPr="00CB1659">
        <w:rPr>
          <w:rFonts w:eastAsia="Calibri"/>
        </w:rPr>
        <w:t>-</w:t>
      </w:r>
      <w:proofErr w:type="spellStart"/>
      <w:r w:rsidRPr="00CB1659">
        <w:rPr>
          <w:rFonts w:eastAsia="Calibri"/>
        </w:rPr>
        <w:t>Pursaklar</w:t>
      </w:r>
      <w:proofErr w:type="spellEnd"/>
      <w:r w:rsidRPr="00CB1659">
        <w:rPr>
          <w:rFonts w:eastAsia="Calibri"/>
        </w:rPr>
        <w:t xml:space="preserve"> Belediye Meclis üyesi Ahmet ÖZTÜRK tarafından </w:t>
      </w:r>
      <w:proofErr w:type="spellStart"/>
      <w:r w:rsidRPr="00CB1659">
        <w:rPr>
          <w:rFonts w:eastAsia="Calibri"/>
        </w:rPr>
        <w:t>Pursaklar</w:t>
      </w:r>
      <w:proofErr w:type="spellEnd"/>
      <w:r w:rsidRPr="00CB1659">
        <w:rPr>
          <w:rFonts w:eastAsia="Calibri"/>
        </w:rPr>
        <w:t xml:space="preserve"> Belediyesi Meclis Başkanlığına verilen 01.10.2020 tarih ve 1 </w:t>
      </w:r>
      <w:proofErr w:type="spellStart"/>
      <w:r w:rsidRPr="00CB1659">
        <w:rPr>
          <w:rFonts w:eastAsia="Calibri"/>
        </w:rPr>
        <w:t>nolu</w:t>
      </w:r>
      <w:proofErr w:type="spellEnd"/>
      <w:r w:rsidRPr="00CB1659">
        <w:rPr>
          <w:rFonts w:eastAsia="Calibri"/>
        </w:rPr>
        <w:t xml:space="preserve"> önerge ile </w:t>
      </w:r>
      <w:proofErr w:type="spellStart"/>
      <w:r w:rsidRPr="00CB1659">
        <w:rPr>
          <w:rFonts w:eastAsia="Calibri"/>
        </w:rPr>
        <w:t>Pursaklar</w:t>
      </w:r>
      <w:proofErr w:type="spellEnd"/>
      <w:r w:rsidRPr="00CB1659">
        <w:rPr>
          <w:rFonts w:eastAsia="Calibri"/>
        </w:rPr>
        <w:t xml:space="preserve"> Saray Osmangazi ile </w:t>
      </w:r>
      <w:proofErr w:type="spellStart"/>
      <w:r w:rsidRPr="00CB1659">
        <w:rPr>
          <w:rFonts w:eastAsia="Calibri"/>
        </w:rPr>
        <w:t>Pursaklar</w:t>
      </w:r>
      <w:proofErr w:type="spellEnd"/>
      <w:r w:rsidRPr="00CB1659">
        <w:rPr>
          <w:rFonts w:eastAsia="Calibri"/>
        </w:rPr>
        <w:t xml:space="preserve"> Tevfik İleri Mahallelerinde bulunan bazı imar parselle</w:t>
      </w:r>
      <w:r>
        <w:rPr>
          <w:rFonts w:eastAsia="Calibri"/>
        </w:rPr>
        <w:t xml:space="preserve">rinde Esenboğa yeni </w:t>
      </w:r>
      <w:proofErr w:type="gramStart"/>
      <w:r>
        <w:rPr>
          <w:rFonts w:eastAsia="Calibri"/>
        </w:rPr>
        <w:t>Mania</w:t>
      </w:r>
      <w:proofErr w:type="gramEnd"/>
      <w:r>
        <w:rPr>
          <w:rFonts w:eastAsia="Calibri"/>
        </w:rPr>
        <w:t xml:space="preserve"> Planı </w:t>
      </w:r>
      <w:r w:rsidRPr="00CB1659">
        <w:rPr>
          <w:rFonts w:eastAsia="Calibri"/>
        </w:rPr>
        <w:t>nedeni ile imar haklarının kullanılamadığı belirtilerek, mağdur olan vatandaşların sorunun çözülebilmesi, imar planı ve plan notları ile çözüm üretilebilmesi için gerekli çalışmaların yapılması veya yaptırılmasının talep edildiği,</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w:t>
      </w:r>
      <w:proofErr w:type="spellStart"/>
      <w:r w:rsidRPr="00CB1659">
        <w:rPr>
          <w:rFonts w:eastAsia="Calibri"/>
        </w:rPr>
        <w:t>Pursaklar</w:t>
      </w:r>
      <w:proofErr w:type="spellEnd"/>
      <w:r w:rsidRPr="00CB1659">
        <w:rPr>
          <w:rFonts w:eastAsia="Calibri"/>
        </w:rPr>
        <w:t xml:space="preserve"> Belediye Meclisi İmar Komisyonunca yapılan inceleme ve araştırma sonucu, </w:t>
      </w:r>
      <w:proofErr w:type="spellStart"/>
      <w:r w:rsidRPr="00CB1659">
        <w:rPr>
          <w:rFonts w:eastAsia="Calibri"/>
        </w:rPr>
        <w:t>Pursaklar</w:t>
      </w:r>
      <w:proofErr w:type="spellEnd"/>
      <w:r w:rsidRPr="00CB1659">
        <w:rPr>
          <w:rFonts w:eastAsia="Calibri"/>
        </w:rPr>
        <w:t xml:space="preserve"> Protokol Yolu Havaalanı istikameti sağ tarafta yer alan ve protokol yoluna göre yüksek konumda bulunan Saray-Osmangazi Mahallesi ve </w:t>
      </w:r>
      <w:proofErr w:type="spellStart"/>
      <w:r w:rsidRPr="00CB1659">
        <w:rPr>
          <w:rFonts w:eastAsia="Calibri"/>
        </w:rPr>
        <w:t>Pursaklar</w:t>
      </w:r>
      <w:proofErr w:type="spellEnd"/>
      <w:r w:rsidRPr="00CB1659">
        <w:rPr>
          <w:rFonts w:eastAsia="Calibri"/>
        </w:rPr>
        <w:t xml:space="preserve"> Tevfik İleri Mahallesinde, Protokol Yolu sol tarafta yer alıp yola göre yüksek konumda bulunan </w:t>
      </w:r>
      <w:proofErr w:type="spellStart"/>
      <w:r w:rsidRPr="00CB1659">
        <w:rPr>
          <w:rFonts w:eastAsia="Calibri"/>
        </w:rPr>
        <w:t>Pursaklar</w:t>
      </w:r>
      <w:proofErr w:type="spellEnd"/>
      <w:r w:rsidRPr="00CB1659">
        <w:rPr>
          <w:rFonts w:eastAsia="Calibri"/>
        </w:rPr>
        <w:t xml:space="preserve">-Mimar Sinan Mahallelerinde ve ayrıca Altınova Mahallesinde bulunan en az 20 yıllık imarlı birçok parsel, yeni </w:t>
      </w:r>
      <w:proofErr w:type="gramStart"/>
      <w:r w:rsidRPr="00CB1659">
        <w:rPr>
          <w:rFonts w:eastAsia="Calibri"/>
        </w:rPr>
        <w:t>mania</w:t>
      </w:r>
      <w:proofErr w:type="gramEnd"/>
      <w:r w:rsidRPr="00CB1659">
        <w:rPr>
          <w:rFonts w:eastAsia="Calibri"/>
        </w:rPr>
        <w:t xml:space="preserve"> kriterleri ile imar hakkını tamamen kaybetmiş ya da çok kısıtlı yapılaşma durumunun oluştuğu,</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 xml:space="preserve">Hava </w:t>
      </w:r>
      <w:proofErr w:type="gramStart"/>
      <w:r w:rsidRPr="00CB1659">
        <w:rPr>
          <w:rFonts w:eastAsia="Calibri"/>
        </w:rPr>
        <w:t>Mania</w:t>
      </w:r>
      <w:proofErr w:type="gramEnd"/>
      <w:r w:rsidRPr="00CB1659">
        <w:rPr>
          <w:rFonts w:eastAsia="Calibri"/>
        </w:rPr>
        <w:t xml:space="preserve"> planı kriterlerinden etkilenen ada/parsellerin yapı yapabilmesine yönelik olarak,</w:t>
      </w:r>
    </w:p>
    <w:p w:rsidR="00EE5AEC" w:rsidRPr="00CB1659" w:rsidRDefault="00EE5AEC" w:rsidP="00EE5AEC">
      <w:pPr>
        <w:ind w:firstLine="709"/>
        <w:jc w:val="both"/>
        <w:rPr>
          <w:rFonts w:eastAsia="Calibri"/>
        </w:rPr>
      </w:pPr>
      <w:r w:rsidRPr="00CB1659">
        <w:rPr>
          <w:rFonts w:eastAsia="Calibri"/>
        </w:rPr>
        <w:t xml:space="preserve">"1. Emsal transferi Protokol Yolunun sağ tarafında kalan Osmangazi Mahallesi sınırları içerisinde Saray 2.Etap Uygulama İmar Planı ve </w:t>
      </w:r>
      <w:proofErr w:type="spellStart"/>
      <w:r w:rsidRPr="00CB1659">
        <w:rPr>
          <w:rFonts w:eastAsia="Calibri"/>
        </w:rPr>
        <w:t>Pursaklar</w:t>
      </w:r>
      <w:proofErr w:type="spellEnd"/>
      <w:r w:rsidRPr="00CB1659">
        <w:rPr>
          <w:rFonts w:eastAsia="Calibri"/>
        </w:rPr>
        <w:t xml:space="preserve"> Tevfik İleri Mahallesi sınırları içerisinde </w:t>
      </w:r>
      <w:proofErr w:type="spellStart"/>
      <w:r w:rsidRPr="00CB1659">
        <w:rPr>
          <w:rFonts w:eastAsia="Calibri"/>
        </w:rPr>
        <w:t>Pursaklar</w:t>
      </w:r>
      <w:proofErr w:type="spellEnd"/>
      <w:r w:rsidRPr="00CB1659">
        <w:rPr>
          <w:rFonts w:eastAsia="Calibri"/>
        </w:rPr>
        <w:t xml:space="preserve"> 2.Etap 1.Bölge Uygulama İmar Planı sınırları </w:t>
      </w:r>
      <w:proofErr w:type="gramStart"/>
      <w:r w:rsidRPr="00CB1659">
        <w:rPr>
          <w:rFonts w:eastAsia="Calibri"/>
        </w:rPr>
        <w:t>dahilinde</w:t>
      </w:r>
      <w:proofErr w:type="gramEnd"/>
      <w:r w:rsidRPr="00CB1659">
        <w:rPr>
          <w:rFonts w:eastAsia="Calibri"/>
        </w:rPr>
        <w:t xml:space="preserve"> yapılacaktır.</w:t>
      </w:r>
    </w:p>
    <w:p w:rsidR="00EE5AEC" w:rsidRPr="00CB1659" w:rsidRDefault="00EE5AEC" w:rsidP="00EE5AEC">
      <w:pPr>
        <w:numPr>
          <w:ilvl w:val="0"/>
          <w:numId w:val="2"/>
        </w:numPr>
        <w:ind w:left="0" w:firstLine="709"/>
        <w:jc w:val="both"/>
        <w:rPr>
          <w:rFonts w:eastAsia="Calibri"/>
        </w:rPr>
      </w:pPr>
      <w:r w:rsidRPr="00CB1659">
        <w:rPr>
          <w:rFonts w:eastAsia="Calibri"/>
        </w:rPr>
        <w:t>Emsal transferi yapılacak her iki parselin tamamının muvafakati alınacaktır.</w:t>
      </w:r>
    </w:p>
    <w:p w:rsidR="00EE5AEC" w:rsidRPr="00CB1659" w:rsidRDefault="00EE5AEC" w:rsidP="00EE5AEC">
      <w:pPr>
        <w:numPr>
          <w:ilvl w:val="0"/>
          <w:numId w:val="2"/>
        </w:numPr>
        <w:ind w:left="0" w:firstLine="709"/>
        <w:jc w:val="both"/>
        <w:rPr>
          <w:rFonts w:eastAsia="Calibri"/>
        </w:rPr>
      </w:pPr>
      <w:r w:rsidRPr="00CB1659">
        <w:rPr>
          <w:rFonts w:eastAsia="Calibri"/>
        </w:rPr>
        <w:t>Parselin inşaat alanının en fazla %80'i transfer edilebilir.</w:t>
      </w:r>
    </w:p>
    <w:p w:rsidR="00EE5AEC" w:rsidRPr="00CB1659" w:rsidRDefault="00EE5AEC" w:rsidP="00EE5AEC">
      <w:pPr>
        <w:numPr>
          <w:ilvl w:val="0"/>
          <w:numId w:val="2"/>
        </w:numPr>
        <w:ind w:left="0" w:firstLine="709"/>
        <w:jc w:val="both"/>
        <w:rPr>
          <w:rFonts w:eastAsia="Calibri"/>
        </w:rPr>
      </w:pPr>
      <w:r w:rsidRPr="00CB1659">
        <w:rPr>
          <w:rFonts w:eastAsia="Calibri"/>
        </w:rPr>
        <w:t>Transfer edilecek parselin alanı 4800-9600 m</w:t>
      </w:r>
      <w:r w:rsidRPr="00CB1659">
        <w:rPr>
          <w:rFonts w:eastAsia="Calibri"/>
          <w:vertAlign w:val="superscript"/>
        </w:rPr>
        <w:t>2</w:t>
      </w:r>
      <w:r w:rsidRPr="00CB1659">
        <w:rPr>
          <w:rFonts w:eastAsia="Calibri"/>
        </w:rPr>
        <w:t xml:space="preserve"> arasında ise </w:t>
      </w:r>
      <w:proofErr w:type="spellStart"/>
      <w:r w:rsidRPr="00CB1659">
        <w:rPr>
          <w:rFonts w:eastAsia="Calibri"/>
        </w:rPr>
        <w:t>max</w:t>
      </w:r>
      <w:proofErr w:type="spellEnd"/>
      <w:r w:rsidRPr="00CB1659">
        <w:rPr>
          <w:rFonts w:eastAsia="Calibri"/>
        </w:rPr>
        <w:t xml:space="preserve"> 4.20, parselin alanı 9600m</w:t>
      </w:r>
      <w:r w:rsidRPr="00CB1659">
        <w:rPr>
          <w:rFonts w:eastAsia="Calibri"/>
          <w:vertAlign w:val="superscript"/>
        </w:rPr>
        <w:t>2</w:t>
      </w:r>
      <w:r w:rsidRPr="00CB1659">
        <w:rPr>
          <w:rFonts w:eastAsia="Calibri"/>
        </w:rPr>
        <w:t xml:space="preserve"> üzeri ise </w:t>
      </w:r>
      <w:proofErr w:type="spellStart"/>
      <w:r w:rsidRPr="00CB1659">
        <w:rPr>
          <w:rFonts w:eastAsia="Calibri"/>
        </w:rPr>
        <w:t>max</w:t>
      </w:r>
      <w:proofErr w:type="spellEnd"/>
      <w:r w:rsidRPr="00CB1659">
        <w:rPr>
          <w:rFonts w:eastAsia="Calibri"/>
        </w:rPr>
        <w:t xml:space="preserve"> 5.60 emsale kadar arttırılabilir.</w:t>
      </w:r>
    </w:p>
    <w:p w:rsidR="00EE5AEC" w:rsidRPr="00CB1659" w:rsidRDefault="00EE5AEC" w:rsidP="00EE5AEC">
      <w:pPr>
        <w:numPr>
          <w:ilvl w:val="0"/>
          <w:numId w:val="2"/>
        </w:numPr>
        <w:ind w:left="0" w:firstLine="709"/>
        <w:jc w:val="both"/>
        <w:rPr>
          <w:rFonts w:eastAsia="Calibri"/>
        </w:rPr>
      </w:pPr>
      <w:r w:rsidRPr="00CB1659">
        <w:rPr>
          <w:rFonts w:eastAsia="Calibri"/>
        </w:rPr>
        <w:t>Ortalama daire adedi 140'a bölünme ile belirlenecektir. Daire adedi değişmeyecek şekilde farklı büyüklükte daire yapılabilir. Ancak toplam daire sayısı değişmemek ve emsal aynı kalmak şartı ile daire sayısı parsel bazında %20 oranında değişebilir.</w:t>
      </w:r>
    </w:p>
    <w:p w:rsidR="00EE5AEC" w:rsidRPr="002343EE" w:rsidRDefault="00EE5AEC" w:rsidP="00EE5AEC">
      <w:pPr>
        <w:numPr>
          <w:ilvl w:val="0"/>
          <w:numId w:val="2"/>
        </w:numPr>
        <w:ind w:left="0" w:firstLine="709"/>
        <w:jc w:val="both"/>
      </w:pPr>
      <w:r w:rsidRPr="00CB1659">
        <w:rPr>
          <w:rFonts w:eastAsia="Calibri"/>
        </w:rPr>
        <w:t>Konut alanından konut alanına, ticaret alanından ticaret alanına emsal transferi yapılacaktır ve her iki parsele aynı anda ruhsat alınacaktır.</w:t>
      </w:r>
    </w:p>
    <w:p w:rsidR="00EE5AEC" w:rsidRDefault="00EE5AEC" w:rsidP="00EE5AEC">
      <w:pPr>
        <w:jc w:val="both"/>
        <w:rPr>
          <w:rFonts w:eastAsia="Calibri"/>
        </w:rPr>
      </w:pPr>
    </w:p>
    <w:p w:rsidR="00EE5AEC" w:rsidRDefault="00EE5AEC" w:rsidP="00EE5AEC">
      <w:pPr>
        <w:jc w:val="both"/>
        <w:rPr>
          <w:rFonts w:eastAsia="Calibri"/>
        </w:rPr>
      </w:pPr>
    </w:p>
    <w:p w:rsidR="00EE5AEC" w:rsidRDefault="00EE5AEC" w:rsidP="00EE5AEC">
      <w:pPr>
        <w:jc w:val="both"/>
        <w:rPr>
          <w:rFonts w:eastAsia="Calibri"/>
        </w:rPr>
      </w:pPr>
    </w:p>
    <w:p w:rsidR="00EE5AEC" w:rsidRPr="003B0AF0" w:rsidRDefault="00EE5AEC" w:rsidP="00EE5AEC">
      <w:pPr>
        <w:tabs>
          <w:tab w:val="center" w:pos="4748"/>
          <w:tab w:val="left" w:pos="5430"/>
        </w:tabs>
        <w:jc w:val="center"/>
      </w:pPr>
      <w:r w:rsidRPr="003B0AF0">
        <w:lastRenderedPageBreak/>
        <w:t>T.C.</w:t>
      </w:r>
    </w:p>
    <w:p w:rsidR="00EE5AEC" w:rsidRPr="003B0AF0" w:rsidRDefault="00EE5AEC" w:rsidP="00EE5AEC">
      <w:pPr>
        <w:jc w:val="center"/>
      </w:pPr>
      <w:r w:rsidRPr="003B0AF0">
        <w:t>ANKARA BÜYÜKŞEHİR BELEDİYE MECLİSİ</w:t>
      </w:r>
    </w:p>
    <w:p w:rsidR="00EE5AEC" w:rsidRDefault="00EE5AEC" w:rsidP="00EE5AEC">
      <w:pPr>
        <w:jc w:val="center"/>
      </w:pPr>
      <w:r w:rsidRPr="003B0AF0">
        <w:t>İmar ve Bayındırlık Komisyonu Raporu</w:t>
      </w:r>
    </w:p>
    <w:p w:rsidR="00EE5AEC" w:rsidRDefault="00EE5AEC" w:rsidP="00EE5AEC">
      <w:pPr>
        <w:jc w:val="center"/>
      </w:pPr>
    </w:p>
    <w:p w:rsidR="00EE5AEC" w:rsidRPr="00EE5AEC" w:rsidRDefault="00EE5AEC" w:rsidP="00EE5AEC">
      <w:pPr>
        <w:jc w:val="center"/>
      </w:pPr>
      <w:r w:rsidRPr="003B0AF0">
        <w:t xml:space="preserve">Rapor No: </w:t>
      </w:r>
      <w:r>
        <w:t>89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EE5AEC" w:rsidRPr="00EE5AEC" w:rsidRDefault="00EE5AEC" w:rsidP="00EE5AEC">
      <w:pPr>
        <w:pStyle w:val="Balk7"/>
        <w:jc w:val="center"/>
        <w:rPr>
          <w:b/>
          <w:bCs/>
        </w:rPr>
      </w:pPr>
      <w:r>
        <w:t>-2-</w:t>
      </w:r>
    </w:p>
    <w:p w:rsidR="00EE5AEC" w:rsidRPr="00CB1659" w:rsidRDefault="00EE5AEC" w:rsidP="00EE5AEC">
      <w:pPr>
        <w:jc w:val="both"/>
      </w:pPr>
    </w:p>
    <w:p w:rsidR="00EE5AEC" w:rsidRPr="00CB1659" w:rsidRDefault="00EE5AEC" w:rsidP="00EE5AEC">
      <w:pPr>
        <w:numPr>
          <w:ilvl w:val="0"/>
          <w:numId w:val="2"/>
        </w:numPr>
        <w:ind w:left="0" w:firstLine="709"/>
        <w:jc w:val="both"/>
        <w:rPr>
          <w:rFonts w:eastAsia="Calibri"/>
        </w:rPr>
      </w:pPr>
      <w:r w:rsidRPr="00CB1659">
        <w:rPr>
          <w:rFonts w:eastAsia="Calibri"/>
        </w:rPr>
        <w:t xml:space="preserve">Emsal transferi yapılan parsellere </w:t>
      </w:r>
      <w:proofErr w:type="gramStart"/>
      <w:r w:rsidRPr="00CB1659">
        <w:rPr>
          <w:rFonts w:eastAsia="Calibri"/>
        </w:rPr>
        <w:t>iskan</w:t>
      </w:r>
      <w:proofErr w:type="gramEnd"/>
      <w:r w:rsidRPr="00CB1659">
        <w:rPr>
          <w:rFonts w:eastAsia="Calibri"/>
        </w:rPr>
        <w:t xml:space="preserve"> alana kadar tapuda şerh konulacaktır.</w:t>
      </w:r>
    </w:p>
    <w:p w:rsidR="00EE5AEC" w:rsidRPr="00CB1659" w:rsidRDefault="00EE5AEC" w:rsidP="00EE5AEC">
      <w:pPr>
        <w:numPr>
          <w:ilvl w:val="0"/>
          <w:numId w:val="2"/>
        </w:numPr>
        <w:ind w:left="0" w:firstLine="709"/>
        <w:jc w:val="both"/>
        <w:rPr>
          <w:rFonts w:eastAsia="Calibri"/>
        </w:rPr>
      </w:pPr>
      <w:r w:rsidRPr="00CB1659">
        <w:rPr>
          <w:rFonts w:eastAsia="Calibri"/>
        </w:rPr>
        <w:t xml:space="preserve">Emsal transferi yapılan parsellerde </w:t>
      </w:r>
      <w:proofErr w:type="gramStart"/>
      <w:r w:rsidRPr="00CB1659">
        <w:rPr>
          <w:rFonts w:eastAsia="Calibri"/>
        </w:rPr>
        <w:t>mania</w:t>
      </w:r>
      <w:proofErr w:type="gramEnd"/>
      <w:r w:rsidRPr="00CB1659">
        <w:rPr>
          <w:rFonts w:eastAsia="Calibri"/>
        </w:rPr>
        <w:t xml:space="preserve"> kriterlerine uymak şartı ile en fazla 35 kat yapılaşma olabilir.</w:t>
      </w:r>
    </w:p>
    <w:p w:rsidR="00EE5AEC" w:rsidRPr="00CB1659" w:rsidRDefault="00EE5AEC" w:rsidP="00EE5AEC">
      <w:pPr>
        <w:numPr>
          <w:ilvl w:val="0"/>
          <w:numId w:val="2"/>
        </w:numPr>
        <w:ind w:left="0" w:firstLine="709"/>
        <w:jc w:val="both"/>
        <w:rPr>
          <w:rFonts w:eastAsia="Calibri"/>
        </w:rPr>
      </w:pPr>
      <w:r w:rsidRPr="00CB1659">
        <w:rPr>
          <w:rFonts w:eastAsia="Calibri"/>
        </w:rPr>
        <w:t>Emsal transferi yapılacak alanlarda yan ve arka bahçelerde h/4 şartı aranmaz.</w:t>
      </w:r>
    </w:p>
    <w:p w:rsidR="00EE5AEC" w:rsidRPr="00CB1659" w:rsidRDefault="00EE5AEC" w:rsidP="00EE5AEC">
      <w:pPr>
        <w:numPr>
          <w:ilvl w:val="0"/>
          <w:numId w:val="2"/>
        </w:numPr>
        <w:ind w:left="0" w:firstLine="709"/>
        <w:jc w:val="both"/>
        <w:rPr>
          <w:rFonts w:eastAsia="Calibri"/>
        </w:rPr>
      </w:pPr>
      <w:r w:rsidRPr="00CB1659">
        <w:rPr>
          <w:rFonts w:eastAsia="Calibri"/>
        </w:rPr>
        <w:t>Bir parselde birden fazla bina yapılması durumunda binalar arası mesafe mimari proje ile belirlenecektir.</w:t>
      </w:r>
    </w:p>
    <w:p w:rsidR="00EE5AEC" w:rsidRPr="00CB1659" w:rsidRDefault="00EE5AEC" w:rsidP="00EE5AEC">
      <w:pPr>
        <w:numPr>
          <w:ilvl w:val="0"/>
          <w:numId w:val="2"/>
        </w:numPr>
        <w:ind w:left="0" w:firstLine="709"/>
        <w:jc w:val="both"/>
        <w:rPr>
          <w:rFonts w:eastAsia="Calibri"/>
        </w:rPr>
      </w:pPr>
      <w:proofErr w:type="gramStart"/>
      <w:r w:rsidRPr="00CB1659">
        <w:rPr>
          <w:rFonts w:eastAsia="Calibri"/>
        </w:rPr>
        <w:t xml:space="preserve">Plan kapsamındaki alanda oluşturulmuş ada ve parsellerde yapılacak binalar (+/- 0 kotu bina köşe kotu ortalamasıdır.) veya ada ve parseller içinde topografya özelliğinden ve proje bütünlüğünden dolayı yol ve parsel çevresindeki veya içindeki (oluşturulmuş ya da oluşturulacak) yollardan kotlandırılabileceği gibi herhangi bir mesafe şartı aranmaksızın tesviyeler yapılabilecek ve binalar bu testiye yapılmış zeminlerden kot alabilecektir. </w:t>
      </w:r>
      <w:proofErr w:type="gramEnd"/>
      <w:r w:rsidRPr="00CB1659">
        <w:rPr>
          <w:rFonts w:eastAsia="Calibri"/>
        </w:rPr>
        <w:t xml:space="preserve">Yapı yaklaşma sınırları dışında ve ada parsel sınırları içinde merdiven, </w:t>
      </w:r>
      <w:proofErr w:type="spellStart"/>
      <w:r w:rsidRPr="00CB1659">
        <w:rPr>
          <w:rFonts w:eastAsia="Calibri"/>
        </w:rPr>
        <w:t>kurangalez</w:t>
      </w:r>
      <w:proofErr w:type="spellEnd"/>
      <w:r w:rsidRPr="00CB1659">
        <w:rPr>
          <w:rFonts w:eastAsia="Calibri"/>
        </w:rPr>
        <w:t xml:space="preserve">, rampa ve saçak yapılabilir. </w:t>
      </w:r>
    </w:p>
    <w:p w:rsidR="00EE5AEC" w:rsidRPr="00CB1659" w:rsidRDefault="00EE5AEC" w:rsidP="00EE5AEC">
      <w:pPr>
        <w:numPr>
          <w:ilvl w:val="0"/>
          <w:numId w:val="2"/>
        </w:numPr>
        <w:ind w:left="0" w:firstLine="709"/>
        <w:jc w:val="both"/>
        <w:rPr>
          <w:rFonts w:eastAsia="Calibri"/>
        </w:rPr>
      </w:pPr>
      <w:r w:rsidRPr="00CB1659">
        <w:rPr>
          <w:rFonts w:eastAsia="Calibri"/>
        </w:rPr>
        <w:t>Parsel içerisinde proje bütünlüğünü korumak amacı ile yeni alınacak ruhsatlar ve tadilat ruhsatları için ilk alınan İmar Yönetmelik Hükümleri ve Ankara Büyükşehir Belediye Meclis Kararları geçerli olacaktır.</w:t>
      </w:r>
    </w:p>
    <w:p w:rsidR="00EE5AEC" w:rsidRPr="00CB1659" w:rsidRDefault="00EE5AEC" w:rsidP="00EE5AEC">
      <w:pPr>
        <w:numPr>
          <w:ilvl w:val="0"/>
          <w:numId w:val="2"/>
        </w:numPr>
        <w:ind w:left="0" w:firstLine="709"/>
        <w:jc w:val="both"/>
        <w:rPr>
          <w:rFonts w:eastAsia="Calibri"/>
        </w:rPr>
      </w:pPr>
      <w:r w:rsidRPr="00CB1659">
        <w:rPr>
          <w:rFonts w:eastAsia="Calibri"/>
        </w:rPr>
        <w:t xml:space="preserve">Otopark ihtiyacı parsel içinde karşılanacaktır. Kapalı otoparklar tabi ve tesviye edilmiş zemine göre açığa çıkabilir. </w:t>
      </w:r>
      <w:proofErr w:type="spellStart"/>
      <w:r w:rsidRPr="00CB1659">
        <w:rPr>
          <w:rFonts w:eastAsia="Calibri"/>
        </w:rPr>
        <w:t>Taks</w:t>
      </w:r>
      <w:proofErr w:type="spellEnd"/>
      <w:r w:rsidRPr="00CB1659">
        <w:rPr>
          <w:rFonts w:eastAsia="Calibri"/>
        </w:rPr>
        <w:t>-</w:t>
      </w:r>
      <w:proofErr w:type="spellStart"/>
      <w:r w:rsidRPr="00CB1659">
        <w:rPr>
          <w:rFonts w:eastAsia="Calibri"/>
        </w:rPr>
        <w:t>Kaks</w:t>
      </w:r>
      <w:proofErr w:type="spellEnd"/>
      <w:r w:rsidRPr="00CB1659">
        <w:rPr>
          <w:rFonts w:eastAsia="Calibri"/>
        </w:rPr>
        <w:t xml:space="preserve"> hesabına </w:t>
      </w:r>
      <w:proofErr w:type="gramStart"/>
      <w:r w:rsidRPr="00CB1659">
        <w:rPr>
          <w:rFonts w:eastAsia="Calibri"/>
        </w:rPr>
        <w:t>dahil</w:t>
      </w:r>
      <w:proofErr w:type="gramEnd"/>
      <w:r w:rsidRPr="00CB1659">
        <w:rPr>
          <w:rFonts w:eastAsia="Calibri"/>
        </w:rPr>
        <w:t xml:space="preserve"> edilmez. Açığa çıkan kapalı otopark kütlesi ile binalar arasında herhangi bir çekme mesafesi aranmayacaktır.</w:t>
      </w:r>
    </w:p>
    <w:p w:rsidR="00EE5AEC" w:rsidRPr="00EE5AEC" w:rsidRDefault="00EE5AEC" w:rsidP="00EE5AEC">
      <w:pPr>
        <w:numPr>
          <w:ilvl w:val="0"/>
          <w:numId w:val="2"/>
        </w:numPr>
        <w:ind w:left="0" w:firstLine="709"/>
        <w:jc w:val="both"/>
        <w:rPr>
          <w:rFonts w:eastAsia="Calibri"/>
        </w:rPr>
      </w:pPr>
      <w:r w:rsidRPr="00EE5AEC">
        <w:rPr>
          <w:rFonts w:eastAsia="Calibri"/>
        </w:rPr>
        <w:t xml:space="preserve">Emsal alanın %5'i kadar ticari alan emsale </w:t>
      </w:r>
      <w:proofErr w:type="gramStart"/>
      <w:r w:rsidRPr="00EE5AEC">
        <w:rPr>
          <w:rFonts w:eastAsia="Calibri"/>
        </w:rPr>
        <w:t>dahil</w:t>
      </w:r>
      <w:proofErr w:type="gramEnd"/>
      <w:r w:rsidRPr="00EE5AEC">
        <w:rPr>
          <w:rFonts w:eastAsia="Calibri"/>
        </w:rPr>
        <w:t xml:space="preserve"> olmak şartıyla bina ile birlikte istenilen katta veya bağımsız olacak şekilde parsel içerisine yapılabilir. Asma kat ve ticari bağımsız bölümlerin kat yüksekliği 8,5 metreye kadar yapılabilir." şekilde 14 adet plan notunun önerildiği,</w:t>
      </w:r>
    </w:p>
    <w:p w:rsidR="00EE5AEC" w:rsidRPr="00CB1659" w:rsidRDefault="00EE5AEC" w:rsidP="00EE5AEC">
      <w:pPr>
        <w:ind w:firstLine="709"/>
        <w:jc w:val="both"/>
        <w:rPr>
          <w:rFonts w:eastAsia="Calibri"/>
        </w:rPr>
      </w:pPr>
      <w:proofErr w:type="gramStart"/>
      <w:r w:rsidRPr="00CB1659">
        <w:rPr>
          <w:rFonts w:eastAsia="Calibri"/>
        </w:rPr>
        <w:t xml:space="preserve">Daha önce </w:t>
      </w:r>
      <w:proofErr w:type="spellStart"/>
      <w:r w:rsidRPr="00CB1659">
        <w:rPr>
          <w:rFonts w:eastAsia="Calibri"/>
        </w:rPr>
        <w:t>Pursaklar</w:t>
      </w:r>
      <w:proofErr w:type="spellEnd"/>
      <w:r w:rsidRPr="00CB1659">
        <w:rPr>
          <w:rFonts w:eastAsia="Calibri"/>
        </w:rPr>
        <w:t xml:space="preserve"> Belediye Meclisinin 05.07.2020 tarih ve 140 sayılı kararı ile uygun görülerek Ankara Büyükşehir Belediye Meclisinin 09.10.2020 tarih ve 1288 sayılı kararı ile onaylanan </w:t>
      </w:r>
      <w:proofErr w:type="spellStart"/>
      <w:r w:rsidRPr="00CB1659">
        <w:rPr>
          <w:rFonts w:eastAsia="Calibri"/>
        </w:rPr>
        <w:t>Pursaklar</w:t>
      </w:r>
      <w:proofErr w:type="spellEnd"/>
      <w:r w:rsidRPr="00CB1659">
        <w:rPr>
          <w:rFonts w:eastAsia="Calibri"/>
        </w:rPr>
        <w:t xml:space="preserve"> 2. Etap 1. Bölge Uygulama İmar Planı kapsamında yapı yüksekliklerinin belirlenmesine ilişkin 1/1000 ölçekli Uygulama İmar Planı Değişikliğinde;</w:t>
      </w:r>
      <w:proofErr w:type="gramEnd"/>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Konut Alanı kullanımında olan;</w:t>
      </w:r>
    </w:p>
    <w:p w:rsidR="00EE5AEC" w:rsidRPr="00CB1659" w:rsidRDefault="00EE5AEC" w:rsidP="00EE5AEC">
      <w:pPr>
        <w:ind w:firstLine="709"/>
        <w:jc w:val="both"/>
        <w:rPr>
          <w:rFonts w:eastAsia="Calibri"/>
        </w:rPr>
      </w:pPr>
      <w:r w:rsidRPr="00CB1659">
        <w:rPr>
          <w:rFonts w:eastAsia="Calibri"/>
        </w:rPr>
        <w:t xml:space="preserve">E:1.40 </w:t>
      </w:r>
      <w:proofErr w:type="spellStart"/>
      <w:r w:rsidRPr="00CB1659">
        <w:rPr>
          <w:rFonts w:eastAsia="Calibri"/>
          <w:b/>
        </w:rPr>
        <w:t>Hmin</w:t>
      </w:r>
      <w:proofErr w:type="spellEnd"/>
      <w:r w:rsidRPr="00CB1659">
        <w:rPr>
          <w:rFonts w:eastAsia="Calibri"/>
          <w:b/>
        </w:rPr>
        <w:t>:36.50m</w:t>
      </w:r>
      <w:r w:rsidRPr="00CB1659">
        <w:rPr>
          <w:rFonts w:eastAsia="Calibri"/>
        </w:rPr>
        <w:t xml:space="preserve"> ve parsel büyüklüğü 4800-7000m</w:t>
      </w:r>
      <w:r w:rsidRPr="00CB1659">
        <w:rPr>
          <w:rFonts w:eastAsia="Calibri"/>
          <w:vertAlign w:val="superscript"/>
        </w:rPr>
        <w:t>2</w:t>
      </w:r>
      <w:r w:rsidRPr="00CB1659">
        <w:rPr>
          <w:rFonts w:eastAsia="Calibri"/>
        </w:rPr>
        <w:t xml:space="preserve"> arası olan parsellerde </w:t>
      </w:r>
      <w:proofErr w:type="spellStart"/>
      <w:r w:rsidRPr="00CB1659">
        <w:rPr>
          <w:rFonts w:eastAsia="Calibri"/>
        </w:rPr>
        <w:t>Yençok</w:t>
      </w:r>
      <w:proofErr w:type="spellEnd"/>
      <w:r w:rsidRPr="00CB1659">
        <w:rPr>
          <w:rFonts w:eastAsia="Calibri"/>
        </w:rPr>
        <w:t>:21kat,</w:t>
      </w:r>
    </w:p>
    <w:p w:rsidR="00EE5AEC" w:rsidRPr="00CB1659" w:rsidRDefault="00EE5AEC" w:rsidP="00EE5AEC">
      <w:pPr>
        <w:ind w:firstLine="709"/>
        <w:jc w:val="both"/>
        <w:rPr>
          <w:rFonts w:eastAsia="Calibri"/>
        </w:rPr>
      </w:pPr>
      <w:r w:rsidRPr="00CB1659">
        <w:rPr>
          <w:rFonts w:eastAsia="Calibri"/>
        </w:rPr>
        <w:t xml:space="preserve">E:1.40 </w:t>
      </w:r>
      <w:proofErr w:type="spellStart"/>
      <w:r w:rsidRPr="00CB1659">
        <w:rPr>
          <w:rFonts w:eastAsia="Calibri"/>
          <w:b/>
        </w:rPr>
        <w:t>Hmin</w:t>
      </w:r>
      <w:proofErr w:type="spellEnd"/>
      <w:r w:rsidRPr="00CB1659">
        <w:rPr>
          <w:rFonts w:eastAsia="Calibri"/>
          <w:b/>
        </w:rPr>
        <w:t>:36.50m</w:t>
      </w:r>
      <w:r w:rsidRPr="00CB1659">
        <w:rPr>
          <w:rFonts w:eastAsia="Calibri"/>
        </w:rPr>
        <w:t xml:space="preserve"> ve parsel büyüklüğü 7000m</w:t>
      </w:r>
      <w:r w:rsidRPr="00CB1659">
        <w:rPr>
          <w:rFonts w:eastAsia="Calibri"/>
          <w:vertAlign w:val="superscript"/>
        </w:rPr>
        <w:t>2</w:t>
      </w:r>
      <w:r w:rsidRPr="00CB1659">
        <w:rPr>
          <w:rFonts w:eastAsia="Calibri"/>
        </w:rPr>
        <w:t xml:space="preserve"> ve 7000 m</w:t>
      </w:r>
      <w:r w:rsidRPr="00CB1659">
        <w:rPr>
          <w:rFonts w:eastAsia="Calibri"/>
          <w:vertAlign w:val="superscript"/>
        </w:rPr>
        <w:t>2</w:t>
      </w:r>
      <w:r w:rsidRPr="00CB1659">
        <w:rPr>
          <w:rFonts w:eastAsia="Calibri"/>
        </w:rPr>
        <w:t xml:space="preserve">'den büyük olan parsellerde </w:t>
      </w:r>
      <w:proofErr w:type="spellStart"/>
      <w:r w:rsidRPr="00CB1659">
        <w:rPr>
          <w:rFonts w:eastAsia="Calibri"/>
        </w:rPr>
        <w:t>Yençok</w:t>
      </w:r>
      <w:proofErr w:type="spellEnd"/>
      <w:r w:rsidRPr="00CB1659">
        <w:rPr>
          <w:rFonts w:eastAsia="Calibri"/>
        </w:rPr>
        <w:t>:24 kat,</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Kentsel Servis Kullanımında olan;</w:t>
      </w:r>
    </w:p>
    <w:p w:rsidR="00EE5AEC" w:rsidRPr="00CB1659" w:rsidRDefault="00EE5AEC" w:rsidP="00EE5AEC">
      <w:pPr>
        <w:ind w:firstLine="709"/>
        <w:jc w:val="both"/>
        <w:rPr>
          <w:rFonts w:eastAsia="Calibri"/>
          <w:b/>
        </w:rPr>
      </w:pPr>
      <w:r w:rsidRPr="00CB1659">
        <w:rPr>
          <w:rFonts w:eastAsia="Calibri"/>
        </w:rPr>
        <w:t xml:space="preserve">E:1.00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:18 kat,</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Bakım Akaryakıt Alanı Kullanımında olan;</w:t>
      </w:r>
    </w:p>
    <w:p w:rsidR="00EE5AEC" w:rsidRPr="00CB1659" w:rsidRDefault="00EE5AEC" w:rsidP="00EE5AEC">
      <w:pPr>
        <w:ind w:firstLine="709"/>
        <w:jc w:val="both"/>
        <w:rPr>
          <w:rFonts w:eastAsia="Calibri"/>
          <w:b/>
        </w:rPr>
      </w:pPr>
      <w:r w:rsidRPr="00CB1659">
        <w:rPr>
          <w:rFonts w:eastAsia="Calibri"/>
        </w:rPr>
        <w:t>E:1.</w:t>
      </w:r>
      <w:r w:rsidRPr="00CB1659">
        <w:rPr>
          <w:rFonts w:eastAsia="Calibri"/>
          <w:b/>
        </w:rPr>
        <w:t xml:space="preserve">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:4 kat,</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Ticaret Alanı Kullanımında olan;</w:t>
      </w:r>
    </w:p>
    <w:p w:rsidR="00EE5AEC" w:rsidRPr="00CB1659" w:rsidRDefault="00EE5AEC" w:rsidP="00EE5AEC">
      <w:pPr>
        <w:ind w:firstLine="709"/>
        <w:jc w:val="both"/>
        <w:rPr>
          <w:rFonts w:eastAsia="Calibri"/>
        </w:rPr>
      </w:pPr>
      <w:r w:rsidRPr="00CB1659">
        <w:rPr>
          <w:rFonts w:eastAsia="Calibri"/>
        </w:rPr>
        <w:t xml:space="preserve">E:1.00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:8 kat</w:t>
      </w:r>
      <w:r w:rsidRPr="00CB1659">
        <w:rPr>
          <w:rFonts w:eastAsia="Calibri"/>
        </w:rPr>
        <w:t xml:space="preserve"> olarak belirlendiği,</w:t>
      </w:r>
    </w:p>
    <w:p w:rsidR="00EE5AEC" w:rsidRDefault="00EE5AEC" w:rsidP="00EE5AEC">
      <w:pPr>
        <w:ind w:firstLine="709"/>
        <w:jc w:val="both"/>
        <w:rPr>
          <w:rFonts w:eastAsia="Calibri"/>
        </w:rPr>
      </w:pPr>
    </w:p>
    <w:p w:rsidR="00EE5AEC" w:rsidRDefault="00EE5AEC" w:rsidP="00EE5AEC">
      <w:pPr>
        <w:ind w:firstLine="709"/>
        <w:jc w:val="both"/>
        <w:rPr>
          <w:rFonts w:eastAsia="Calibri"/>
        </w:rPr>
      </w:pPr>
      <w:proofErr w:type="spellStart"/>
      <w:r w:rsidRPr="00CB1659">
        <w:rPr>
          <w:rFonts w:eastAsia="Calibri"/>
        </w:rPr>
        <w:t>Pursaklar</w:t>
      </w:r>
      <w:proofErr w:type="spellEnd"/>
      <w:r w:rsidRPr="00CB1659">
        <w:rPr>
          <w:rFonts w:eastAsia="Calibri"/>
        </w:rPr>
        <w:t xml:space="preserve"> Belediye Meclisinin 05.07.2020 tarih ve 144 sayılı kararı ile uygun görülerek Ankara Büyükşehir Belediye Meclisinin 09.10.2020 tarih ve 1259 sayılı kararı ile onaylanan Saray 1. Etap Uygulama İmar Planı kapsamında yapı yüksekliklerinin belirlenmesine ilişkin 1/1000 ölçekli Uygulama İmar Planı Değişikliğinde;</w:t>
      </w:r>
    </w:p>
    <w:p w:rsidR="00EE5AEC" w:rsidRPr="003B0AF0" w:rsidRDefault="00EE5AEC" w:rsidP="00EE5AEC">
      <w:pPr>
        <w:tabs>
          <w:tab w:val="center" w:pos="4748"/>
          <w:tab w:val="left" w:pos="5430"/>
        </w:tabs>
        <w:jc w:val="center"/>
      </w:pPr>
      <w:r w:rsidRPr="003B0AF0">
        <w:lastRenderedPageBreak/>
        <w:t>T.C.</w:t>
      </w:r>
    </w:p>
    <w:p w:rsidR="00EE5AEC" w:rsidRPr="003B0AF0" w:rsidRDefault="00EE5AEC" w:rsidP="00EE5AEC">
      <w:pPr>
        <w:jc w:val="center"/>
      </w:pPr>
      <w:r w:rsidRPr="003B0AF0">
        <w:t>ANKARA BÜYÜKŞEHİR BELEDİYE MECLİSİ</w:t>
      </w:r>
    </w:p>
    <w:p w:rsidR="00EE5AEC" w:rsidRDefault="00EE5AEC" w:rsidP="00EE5AEC">
      <w:pPr>
        <w:jc w:val="center"/>
      </w:pPr>
      <w:r w:rsidRPr="003B0AF0">
        <w:t>İmar ve Bayındırlık Komisyonu Raporu</w:t>
      </w:r>
    </w:p>
    <w:p w:rsidR="00EE5AEC" w:rsidRDefault="00EE5AEC" w:rsidP="00EE5AEC">
      <w:pPr>
        <w:jc w:val="center"/>
      </w:pPr>
    </w:p>
    <w:p w:rsidR="00EE5AEC" w:rsidRPr="00EE5AEC" w:rsidRDefault="00EE5AEC" w:rsidP="00EE5AEC">
      <w:pPr>
        <w:jc w:val="center"/>
      </w:pPr>
      <w:r w:rsidRPr="003B0AF0">
        <w:t xml:space="preserve">Rapor No: </w:t>
      </w:r>
      <w:r>
        <w:t>89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EE5AEC" w:rsidRPr="0079394E" w:rsidRDefault="00EE5AEC" w:rsidP="00EE5AEC">
      <w:pPr>
        <w:pStyle w:val="Balk7"/>
        <w:jc w:val="center"/>
        <w:rPr>
          <w:b/>
          <w:bCs/>
        </w:rPr>
      </w:pPr>
      <w:r>
        <w:t>-3-</w:t>
      </w:r>
    </w:p>
    <w:p w:rsidR="00EE5AEC" w:rsidRPr="00CB1659" w:rsidRDefault="00EE5AEC" w:rsidP="00EE5AEC">
      <w:pPr>
        <w:jc w:val="both"/>
        <w:rPr>
          <w:rFonts w:eastAsia="Calibri"/>
        </w:rPr>
      </w:pP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Konut Alanı kullanımında olan;</w:t>
      </w:r>
    </w:p>
    <w:p w:rsidR="00EE5AEC" w:rsidRPr="00CB1659" w:rsidRDefault="00EE5AEC" w:rsidP="00EE5AEC">
      <w:pPr>
        <w:ind w:firstLine="709"/>
        <w:jc w:val="both"/>
        <w:rPr>
          <w:rFonts w:eastAsia="Calibri"/>
        </w:rPr>
      </w:pPr>
      <w:r w:rsidRPr="00CB1659">
        <w:rPr>
          <w:rFonts w:eastAsia="Calibri"/>
        </w:rPr>
        <w:t xml:space="preserve">E:1.40 </w:t>
      </w:r>
      <w:proofErr w:type="spellStart"/>
      <w:r>
        <w:rPr>
          <w:rFonts w:eastAsia="Calibri"/>
          <w:b/>
        </w:rPr>
        <w:t>Hmin</w:t>
      </w:r>
      <w:proofErr w:type="spellEnd"/>
      <w:r>
        <w:rPr>
          <w:rFonts w:eastAsia="Calibri"/>
          <w:b/>
        </w:rPr>
        <w:t>:36.50</w:t>
      </w:r>
      <w:r w:rsidRPr="00CB1659">
        <w:rPr>
          <w:rFonts w:eastAsia="Calibri"/>
          <w:b/>
        </w:rPr>
        <w:t>m</w:t>
      </w:r>
      <w:r w:rsidRPr="00CB1659">
        <w:rPr>
          <w:rFonts w:eastAsia="Calibri"/>
        </w:rPr>
        <w:t xml:space="preserve"> ve parsel büyüklüğü 4800-7000m</w:t>
      </w:r>
      <w:r w:rsidRPr="00CB1659">
        <w:rPr>
          <w:rFonts w:eastAsia="Calibri"/>
          <w:vertAlign w:val="superscript"/>
        </w:rPr>
        <w:t>2</w:t>
      </w:r>
      <w:r w:rsidRPr="00CB1659">
        <w:rPr>
          <w:rFonts w:eastAsia="Calibri"/>
        </w:rPr>
        <w:t xml:space="preserve"> arası olan parsellerde </w:t>
      </w:r>
      <w:proofErr w:type="spellStart"/>
      <w:r w:rsidRPr="00CB1659">
        <w:rPr>
          <w:rFonts w:eastAsia="Calibri"/>
        </w:rPr>
        <w:t>Yençok</w:t>
      </w:r>
      <w:proofErr w:type="spellEnd"/>
      <w:r w:rsidRPr="00CB1659">
        <w:rPr>
          <w:rFonts w:eastAsia="Calibri"/>
        </w:rPr>
        <w:t>:21kat,</w:t>
      </w:r>
    </w:p>
    <w:p w:rsidR="00EE5AEC" w:rsidRPr="00CB1659" w:rsidRDefault="00EE5AEC" w:rsidP="00EE5AEC">
      <w:pPr>
        <w:ind w:firstLine="709"/>
        <w:jc w:val="both"/>
        <w:rPr>
          <w:rFonts w:eastAsia="Calibri"/>
        </w:rPr>
      </w:pPr>
      <w:r w:rsidRPr="00CB1659">
        <w:rPr>
          <w:rFonts w:eastAsia="Calibri"/>
        </w:rPr>
        <w:t xml:space="preserve">E:1.40 </w:t>
      </w:r>
      <w:proofErr w:type="spellStart"/>
      <w:r>
        <w:rPr>
          <w:rFonts w:eastAsia="Calibri"/>
          <w:b/>
        </w:rPr>
        <w:t>Hmin</w:t>
      </w:r>
      <w:proofErr w:type="spellEnd"/>
      <w:r>
        <w:rPr>
          <w:rFonts w:eastAsia="Calibri"/>
          <w:b/>
        </w:rPr>
        <w:t>:36.50</w:t>
      </w:r>
      <w:r w:rsidRPr="00CB1659">
        <w:rPr>
          <w:rFonts w:eastAsia="Calibri"/>
          <w:b/>
        </w:rPr>
        <w:t>m</w:t>
      </w:r>
      <w:r w:rsidRPr="00CB1659">
        <w:rPr>
          <w:rFonts w:eastAsia="Calibri"/>
        </w:rPr>
        <w:t xml:space="preserve"> ve parsel büyüklüğü 7000 m</w:t>
      </w:r>
      <w:r w:rsidRPr="00CB1659">
        <w:rPr>
          <w:rFonts w:eastAsia="Calibri"/>
          <w:vertAlign w:val="superscript"/>
        </w:rPr>
        <w:t>2</w:t>
      </w:r>
      <w:r w:rsidRPr="00CB1659">
        <w:rPr>
          <w:rFonts w:eastAsia="Calibri"/>
        </w:rPr>
        <w:t xml:space="preserve"> ve 7000 m</w:t>
      </w:r>
      <w:r w:rsidRPr="00CB1659">
        <w:rPr>
          <w:rFonts w:eastAsia="Calibri"/>
          <w:vertAlign w:val="superscript"/>
        </w:rPr>
        <w:t>2</w:t>
      </w:r>
      <w:r w:rsidRPr="00CB1659">
        <w:rPr>
          <w:rFonts w:eastAsia="Calibri"/>
        </w:rPr>
        <w:t xml:space="preserve">'den büyük olan parsellerde </w:t>
      </w:r>
      <w:proofErr w:type="spellStart"/>
      <w:r w:rsidRPr="00CB1659">
        <w:rPr>
          <w:rFonts w:eastAsia="Calibri"/>
        </w:rPr>
        <w:t>Yençok</w:t>
      </w:r>
      <w:proofErr w:type="spellEnd"/>
      <w:r w:rsidRPr="00CB1659">
        <w:rPr>
          <w:rFonts w:eastAsia="Calibri"/>
        </w:rPr>
        <w:t>:24 kat,</w:t>
      </w:r>
    </w:p>
    <w:p w:rsidR="00EE5AEC" w:rsidRPr="00CB1659" w:rsidRDefault="00EE5AEC" w:rsidP="00EE5AEC">
      <w:pPr>
        <w:ind w:firstLine="709"/>
        <w:jc w:val="both"/>
        <w:rPr>
          <w:rFonts w:eastAsia="Calibri"/>
        </w:rPr>
      </w:pPr>
      <w:r w:rsidRPr="00CB1659">
        <w:rPr>
          <w:rFonts w:eastAsia="Calibri"/>
        </w:rPr>
        <w:t xml:space="preserve">E:1.60 </w:t>
      </w:r>
      <w:proofErr w:type="spellStart"/>
      <w:r w:rsidRPr="00CB1659">
        <w:rPr>
          <w:rFonts w:eastAsia="Calibri"/>
          <w:b/>
        </w:rPr>
        <w:t>Hmin</w:t>
      </w:r>
      <w:proofErr w:type="spellEnd"/>
      <w:r w:rsidRPr="00CB1659">
        <w:rPr>
          <w:rFonts w:eastAsia="Calibri"/>
          <w:b/>
        </w:rPr>
        <w:t>:4 Kat</w:t>
      </w:r>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:15 kat,</w:t>
      </w:r>
    </w:p>
    <w:p w:rsidR="00EE5AEC" w:rsidRPr="00CB1659" w:rsidRDefault="00EE5AEC" w:rsidP="00EE5AEC">
      <w:pPr>
        <w:ind w:firstLine="709"/>
        <w:jc w:val="both"/>
        <w:rPr>
          <w:rFonts w:eastAsia="Calibri"/>
        </w:rPr>
      </w:pPr>
      <w:r w:rsidRPr="00CB1659">
        <w:rPr>
          <w:rFonts w:eastAsia="Calibri"/>
        </w:rPr>
        <w:t xml:space="preserve">E: 1.20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:20 kat,</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Kentsel Servis Alanı Kullanımında olan;</w:t>
      </w:r>
    </w:p>
    <w:p w:rsidR="00EE5AEC" w:rsidRPr="00CB1659" w:rsidRDefault="00EE5AEC" w:rsidP="00EE5AEC">
      <w:pPr>
        <w:ind w:firstLine="709"/>
        <w:jc w:val="both"/>
        <w:rPr>
          <w:rFonts w:eastAsia="Calibri"/>
        </w:rPr>
      </w:pPr>
      <w:r w:rsidRPr="00CB1659">
        <w:rPr>
          <w:rFonts w:eastAsia="Calibri"/>
        </w:rPr>
        <w:t xml:space="preserve">E: 1.00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:18 kat,</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Ticaret Alanı Kullanımında olan;</w:t>
      </w:r>
    </w:p>
    <w:p w:rsidR="00EE5AEC" w:rsidRPr="00CB1659" w:rsidRDefault="00EE5AEC" w:rsidP="00EE5AEC">
      <w:pPr>
        <w:ind w:firstLine="709"/>
        <w:jc w:val="both"/>
        <w:rPr>
          <w:rFonts w:eastAsia="Calibri"/>
        </w:rPr>
      </w:pPr>
      <w:r w:rsidRPr="00CB1659">
        <w:rPr>
          <w:rFonts w:eastAsia="Calibri"/>
        </w:rPr>
        <w:t xml:space="preserve">E:0.75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:8 kat</w:t>
      </w:r>
      <w:r w:rsidRPr="00CB1659">
        <w:rPr>
          <w:rFonts w:eastAsia="Calibri"/>
        </w:rPr>
        <w:t>,</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Bakım Akaryakıt Alanı Kullanımında olan;</w:t>
      </w:r>
    </w:p>
    <w:p w:rsidR="00EE5AEC" w:rsidRPr="00CB1659" w:rsidRDefault="00EE5AEC" w:rsidP="00EE5AEC">
      <w:pPr>
        <w:ind w:firstLine="709"/>
        <w:jc w:val="both"/>
        <w:rPr>
          <w:rFonts w:eastAsia="Calibri"/>
        </w:rPr>
      </w:pPr>
      <w:r w:rsidRPr="00CB1659">
        <w:rPr>
          <w:rFonts w:eastAsia="Calibri"/>
        </w:rPr>
        <w:t xml:space="preserve">E:0.50 </w:t>
      </w:r>
      <w:proofErr w:type="spellStart"/>
      <w:proofErr w:type="gramStart"/>
      <w:r w:rsidRPr="00CB1659">
        <w:rPr>
          <w:rFonts w:eastAsia="Calibri"/>
          <w:b/>
        </w:rPr>
        <w:t>Hmax</w:t>
      </w:r>
      <w:proofErr w:type="spellEnd"/>
      <w:r w:rsidRPr="00CB1659">
        <w:rPr>
          <w:rFonts w:eastAsia="Calibri"/>
          <w:b/>
        </w:rPr>
        <w:t>:Serbest</w:t>
      </w:r>
      <w:proofErr w:type="gramEnd"/>
      <w:r w:rsidRPr="00CB1659">
        <w:rPr>
          <w:rFonts w:eastAsia="Calibri"/>
        </w:rPr>
        <w:t xml:space="preserve"> olan parsellerde </w:t>
      </w:r>
      <w:proofErr w:type="spellStart"/>
      <w:r w:rsidRPr="00CB1659">
        <w:rPr>
          <w:rFonts w:eastAsia="Calibri"/>
          <w:b/>
        </w:rPr>
        <w:t>Yençok</w:t>
      </w:r>
      <w:proofErr w:type="spellEnd"/>
      <w:r w:rsidRPr="00CB1659">
        <w:rPr>
          <w:rFonts w:eastAsia="Calibri"/>
          <w:b/>
        </w:rPr>
        <w:t>:4 kat</w:t>
      </w:r>
      <w:r w:rsidRPr="00CB1659">
        <w:rPr>
          <w:rFonts w:eastAsia="Calibri"/>
        </w:rPr>
        <w:t xml:space="preserve"> olarak belirlendiği,</w:t>
      </w:r>
    </w:p>
    <w:p w:rsidR="00EE5AEC" w:rsidRPr="00CB1659" w:rsidRDefault="00EE5AEC" w:rsidP="00EE5AEC">
      <w:pPr>
        <w:ind w:firstLine="709"/>
        <w:jc w:val="both"/>
        <w:rPr>
          <w:rFonts w:eastAsia="Calibri"/>
        </w:rPr>
      </w:pPr>
    </w:p>
    <w:p w:rsidR="00EE5AEC" w:rsidRPr="00CB1659" w:rsidRDefault="00EE5AEC" w:rsidP="00EE5AEC">
      <w:pPr>
        <w:ind w:firstLine="709"/>
        <w:jc w:val="both"/>
        <w:rPr>
          <w:rFonts w:eastAsia="Calibri"/>
        </w:rPr>
      </w:pPr>
      <w:r w:rsidRPr="00CB1659">
        <w:rPr>
          <w:rFonts w:eastAsia="Calibri"/>
        </w:rPr>
        <w:t>Başkanlığımızca yapılan değerlendirmede;</w:t>
      </w:r>
    </w:p>
    <w:p w:rsidR="00EE5AEC" w:rsidRPr="00CB1659" w:rsidRDefault="00EE5AEC" w:rsidP="00EE5AEC">
      <w:pPr>
        <w:ind w:firstLine="709"/>
        <w:jc w:val="both"/>
        <w:rPr>
          <w:rFonts w:eastAsia="Calibri"/>
        </w:rPr>
      </w:pPr>
      <w:proofErr w:type="gramStart"/>
      <w:r w:rsidRPr="00CB1659">
        <w:rPr>
          <w:rFonts w:eastAsia="Calibri"/>
        </w:rPr>
        <w:t xml:space="preserve">Saray 2.Etap Uygulama İmar Planı Revizyonu ve </w:t>
      </w:r>
      <w:proofErr w:type="spellStart"/>
      <w:r w:rsidRPr="00CB1659">
        <w:rPr>
          <w:rFonts w:eastAsia="Calibri"/>
        </w:rPr>
        <w:t>Pursaklar</w:t>
      </w:r>
      <w:proofErr w:type="spellEnd"/>
      <w:r w:rsidRPr="00CB1659">
        <w:rPr>
          <w:rFonts w:eastAsia="Calibri"/>
        </w:rPr>
        <w:t xml:space="preserve"> 2.Etap 1.Bölge Uygulama İmar Planı Revizyonuna eklenen 14 adet plan notuna yönelik Uygulama İmar Planı Değişikliği önerisindeki 3 </w:t>
      </w:r>
      <w:proofErr w:type="spellStart"/>
      <w:r w:rsidRPr="00CB1659">
        <w:rPr>
          <w:rFonts w:eastAsia="Calibri"/>
        </w:rPr>
        <w:t>nolu</w:t>
      </w:r>
      <w:proofErr w:type="spellEnd"/>
      <w:r w:rsidRPr="00CB1659">
        <w:rPr>
          <w:rFonts w:eastAsia="Calibri"/>
        </w:rPr>
        <w:t xml:space="preserve"> plan notunda % 80 transferin öngörüldüğü ancak hiç yapılaşamayan tasımların transferinin daha uygun olacağı, 4 </w:t>
      </w:r>
      <w:proofErr w:type="spellStart"/>
      <w:r w:rsidRPr="00CB1659">
        <w:rPr>
          <w:rFonts w:eastAsia="Calibri"/>
        </w:rPr>
        <w:t>nolu</w:t>
      </w:r>
      <w:proofErr w:type="spellEnd"/>
      <w:r w:rsidRPr="00CB1659">
        <w:rPr>
          <w:rFonts w:eastAsia="Calibri"/>
        </w:rPr>
        <w:t xml:space="preserve"> plan notunda E:4.20 ve E:5.60 olarak önerilen emsal değerlerinin uygun olmadığı transfer edilecek parseldeki muadil inşaat alanı miktarının transfer edilen parsele ilave edilmesinin uygun olacağı, 5 </w:t>
      </w:r>
      <w:proofErr w:type="spellStart"/>
      <w:r w:rsidRPr="00CB1659">
        <w:rPr>
          <w:rFonts w:eastAsia="Calibri"/>
        </w:rPr>
        <w:t>nolu</w:t>
      </w:r>
      <w:proofErr w:type="spellEnd"/>
      <w:r w:rsidRPr="00CB1659">
        <w:rPr>
          <w:rFonts w:eastAsia="Calibri"/>
        </w:rPr>
        <w:t xml:space="preserve"> plan notundaki "...Daire adedi değişmeyecek şekilde farklı büyüklükte daire yapılabilir. </w:t>
      </w:r>
      <w:proofErr w:type="gramEnd"/>
      <w:r w:rsidRPr="00CB1659">
        <w:rPr>
          <w:rFonts w:eastAsia="Calibri"/>
        </w:rPr>
        <w:t xml:space="preserve">Ancak toplam daire sayısı değişmemek ve emsal aynı kalmak şartı ile daire sayısı parsel bazında % 20 oranında değişebilir." şeklindeki ibare ile 9 ve 11 </w:t>
      </w:r>
      <w:proofErr w:type="spellStart"/>
      <w:r w:rsidRPr="00CB1659">
        <w:rPr>
          <w:rFonts w:eastAsia="Calibri"/>
        </w:rPr>
        <w:t>nolu</w:t>
      </w:r>
      <w:proofErr w:type="spellEnd"/>
      <w:r w:rsidRPr="00CB1659">
        <w:rPr>
          <w:rFonts w:eastAsia="Calibri"/>
        </w:rPr>
        <w:t xml:space="preserve"> plan notlarının uygun olmadığı,</w:t>
      </w:r>
    </w:p>
    <w:p w:rsidR="00EE5AEC" w:rsidRPr="00CB1659" w:rsidRDefault="00EE5AEC" w:rsidP="00EE5AEC">
      <w:pPr>
        <w:ind w:firstLine="709"/>
        <w:jc w:val="both"/>
        <w:rPr>
          <w:rFonts w:eastAsia="Calibri"/>
        </w:rPr>
      </w:pPr>
    </w:p>
    <w:p w:rsidR="00EE5AEC" w:rsidRDefault="00EE5AEC" w:rsidP="00EE5AEC">
      <w:pPr>
        <w:ind w:firstLine="708"/>
        <w:jc w:val="both"/>
        <w:rPr>
          <w:rFonts w:eastAsia="Calibri"/>
        </w:rPr>
      </w:pPr>
      <w:r w:rsidRPr="00CB1659">
        <w:rPr>
          <w:rFonts w:eastAsia="Calibri"/>
        </w:rPr>
        <w:t xml:space="preserve">Hususları tespit edilmiş olup, </w:t>
      </w:r>
      <w:proofErr w:type="spellStart"/>
      <w:r w:rsidRPr="00CB1659">
        <w:rPr>
          <w:rFonts w:eastAsia="Calibri"/>
        </w:rPr>
        <w:t>Pursaklar</w:t>
      </w:r>
      <w:proofErr w:type="spellEnd"/>
      <w:r w:rsidRPr="00CB1659">
        <w:rPr>
          <w:rFonts w:eastAsia="Calibri"/>
        </w:rPr>
        <w:t xml:space="preserve"> İlçesi Saray 2.Etap ve </w:t>
      </w:r>
      <w:proofErr w:type="spellStart"/>
      <w:r w:rsidRPr="00CB1659">
        <w:rPr>
          <w:rFonts w:eastAsia="Calibri"/>
        </w:rPr>
        <w:t>Pursaklar</w:t>
      </w:r>
      <w:proofErr w:type="spellEnd"/>
      <w:r w:rsidRPr="00CB1659">
        <w:rPr>
          <w:rFonts w:eastAsia="Calibri"/>
        </w:rPr>
        <w:t xml:space="preserve"> 2.Etap 1.Bölge uygulama imar plan </w:t>
      </w:r>
      <w:proofErr w:type="gramStart"/>
      <w:r w:rsidRPr="00CB1659">
        <w:rPr>
          <w:rFonts w:eastAsia="Calibri"/>
        </w:rPr>
        <w:t>revizyonlarına</w:t>
      </w:r>
      <w:proofErr w:type="gramEnd"/>
      <w:r w:rsidRPr="00CB1659">
        <w:rPr>
          <w:rFonts w:eastAsia="Calibri"/>
        </w:rPr>
        <w:t xml:space="preserve"> yönelik 1/1000 ölçekli Uygulama İmar Planı değişikliği</w:t>
      </w:r>
      <w:r>
        <w:rPr>
          <w:rFonts w:eastAsia="Calibri"/>
        </w:rPr>
        <w:t>nin ilçesine “iadesi” komisyonumuzca oybirliği ile uygun görülmüştür.</w:t>
      </w:r>
    </w:p>
    <w:p w:rsidR="00EE5AEC" w:rsidRPr="005C331A" w:rsidRDefault="00EE5AEC" w:rsidP="00EE5AEC">
      <w:pPr>
        <w:ind w:firstLine="708"/>
        <w:jc w:val="both"/>
      </w:pPr>
    </w:p>
    <w:p w:rsidR="00EE5AEC" w:rsidRDefault="00EE5AEC" w:rsidP="00EE5AEC">
      <w:pPr>
        <w:ind w:firstLine="709"/>
        <w:jc w:val="both"/>
      </w:pPr>
      <w:r w:rsidRPr="005C331A">
        <w:t>Raporumuz Büyükşehir Belediye Meclisinin onayına arz olunur.</w:t>
      </w:r>
    </w:p>
    <w:p w:rsidR="00EE5AEC" w:rsidRDefault="00EE5AEC" w:rsidP="00EE5AEC">
      <w:pPr>
        <w:jc w:val="both"/>
      </w:pPr>
    </w:p>
    <w:p w:rsidR="00EE5AEC" w:rsidRPr="00604721" w:rsidRDefault="00EE5AEC" w:rsidP="00EE5AEC">
      <w:pPr>
        <w:jc w:val="both"/>
      </w:pPr>
    </w:p>
    <w:p w:rsidR="00EE5AEC" w:rsidRDefault="00EE5AEC" w:rsidP="00EE5AEC">
      <w:pPr>
        <w:jc w:val="both"/>
      </w:pPr>
      <w:r>
        <w:t xml:space="preserve">            Mehmet Emin AYAZ               </w:t>
      </w:r>
      <w:r>
        <w:tab/>
        <w:t xml:space="preserve"> Gürkan DEMİRKESEN   </w:t>
      </w:r>
      <w:r>
        <w:tab/>
      </w:r>
      <w:r>
        <w:tab/>
      </w:r>
      <w:proofErr w:type="spellStart"/>
      <w:r>
        <w:t>Atila</w:t>
      </w:r>
      <w:proofErr w:type="spellEnd"/>
      <w:r>
        <w:t xml:space="preserve"> ÇELİK</w:t>
      </w:r>
    </w:p>
    <w:p w:rsidR="00EE5AEC" w:rsidRDefault="00EE5AEC" w:rsidP="00EE5AE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E5AEC" w:rsidRDefault="00EE5AEC" w:rsidP="00EE5AEC">
      <w:pPr>
        <w:tabs>
          <w:tab w:val="left" w:pos="8508"/>
        </w:tabs>
        <w:jc w:val="both"/>
      </w:pPr>
      <w:r>
        <w:t xml:space="preserve">          </w:t>
      </w:r>
    </w:p>
    <w:p w:rsidR="00EE5AEC" w:rsidRDefault="00EE5AEC" w:rsidP="00EE5AEC">
      <w:pPr>
        <w:tabs>
          <w:tab w:val="left" w:pos="8508"/>
        </w:tabs>
        <w:jc w:val="both"/>
      </w:pPr>
    </w:p>
    <w:p w:rsidR="00EE5AEC" w:rsidRDefault="00EE5AEC" w:rsidP="00EE5AE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E5AEC" w:rsidRDefault="00EE5AEC" w:rsidP="00EE5AEC">
      <w:pPr>
        <w:ind w:firstLine="708"/>
        <w:jc w:val="both"/>
      </w:pPr>
      <w:r>
        <w:t>Üye</w:t>
      </w:r>
      <w:r>
        <w:tab/>
      </w:r>
      <w:r>
        <w:tab/>
      </w:r>
      <w:r>
        <w:tab/>
      </w:r>
      <w:r>
        <w:tab/>
      </w:r>
      <w:r>
        <w:tab/>
        <w:t xml:space="preserve">          Üye</w:t>
      </w:r>
      <w:r>
        <w:tab/>
      </w:r>
      <w:r>
        <w:tab/>
      </w:r>
      <w:r>
        <w:tab/>
      </w:r>
      <w:r>
        <w:tab/>
        <w:t xml:space="preserve">    Üye</w:t>
      </w:r>
    </w:p>
    <w:p w:rsidR="00EE5AEC" w:rsidRDefault="00EE5AEC" w:rsidP="00EE5AEC">
      <w:pPr>
        <w:jc w:val="both"/>
      </w:pPr>
    </w:p>
    <w:p w:rsidR="00EE5AEC" w:rsidRDefault="00EE5AEC" w:rsidP="00EE5AEC">
      <w:pPr>
        <w:jc w:val="both"/>
      </w:pPr>
    </w:p>
    <w:p w:rsidR="00EE5AEC" w:rsidRDefault="00EE5AEC" w:rsidP="00EE5AE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E5AEC" w:rsidRDefault="00EE5AEC" w:rsidP="00EE5AEC">
      <w:pPr>
        <w:jc w:val="both"/>
      </w:pPr>
      <w:r>
        <w:t xml:space="preserve">        Üye</w:t>
      </w:r>
      <w:r>
        <w:tab/>
      </w:r>
      <w:r>
        <w:tab/>
      </w:r>
      <w:r>
        <w:tab/>
      </w:r>
      <w:r>
        <w:tab/>
      </w:r>
      <w:r>
        <w:tab/>
      </w:r>
      <w:r>
        <w:tab/>
        <w:t>Üye</w:t>
      </w:r>
      <w:r>
        <w:tab/>
      </w:r>
      <w:r>
        <w:tab/>
      </w:r>
      <w:r>
        <w:tab/>
      </w:r>
      <w:r>
        <w:tab/>
        <w:t xml:space="preserve">      Üye</w:t>
      </w:r>
      <w:r>
        <w:tab/>
      </w:r>
    </w:p>
    <w:p w:rsidR="00EE5AEC" w:rsidRPr="006D741C" w:rsidRDefault="00EE5AEC" w:rsidP="00635698">
      <w:pPr>
        <w:jc w:val="both"/>
      </w:pPr>
    </w:p>
    <w:sectPr w:rsidR="00EE5AEC"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C8C0E0E"/>
    <w:multiLevelType w:val="hybridMultilevel"/>
    <w:tmpl w:val="A1A0E364"/>
    <w:lvl w:ilvl="0" w:tplc="82CA0DE0">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65F70F52"/>
    <w:multiLevelType w:val="hybridMultilevel"/>
    <w:tmpl w:val="C83ADD7A"/>
    <w:lvl w:ilvl="0" w:tplc="4928E29A">
      <w:start w:val="2"/>
      <w:numFmt w:val="decimal"/>
      <w:suff w:val="space"/>
      <w:lvlText w:val="%1."/>
      <w:lvlJc w:val="left"/>
      <w:pPr>
        <w:ind w:left="213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AEC"/>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0DC6"/>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E79A7-B878-46CD-871E-BD0F5BA1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2098</Words>
  <Characters>14359</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2021-05-27T08:54:00Z</cp:lastPrinted>
  <dcterms:created xsi:type="dcterms:W3CDTF">2021-05-27T08:55:00Z</dcterms:created>
  <dcterms:modified xsi:type="dcterms:W3CDTF">2021-05-30T09:26:00Z</dcterms:modified>
</cp:coreProperties>
</file>