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B66191">
        <w:t>72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B66191" w:rsidP="008E2101">
      <w:pPr>
        <w:ind w:firstLine="708"/>
        <w:jc w:val="both"/>
      </w:pPr>
      <w:r>
        <w:t>Aile içi iletişim ve etkileşimin öneminin vatandaşlarımıza aktarılmasına yönelik çalışmalar başlatılmasına</w:t>
      </w:r>
      <w:r w:rsidR="00523BBF">
        <w:t xml:space="preserve"> </w:t>
      </w:r>
      <w:r w:rsidR="00844A89">
        <w:t xml:space="preserve">ilişkin </w:t>
      </w:r>
      <w:r>
        <w:t>Aile</w:t>
      </w:r>
      <w:r w:rsidR="00887FBD">
        <w:t xml:space="preserve"> </w:t>
      </w:r>
      <w:r w:rsidR="00605CC8">
        <w:t xml:space="preserve">Komisyonunun </w:t>
      </w:r>
      <w:r w:rsidR="00EF5B93">
        <w:t>2</w:t>
      </w:r>
      <w:r w:rsidR="00887FBD">
        <w:t>1</w:t>
      </w:r>
      <w:r w:rsidR="00605CC8">
        <w:t>.08</w:t>
      </w:r>
      <w:r w:rsidR="00AF4ABA" w:rsidRPr="00AE7438">
        <w:t xml:space="preserve">.2020 gün ve </w:t>
      </w:r>
      <w:r w:rsidR="00395133">
        <w:t>0</w:t>
      </w:r>
      <w:r>
        <w:t>4</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B66191" w:rsidRDefault="00B66191" w:rsidP="00B66191">
      <w:pPr>
        <w:pStyle w:val="ListeParagraf"/>
        <w:tabs>
          <w:tab w:val="num" w:pos="709"/>
        </w:tabs>
        <w:ind w:left="0"/>
        <w:jc w:val="both"/>
      </w:pPr>
      <w:r w:rsidRPr="00FE55CA">
        <w:rPr>
          <w:color w:val="000000"/>
        </w:rPr>
        <w:tab/>
      </w:r>
      <w:r w:rsidR="00614B9A" w:rsidRPr="00AE7438">
        <w:t>Konu üzerinde yapılan görüşmeler neticesinde;</w:t>
      </w:r>
      <w:r w:rsidR="00614B9A" w:rsidRPr="00614D3D">
        <w:t xml:space="preserve"> </w:t>
      </w:r>
      <w:r>
        <w:t>Dünyanın neresinde olursa olsun aile içi iletişim denilince akla ilk aşamada eşler arası etkileşim gelmekte ve sonrasında da ebeveyn çocuk arası iletişim önem arz etmekte olduğu ve Türk toplumunda gerek sosyal hayatta gerekse de iş hayatında karşılaştığımız problemlerin nedeni doğru ve sağlıklı iletişim kuramamaktan veya iletişimsizlikten kaynaklandığı;</w:t>
      </w:r>
    </w:p>
    <w:p w:rsidR="00B66191" w:rsidRDefault="00B66191" w:rsidP="00B66191">
      <w:pPr>
        <w:pStyle w:val="ListeParagraf"/>
        <w:tabs>
          <w:tab w:val="num" w:pos="709"/>
        </w:tabs>
        <w:ind w:left="0"/>
        <w:jc w:val="both"/>
      </w:pPr>
    </w:p>
    <w:p w:rsidR="008E2101" w:rsidRPr="00E001BF" w:rsidRDefault="00B66191" w:rsidP="00B66191">
      <w:pPr>
        <w:pStyle w:val="ListeParagraf"/>
        <w:ind w:left="0"/>
        <w:contextualSpacing/>
        <w:jc w:val="both"/>
      </w:pPr>
      <w:r>
        <w:tab/>
        <w:t>Bu hususlardan yola çıkarak; aile içi iletişim ve etkileşim öneminin vatandaşlarımıza aktarılması için gerekli çalışmaların başlatılmasına</w:t>
      </w:r>
      <w:r w:rsidR="00523BBF">
        <w:t xml:space="preserve"> </w:t>
      </w:r>
      <w:r w:rsidR="008E2101">
        <w:rPr>
          <w:spacing w:val="2"/>
        </w:rPr>
        <w:t xml:space="preserve">ilişkin </w:t>
      </w:r>
      <w:r>
        <w:t>Aile</w:t>
      </w:r>
      <w:r w:rsidR="008E2101">
        <w:rPr>
          <w:spacing w:val="2"/>
        </w:rPr>
        <w:t xml:space="preserve"> 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autoSpaceDE w:val="0"/>
        <w:autoSpaceDN w:val="0"/>
        <w:adjustRightInd w:val="0"/>
      </w:pPr>
    </w:p>
    <w:p w:rsidR="00C054EB" w:rsidRDefault="00C054EB" w:rsidP="00C054EB">
      <w:pPr>
        <w:ind w:right="-2"/>
      </w:pPr>
    </w:p>
    <w:p w:rsidR="00C054EB" w:rsidRPr="00151DBB" w:rsidRDefault="00C054EB" w:rsidP="00C054EB">
      <w:pPr>
        <w:ind w:right="-2"/>
        <w:jc w:val="center"/>
      </w:pPr>
      <w:r w:rsidRPr="00151DBB">
        <w:lastRenderedPageBreak/>
        <w:t>T.C.</w:t>
      </w:r>
    </w:p>
    <w:p w:rsidR="00C054EB" w:rsidRPr="00151DBB" w:rsidRDefault="00C054EB" w:rsidP="00C054EB">
      <w:pPr>
        <w:ind w:right="140"/>
        <w:jc w:val="center"/>
      </w:pPr>
      <w:r w:rsidRPr="00151DBB">
        <w:t>ANKARA BÜYÜKŞEHİR BELEDİYE MECLİSİ</w:t>
      </w:r>
    </w:p>
    <w:p w:rsidR="00C054EB" w:rsidRDefault="00C054EB" w:rsidP="00C054EB">
      <w:pPr>
        <w:ind w:right="140"/>
        <w:jc w:val="center"/>
      </w:pPr>
      <w:r>
        <w:t xml:space="preserve">Aile Komisyon </w:t>
      </w:r>
      <w:r w:rsidRPr="00151DBB">
        <w:t>Raporu</w:t>
      </w:r>
    </w:p>
    <w:p w:rsidR="00C054EB" w:rsidRPr="00151DBB" w:rsidRDefault="00C054EB" w:rsidP="00C054EB">
      <w:pPr>
        <w:ind w:right="140"/>
        <w:jc w:val="center"/>
      </w:pPr>
    </w:p>
    <w:p w:rsidR="00C054EB" w:rsidRDefault="00C054EB" w:rsidP="00C054EB">
      <w:pPr>
        <w:ind w:right="140"/>
        <w:jc w:val="both"/>
      </w:pPr>
      <w:r w:rsidRPr="00151DBB">
        <w:t>Rapor No:</w:t>
      </w:r>
      <w:r>
        <w:t>04</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21</w:t>
      </w:r>
      <w:r w:rsidRPr="00151DBB">
        <w:t>.</w:t>
      </w:r>
      <w:r>
        <w:t>08</w:t>
      </w:r>
      <w:r w:rsidRPr="00151DBB">
        <w:t>.</w:t>
      </w:r>
      <w:r>
        <w:t>2020</w:t>
      </w:r>
      <w:r w:rsidRPr="00151DBB">
        <w:t xml:space="preserve">  </w:t>
      </w:r>
    </w:p>
    <w:p w:rsidR="00C054EB" w:rsidRDefault="00C054EB" w:rsidP="00C054EB">
      <w:pPr>
        <w:ind w:right="140"/>
        <w:jc w:val="both"/>
      </w:pPr>
    </w:p>
    <w:p w:rsidR="00C054EB" w:rsidRDefault="00C054EB" w:rsidP="00C054EB">
      <w:pPr>
        <w:ind w:right="140"/>
        <w:jc w:val="both"/>
      </w:pPr>
    </w:p>
    <w:p w:rsidR="00C054EB" w:rsidRDefault="00C054EB" w:rsidP="00C054EB">
      <w:pPr>
        <w:pStyle w:val="Balk7"/>
        <w:ind w:right="140"/>
        <w:jc w:val="center"/>
      </w:pPr>
      <w:r w:rsidRPr="00151DBB">
        <w:t>BÜYÜKŞEHİR BELEDİYE MECLİSİ BAŞKANLIĞINA</w:t>
      </w:r>
    </w:p>
    <w:p w:rsidR="00C054EB" w:rsidRDefault="00C054EB" w:rsidP="00C054EB"/>
    <w:p w:rsidR="00C054EB" w:rsidRPr="00F216EB" w:rsidRDefault="00C054EB" w:rsidP="00C054EB">
      <w:pPr>
        <w:tabs>
          <w:tab w:val="left" w:pos="0"/>
          <w:tab w:val="left" w:pos="1134"/>
        </w:tabs>
        <w:jc w:val="both"/>
      </w:pPr>
    </w:p>
    <w:p w:rsidR="00C054EB" w:rsidRDefault="00C054EB" w:rsidP="00C054EB">
      <w:pPr>
        <w:ind w:firstLine="708"/>
        <w:jc w:val="both"/>
        <w:rPr>
          <w:color w:val="000000"/>
        </w:rPr>
      </w:pPr>
      <w:r>
        <w:t xml:space="preserve">Aile içi iletişim ve etkileşimin öneminin vatandaşlarımıza aktarılmasına yönelik çalışmalar başlatılmasına </w:t>
      </w:r>
      <w:r w:rsidRPr="00C51371">
        <w:rPr>
          <w:color w:val="000000"/>
        </w:rPr>
        <w:t xml:space="preserve">ilişkin Büyükşehir Belediye Meclisinin </w:t>
      </w:r>
      <w:r>
        <w:rPr>
          <w:color w:val="000000"/>
        </w:rPr>
        <w:t xml:space="preserve">13.08.2020 </w:t>
      </w:r>
      <w:r w:rsidRPr="00C51371">
        <w:rPr>
          <w:color w:val="000000"/>
        </w:rPr>
        <w:t xml:space="preserve">tarih ve </w:t>
      </w:r>
      <w:r>
        <w:rPr>
          <w:color w:val="000000"/>
        </w:rPr>
        <w:t>13</w:t>
      </w:r>
      <w:r w:rsidRPr="00C51371">
        <w:rPr>
          <w:color w:val="000000"/>
        </w:rPr>
        <w:t>.gündem maddesi olarak komisyonumuza havale edilen dosya incelendi.</w:t>
      </w:r>
    </w:p>
    <w:p w:rsidR="00C054EB" w:rsidRPr="00C51371" w:rsidRDefault="00C054EB" w:rsidP="00C054EB">
      <w:pPr>
        <w:ind w:firstLine="708"/>
        <w:jc w:val="both"/>
      </w:pPr>
    </w:p>
    <w:p w:rsidR="00C054EB" w:rsidRPr="00FE55CA" w:rsidRDefault="00C054EB" w:rsidP="00C054EB">
      <w:pPr>
        <w:ind w:firstLine="708"/>
        <w:jc w:val="both"/>
      </w:pPr>
      <w:r>
        <w:t xml:space="preserve">Üye Servet </w:t>
      </w:r>
      <w:proofErr w:type="spellStart"/>
      <w:r>
        <w:t>AKMAN’ın</w:t>
      </w:r>
      <w:proofErr w:type="spellEnd"/>
      <w:r>
        <w:t xml:space="preserve"> </w:t>
      </w:r>
      <w:r w:rsidRPr="00FE55CA">
        <w:rPr>
          <w:color w:val="000000"/>
        </w:rPr>
        <w:t xml:space="preserve">verdiği önergede; </w:t>
      </w:r>
      <w:r>
        <w:t>Aile içi iletişim ve etkileşimin öneminin vatandaşlarımıza aktarılmasına yönelik çalışmalar başlatılmasının</w:t>
      </w:r>
      <w:r w:rsidRPr="00FE55CA">
        <w:t xml:space="preserve"> istenildiği;</w:t>
      </w:r>
    </w:p>
    <w:p w:rsidR="00C054EB" w:rsidRPr="00FE55CA" w:rsidRDefault="00C054EB" w:rsidP="00C054EB">
      <w:pPr>
        <w:ind w:firstLine="708"/>
        <w:jc w:val="both"/>
      </w:pPr>
    </w:p>
    <w:p w:rsidR="00C054EB" w:rsidRDefault="00C054EB" w:rsidP="00C054EB">
      <w:pPr>
        <w:pStyle w:val="ListeParagraf"/>
        <w:tabs>
          <w:tab w:val="num" w:pos="709"/>
        </w:tabs>
        <w:ind w:left="0"/>
        <w:jc w:val="both"/>
      </w:pPr>
      <w:r w:rsidRPr="00FE55CA">
        <w:rPr>
          <w:color w:val="000000"/>
        </w:rPr>
        <w:tab/>
      </w:r>
      <w:proofErr w:type="gramStart"/>
      <w:r w:rsidRPr="00603C1E">
        <w:rPr>
          <w:color w:val="000000"/>
        </w:rPr>
        <w:t xml:space="preserve">Komisyonumuzca yapılan incelemeler neticesinde; </w:t>
      </w:r>
      <w:r>
        <w:t>Dünyanın neresinde olursa olsun aile içi iletişim denilince akla ilk aşamada eşler arası etkileşim gelmekte ve sonrasında da ebeveyn çocuk arası iletişim önem arz etmekte olduğu ve Türk toplumunda gerek sosyal hayatta gerekse de iş hayatında karşılaştığımız problemlerin nedeni doğru ve sağlıklı iletişim kuramamaktan veya iletişimsizlikten kaynaklandığı;</w:t>
      </w:r>
      <w:proofErr w:type="gramEnd"/>
    </w:p>
    <w:p w:rsidR="00C054EB" w:rsidRDefault="00C054EB" w:rsidP="00C054EB">
      <w:pPr>
        <w:pStyle w:val="ListeParagraf"/>
        <w:tabs>
          <w:tab w:val="num" w:pos="709"/>
        </w:tabs>
        <w:ind w:left="0"/>
        <w:jc w:val="both"/>
      </w:pPr>
    </w:p>
    <w:p w:rsidR="00C054EB" w:rsidRPr="00603C1E" w:rsidRDefault="00C054EB" w:rsidP="00C054EB">
      <w:pPr>
        <w:pStyle w:val="ListeParagraf"/>
        <w:tabs>
          <w:tab w:val="num" w:pos="709"/>
        </w:tabs>
        <w:ind w:left="0"/>
        <w:jc w:val="both"/>
        <w:rPr>
          <w:color w:val="000000"/>
        </w:rPr>
      </w:pPr>
      <w:r>
        <w:tab/>
        <w:t>Bu hususlardan yola çıkarak; aile içi iletişim ve etkileşim öneminin vatandaşlarımıza aktarılması için gerekli çalışmaların başlatılması</w:t>
      </w:r>
      <w:r w:rsidRPr="00603C1E">
        <w:t xml:space="preserve"> komisyonumuzca</w:t>
      </w:r>
      <w:r w:rsidRPr="00603C1E">
        <w:rPr>
          <w:color w:val="000000"/>
        </w:rPr>
        <w:t xml:space="preserve"> uygun görülmüştür.</w:t>
      </w:r>
    </w:p>
    <w:p w:rsidR="00C054EB" w:rsidRPr="00603C1E" w:rsidRDefault="00C054EB" w:rsidP="00C054EB">
      <w:pPr>
        <w:shd w:val="clear" w:color="auto" w:fill="FFFFFF"/>
        <w:autoSpaceDE w:val="0"/>
        <w:autoSpaceDN w:val="0"/>
        <w:adjustRightInd w:val="0"/>
        <w:ind w:firstLine="708"/>
        <w:jc w:val="both"/>
        <w:rPr>
          <w:rStyle w:val="FontStyle15"/>
        </w:rPr>
      </w:pPr>
    </w:p>
    <w:p w:rsidR="00C054EB" w:rsidRPr="00603C1E" w:rsidRDefault="00C054EB" w:rsidP="00C054EB">
      <w:pPr>
        <w:ind w:firstLine="708"/>
        <w:jc w:val="both"/>
      </w:pPr>
      <w:r w:rsidRPr="00603C1E">
        <w:t>Raporumuz Büyükşehir Belediye Meclisinin onayına arz olunur.</w:t>
      </w:r>
    </w:p>
    <w:p w:rsidR="00C054EB" w:rsidRPr="00603C1E" w:rsidRDefault="00C054EB" w:rsidP="00C054EB">
      <w:pPr>
        <w:ind w:firstLine="708"/>
        <w:jc w:val="both"/>
      </w:pPr>
    </w:p>
    <w:p w:rsidR="00C054EB" w:rsidRDefault="00C054EB" w:rsidP="00C054EB">
      <w:pPr>
        <w:ind w:firstLine="708"/>
        <w:jc w:val="both"/>
      </w:pPr>
    </w:p>
    <w:p w:rsidR="00C054EB" w:rsidRDefault="00C054EB" w:rsidP="00C054EB">
      <w:pPr>
        <w:ind w:firstLine="708"/>
        <w:jc w:val="both"/>
      </w:pPr>
    </w:p>
    <w:p w:rsidR="00C054EB" w:rsidRDefault="00C054EB" w:rsidP="00C054EB">
      <w:pPr>
        <w:ind w:firstLine="708"/>
        <w:jc w:val="both"/>
      </w:pPr>
    </w:p>
    <w:p w:rsidR="00C054EB" w:rsidRDefault="00C054EB" w:rsidP="00C054EB">
      <w:pPr>
        <w:ind w:firstLine="708"/>
        <w:jc w:val="both"/>
      </w:pPr>
    </w:p>
    <w:tbl>
      <w:tblPr>
        <w:tblW w:w="9740" w:type="dxa"/>
        <w:tblLook w:val="04A0"/>
      </w:tblPr>
      <w:tblGrid>
        <w:gridCol w:w="3246"/>
        <w:gridCol w:w="3247"/>
        <w:gridCol w:w="3247"/>
      </w:tblGrid>
      <w:tr w:rsidR="00C054EB" w:rsidTr="00C054EB">
        <w:trPr>
          <w:trHeight w:val="1508"/>
        </w:trPr>
        <w:tc>
          <w:tcPr>
            <w:tcW w:w="3246" w:type="dxa"/>
          </w:tcPr>
          <w:p w:rsidR="00C054EB" w:rsidRDefault="00C054EB" w:rsidP="003662ED">
            <w:pPr>
              <w:jc w:val="center"/>
            </w:pPr>
            <w:r>
              <w:t>Serhat SELVİ</w:t>
            </w:r>
          </w:p>
          <w:p w:rsidR="00C054EB" w:rsidRPr="00A54C51" w:rsidRDefault="00C054EB" w:rsidP="003662ED">
            <w:pPr>
              <w:jc w:val="center"/>
            </w:pPr>
            <w:r w:rsidRPr="00A54C51">
              <w:t>Komisyon Başkanı</w:t>
            </w:r>
          </w:p>
          <w:p w:rsidR="00C054EB" w:rsidRPr="00A54C51" w:rsidRDefault="00C054EB" w:rsidP="003662ED">
            <w:pPr>
              <w:jc w:val="center"/>
            </w:pPr>
          </w:p>
        </w:tc>
        <w:tc>
          <w:tcPr>
            <w:tcW w:w="3247" w:type="dxa"/>
          </w:tcPr>
          <w:p w:rsidR="00C054EB" w:rsidRDefault="00C054EB" w:rsidP="003662ED">
            <w:pPr>
              <w:jc w:val="center"/>
            </w:pPr>
            <w:r>
              <w:t>Fatma ERTEN</w:t>
            </w:r>
          </w:p>
          <w:p w:rsidR="00C054EB" w:rsidRPr="00A54C51" w:rsidRDefault="00C054EB" w:rsidP="003662ED">
            <w:pPr>
              <w:jc w:val="center"/>
            </w:pPr>
            <w:r w:rsidRPr="00A54C51">
              <w:t>Başkan Vekili</w:t>
            </w:r>
          </w:p>
          <w:p w:rsidR="00C054EB" w:rsidRPr="00A54C51" w:rsidRDefault="00C054EB" w:rsidP="003662ED">
            <w:pPr>
              <w:jc w:val="center"/>
            </w:pPr>
          </w:p>
        </w:tc>
        <w:tc>
          <w:tcPr>
            <w:tcW w:w="3247" w:type="dxa"/>
          </w:tcPr>
          <w:p w:rsidR="00C054EB" w:rsidRDefault="00C054EB" w:rsidP="003662ED">
            <w:pPr>
              <w:jc w:val="center"/>
            </w:pPr>
            <w:r>
              <w:t>İsmail ÖNTAŞ</w:t>
            </w:r>
          </w:p>
          <w:p w:rsidR="00C054EB" w:rsidRPr="00A54C51" w:rsidRDefault="00C054EB" w:rsidP="003662ED">
            <w:pPr>
              <w:jc w:val="center"/>
            </w:pPr>
            <w:r w:rsidRPr="00A54C51">
              <w:t>Üye</w:t>
            </w:r>
          </w:p>
          <w:p w:rsidR="00C054EB" w:rsidRPr="00A54C51" w:rsidRDefault="00C054EB" w:rsidP="003662ED">
            <w:pPr>
              <w:jc w:val="center"/>
            </w:pPr>
          </w:p>
        </w:tc>
      </w:tr>
      <w:tr w:rsidR="00C054EB" w:rsidTr="00C054EB">
        <w:trPr>
          <w:trHeight w:val="1508"/>
        </w:trPr>
        <w:tc>
          <w:tcPr>
            <w:tcW w:w="3246" w:type="dxa"/>
            <w:vAlign w:val="center"/>
          </w:tcPr>
          <w:p w:rsidR="00C054EB" w:rsidRPr="00A54C51" w:rsidRDefault="00C054EB" w:rsidP="003662ED">
            <w:pPr>
              <w:jc w:val="center"/>
            </w:pPr>
          </w:p>
          <w:p w:rsidR="00C054EB" w:rsidRDefault="00C054EB" w:rsidP="003662ED">
            <w:pPr>
              <w:jc w:val="center"/>
            </w:pPr>
            <w:proofErr w:type="spellStart"/>
            <w:r>
              <w:t>Aysun</w:t>
            </w:r>
            <w:proofErr w:type="spellEnd"/>
            <w:r>
              <w:t xml:space="preserve"> PEKMEZCİ</w:t>
            </w:r>
          </w:p>
          <w:p w:rsidR="00C054EB" w:rsidRPr="00A54C51" w:rsidRDefault="00C054EB" w:rsidP="003662ED">
            <w:pPr>
              <w:jc w:val="center"/>
            </w:pPr>
            <w:r w:rsidRPr="00A54C51">
              <w:t>Üye</w:t>
            </w:r>
          </w:p>
          <w:p w:rsidR="00C054EB" w:rsidRPr="00A54C51" w:rsidRDefault="00C054EB" w:rsidP="003662ED">
            <w:pPr>
              <w:jc w:val="center"/>
            </w:pPr>
          </w:p>
        </w:tc>
        <w:tc>
          <w:tcPr>
            <w:tcW w:w="3247" w:type="dxa"/>
            <w:vAlign w:val="center"/>
          </w:tcPr>
          <w:p w:rsidR="00C054EB" w:rsidRPr="00A54C51" w:rsidRDefault="00C054EB" w:rsidP="003662ED">
            <w:pPr>
              <w:jc w:val="center"/>
            </w:pPr>
          </w:p>
          <w:p w:rsidR="00C054EB" w:rsidRDefault="00C054EB" w:rsidP="003662ED">
            <w:pPr>
              <w:jc w:val="center"/>
            </w:pPr>
            <w:proofErr w:type="spellStart"/>
            <w:r>
              <w:t>Tuncer</w:t>
            </w:r>
            <w:proofErr w:type="spellEnd"/>
            <w:r>
              <w:t xml:space="preserve"> KAPLAN</w:t>
            </w:r>
          </w:p>
          <w:p w:rsidR="00C054EB" w:rsidRPr="00A54C51" w:rsidRDefault="00C054EB" w:rsidP="003662ED">
            <w:pPr>
              <w:jc w:val="center"/>
            </w:pPr>
            <w:r w:rsidRPr="00A54C51">
              <w:t>Üye</w:t>
            </w:r>
          </w:p>
          <w:p w:rsidR="00C054EB" w:rsidRPr="00A54C51" w:rsidRDefault="00C054EB" w:rsidP="003662ED">
            <w:pPr>
              <w:jc w:val="center"/>
            </w:pPr>
          </w:p>
        </w:tc>
        <w:tc>
          <w:tcPr>
            <w:tcW w:w="3247" w:type="dxa"/>
            <w:vAlign w:val="center"/>
          </w:tcPr>
          <w:p w:rsidR="00C054EB" w:rsidRPr="00A54C51" w:rsidRDefault="00C054EB" w:rsidP="003662ED">
            <w:pPr>
              <w:jc w:val="center"/>
            </w:pPr>
          </w:p>
          <w:p w:rsidR="00C054EB" w:rsidRDefault="00C054EB" w:rsidP="003662ED">
            <w:pPr>
              <w:jc w:val="center"/>
            </w:pPr>
            <w:r>
              <w:t>Serpil ÖZTÜRK</w:t>
            </w:r>
          </w:p>
          <w:p w:rsidR="00C054EB" w:rsidRDefault="00C054EB" w:rsidP="003662ED">
            <w:pPr>
              <w:jc w:val="center"/>
            </w:pPr>
            <w:r w:rsidRPr="00A54C51">
              <w:t>Üye</w:t>
            </w:r>
          </w:p>
          <w:p w:rsidR="00C054EB" w:rsidRPr="00A54C51" w:rsidRDefault="00C054EB" w:rsidP="003662ED">
            <w:pPr>
              <w:jc w:val="center"/>
            </w:pPr>
          </w:p>
        </w:tc>
      </w:tr>
      <w:tr w:rsidR="00C054EB" w:rsidTr="00C054EB">
        <w:trPr>
          <w:trHeight w:val="1508"/>
        </w:trPr>
        <w:tc>
          <w:tcPr>
            <w:tcW w:w="3246" w:type="dxa"/>
            <w:vAlign w:val="bottom"/>
          </w:tcPr>
          <w:p w:rsidR="00C054EB" w:rsidRDefault="00C054EB" w:rsidP="003662ED">
            <w:pPr>
              <w:jc w:val="center"/>
            </w:pPr>
            <w:r>
              <w:t>Alper TAŞDELEN</w:t>
            </w:r>
          </w:p>
          <w:p w:rsidR="00C054EB" w:rsidRPr="00A54C51" w:rsidRDefault="00C054EB" w:rsidP="003662ED">
            <w:pPr>
              <w:jc w:val="center"/>
            </w:pPr>
            <w:r w:rsidRPr="00A54C51">
              <w:t>Üye</w:t>
            </w:r>
          </w:p>
        </w:tc>
        <w:tc>
          <w:tcPr>
            <w:tcW w:w="3247" w:type="dxa"/>
            <w:vAlign w:val="bottom"/>
          </w:tcPr>
          <w:p w:rsidR="00C054EB" w:rsidRDefault="00C054EB" w:rsidP="003662ED">
            <w:pPr>
              <w:jc w:val="center"/>
            </w:pPr>
            <w:r>
              <w:t>Servet AKMAN</w:t>
            </w:r>
          </w:p>
          <w:p w:rsidR="00C054EB" w:rsidRPr="00A54C51" w:rsidRDefault="00C054EB" w:rsidP="003662ED">
            <w:pPr>
              <w:jc w:val="center"/>
            </w:pPr>
            <w:r w:rsidRPr="00A54C51">
              <w:t>Üye</w:t>
            </w:r>
          </w:p>
        </w:tc>
        <w:tc>
          <w:tcPr>
            <w:tcW w:w="3247" w:type="dxa"/>
            <w:vAlign w:val="bottom"/>
          </w:tcPr>
          <w:p w:rsidR="00C054EB" w:rsidRDefault="00C054EB" w:rsidP="003662ED">
            <w:pPr>
              <w:jc w:val="center"/>
            </w:pPr>
            <w:r>
              <w:t>Muzaffer KARA</w:t>
            </w:r>
          </w:p>
          <w:p w:rsidR="00C054EB" w:rsidRPr="00A54C51" w:rsidRDefault="00C054EB" w:rsidP="003662ED">
            <w:pPr>
              <w:jc w:val="center"/>
            </w:pPr>
            <w:r w:rsidRPr="00A54C51">
              <w:t>Üye</w:t>
            </w:r>
          </w:p>
        </w:tc>
      </w:tr>
    </w:tbl>
    <w:p w:rsidR="00C054EB" w:rsidRDefault="00C054EB" w:rsidP="00C054EB">
      <w:pPr>
        <w:ind w:firstLine="708"/>
        <w:jc w:val="both"/>
      </w:pPr>
    </w:p>
    <w:p w:rsidR="00C054EB" w:rsidRDefault="00C054EB" w:rsidP="00C054EB">
      <w:pPr>
        <w:ind w:firstLine="708"/>
        <w:jc w:val="both"/>
      </w:pPr>
    </w:p>
    <w:p w:rsidR="00C054EB" w:rsidRDefault="00C054EB" w:rsidP="00C054EB">
      <w:pPr>
        <w:shd w:val="clear" w:color="auto" w:fill="FFFFFF"/>
        <w:autoSpaceDE w:val="0"/>
        <w:autoSpaceDN w:val="0"/>
        <w:adjustRightInd w:val="0"/>
        <w:ind w:right="140" w:firstLine="708"/>
        <w:jc w:val="both"/>
      </w:pPr>
      <w:r>
        <w:t xml:space="preserve"> </w:t>
      </w:r>
    </w:p>
    <w:p w:rsidR="00C054EB" w:rsidRPr="00F056A8" w:rsidRDefault="00C054EB" w:rsidP="00C054EB">
      <w:pPr>
        <w:autoSpaceDE w:val="0"/>
        <w:autoSpaceDN w:val="0"/>
        <w:adjustRightInd w:val="0"/>
      </w:pPr>
    </w:p>
    <w:sectPr w:rsidR="00C054EB"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B9A"/>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6CF"/>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4EB"/>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247"/>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2020-09-10T06:21:00Z</cp:lastPrinted>
  <dcterms:created xsi:type="dcterms:W3CDTF">2020-09-10T06:25:00Z</dcterms:created>
  <dcterms:modified xsi:type="dcterms:W3CDTF">2020-09-16T08:49:00Z</dcterms:modified>
</cp:coreProperties>
</file>