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99" w:rsidRDefault="00FF259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401E09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B42BAB">
        <w:t>837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FF2599" w:rsidRDefault="00FF2599" w:rsidP="00F622BB">
      <w:pPr>
        <w:jc w:val="both"/>
      </w:pPr>
    </w:p>
    <w:p w:rsidR="00970860" w:rsidRDefault="00970860" w:rsidP="00F622BB">
      <w:pPr>
        <w:jc w:val="both"/>
      </w:pPr>
    </w:p>
    <w:p w:rsidR="00A2293A" w:rsidRDefault="00A2293A" w:rsidP="00F622BB">
      <w:pPr>
        <w:jc w:val="both"/>
      </w:pPr>
    </w:p>
    <w:p w:rsidR="0057182F" w:rsidRDefault="0057182F" w:rsidP="00E13961">
      <w:pPr>
        <w:jc w:val="both"/>
      </w:pPr>
    </w:p>
    <w:p w:rsidR="006F4634" w:rsidRDefault="00A2293A" w:rsidP="006F4634">
      <w:pPr>
        <w:tabs>
          <w:tab w:val="left" w:pos="8789"/>
          <w:tab w:val="left" w:pos="8931"/>
        </w:tabs>
        <w:ind w:firstLine="708"/>
        <w:jc w:val="both"/>
      </w:pPr>
      <w:r w:rsidRPr="00505AFC">
        <w:t xml:space="preserve">Keçiören İlçesi </w:t>
      </w:r>
      <w:proofErr w:type="spellStart"/>
      <w:r w:rsidRPr="00505AFC">
        <w:t>Bağlum</w:t>
      </w:r>
      <w:proofErr w:type="spellEnd"/>
      <w:r w:rsidRPr="00505AFC">
        <w:t xml:space="preserve"> </w:t>
      </w:r>
      <w:proofErr w:type="spellStart"/>
      <w:r w:rsidRPr="00505AFC">
        <w:t>Karşıkaya</w:t>
      </w:r>
      <w:proofErr w:type="spellEnd"/>
      <w:r w:rsidRPr="00505AFC">
        <w:t xml:space="preserve"> Mahallesi 2043 ada 1 parsel ve güneyinde yer alan park alanında 1/1000 ölçekli uygulama imar plan değişikliğine</w:t>
      </w:r>
      <w:r w:rsidR="006F4634">
        <w:t xml:space="preserve"> ilişkin İma</w:t>
      </w:r>
      <w:r w:rsidR="00F622BB">
        <w:t>r ve Bayındırlık Ko</w:t>
      </w:r>
      <w:r w:rsidR="00173566">
        <w:t>misyonunun 25</w:t>
      </w:r>
      <w:r>
        <w:t>.08.2021 gün ve 485</w:t>
      </w:r>
      <w:r w:rsidR="006F4634">
        <w:t xml:space="preserve"> sayılı raporu Büy</w:t>
      </w:r>
      <w:r w:rsidR="00F622BB">
        <w:t>ükşehir Belediye Meclisimizin 10</w:t>
      </w:r>
      <w:r w:rsidR="006F4634">
        <w:t>.09.2021 tarihli toplantısında okundu.</w:t>
      </w:r>
    </w:p>
    <w:p w:rsidR="006F4634" w:rsidRDefault="006F4634" w:rsidP="006F4634">
      <w:pPr>
        <w:tabs>
          <w:tab w:val="left" w:pos="8789"/>
          <w:tab w:val="left" w:pos="8931"/>
        </w:tabs>
        <w:jc w:val="both"/>
      </w:pPr>
    </w:p>
    <w:p w:rsidR="00A2293A" w:rsidRDefault="006F4634" w:rsidP="00A2293A">
      <w:pPr>
        <w:ind w:firstLine="709"/>
        <w:jc w:val="both"/>
      </w:pPr>
      <w:r>
        <w:t xml:space="preserve">Konu üzerinde yapılan görüşmelerden sonra; </w:t>
      </w:r>
      <w:r w:rsidR="00A2293A" w:rsidRPr="00505AFC">
        <w:t>Keçiören Belediye Başkanlığının Keçiören Belediye Başkanlığı Yazı İşleri Müdürlüğü 23.10.20</w:t>
      </w:r>
      <w:r w:rsidR="00A2293A">
        <w:t>1</w:t>
      </w:r>
      <w:r w:rsidR="00A2293A" w:rsidRPr="00505AFC">
        <w:t xml:space="preserve">9 tarihli ve 11613959-1372 sayılı yazısı </w:t>
      </w:r>
      <w:proofErr w:type="gramStart"/>
      <w:r w:rsidR="00A2293A" w:rsidRPr="00505AFC">
        <w:t>ile,</w:t>
      </w:r>
      <w:proofErr w:type="gramEnd"/>
      <w:r w:rsidR="00A2293A" w:rsidRPr="00505AFC">
        <w:t xml:space="preserve"> Keçiören Belediye Meclisinin 21.10.2019 gün ve </w:t>
      </w:r>
      <w:r w:rsidR="00A2293A">
        <w:t xml:space="preserve">376 </w:t>
      </w:r>
      <w:r w:rsidR="00A2293A" w:rsidRPr="00505AFC">
        <w:t xml:space="preserve">sayılı kararı ile uygun görülen </w:t>
      </w:r>
      <w:proofErr w:type="spellStart"/>
      <w:r w:rsidR="00A2293A" w:rsidRPr="00505AFC">
        <w:t>Bağlum</w:t>
      </w:r>
      <w:proofErr w:type="spellEnd"/>
      <w:r w:rsidR="00A2293A" w:rsidRPr="00505AFC">
        <w:t xml:space="preserve"> Karşıyaka Mahallesi 2043 ada 1 parsel ve güneyinde yer alan park alanında 1/1000 ölçekli </w:t>
      </w:r>
      <w:proofErr w:type="gramStart"/>
      <w:r w:rsidR="00A2293A" w:rsidRPr="00505AFC">
        <w:t>uygulama</w:t>
      </w:r>
      <w:proofErr w:type="gramEnd"/>
      <w:r w:rsidR="00A2293A" w:rsidRPr="00505AFC">
        <w:t xml:space="preserve"> imar planı değişikliği önerisi 5216 sayılı </w:t>
      </w:r>
      <w:r w:rsidR="00A2293A">
        <w:t>Y</w:t>
      </w:r>
      <w:r w:rsidR="00A2293A" w:rsidRPr="00505AFC">
        <w:t xml:space="preserve">asanın 14.maddesi gereği </w:t>
      </w:r>
      <w:r w:rsidR="00A2293A">
        <w:t xml:space="preserve">İmar ve Şehircilik Dairesi </w:t>
      </w:r>
      <w:r w:rsidR="00A2293A" w:rsidRPr="00505AFC">
        <w:t>Başkanlığı</w:t>
      </w:r>
      <w:r w:rsidR="00A2293A">
        <w:t>n</w:t>
      </w:r>
      <w:r w:rsidR="00A2293A" w:rsidRPr="00505AFC">
        <w:t xml:space="preserve">a sunulmuş olup, 20.01.2020 tarihli ve 21992713-115.01.06[2043/1]-E.6401 sayılı </w:t>
      </w:r>
      <w:r w:rsidR="00A2293A">
        <w:t>yazı</w:t>
      </w:r>
      <w:r w:rsidR="00A2293A" w:rsidRPr="00505AFC">
        <w:t xml:space="preserve"> ile karar eki eksik evrakların tamamlanması tarafımızca istenmiştir, Keçiören Belediye Başkanlığı 28.01.2020 tarihli ve 94563481-622.03/E.4459 sayılı yazı </w:t>
      </w:r>
      <w:r w:rsidR="00A2293A">
        <w:t>il</w:t>
      </w:r>
      <w:r w:rsidR="00A2293A" w:rsidRPr="00505AFC">
        <w:t>e plan</w:t>
      </w:r>
      <w:r w:rsidR="00A2293A">
        <w:t xml:space="preserve"> eksikleri gönderildiği bildirilse de yazı ekinde gönderilmediğinden </w:t>
      </w:r>
      <w:r w:rsidR="00A2293A" w:rsidRPr="00505AFC">
        <w:t xml:space="preserve">07.02.2020 tarihli ve 21992713-115.01.06[2043/1]-E.13304 sayılı </w:t>
      </w:r>
      <w:r w:rsidR="00A2293A">
        <w:t>yazı ile eksik evrakların tamamlanmasına dair talep yazısı</w:t>
      </w:r>
      <w:r w:rsidR="00A2293A" w:rsidRPr="00505AFC">
        <w:t xml:space="preserve"> yeniden gönderilmiştir. Karar eki eksik evraklar Keçiören Belediyesi İmar ve Şehircilik</w:t>
      </w:r>
      <w:r w:rsidR="00A2293A">
        <w:t xml:space="preserve"> Müdürlüğü’nün </w:t>
      </w:r>
      <w:r w:rsidR="00A2293A" w:rsidRPr="00505AFC">
        <w:t xml:space="preserve">Keçiören Belediye Başkanlığı İmar ve Şehircilik Müdürlüğü 27.07.2021 tarihli ve </w:t>
      </w:r>
      <w:proofErr w:type="gramStart"/>
      <w:r w:rsidR="00A2293A" w:rsidRPr="00505AFC">
        <w:t>94563481</w:t>
      </w:r>
      <w:proofErr w:type="gramEnd"/>
      <w:r w:rsidR="00A2293A" w:rsidRPr="00505AFC">
        <w:t>-6342 sayılı</w:t>
      </w:r>
      <w:r w:rsidR="00A2293A">
        <w:t xml:space="preserve"> yazı ile tamamlandığı,</w:t>
      </w:r>
    </w:p>
    <w:p w:rsidR="00A2293A" w:rsidRPr="00505AFC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 w:rsidRPr="00505AFC">
        <w:t>Yapılan incelemede;</w:t>
      </w:r>
    </w:p>
    <w:p w:rsidR="00A2293A" w:rsidRPr="00505AFC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 w:rsidRPr="00505AFC">
        <w:t xml:space="preserve">Planlama alanı; </w:t>
      </w:r>
      <w:proofErr w:type="spellStart"/>
      <w:r w:rsidRPr="00505AFC">
        <w:t>Bağlum</w:t>
      </w:r>
      <w:proofErr w:type="spellEnd"/>
      <w:r w:rsidRPr="00505AFC">
        <w:t>-Karşıyaka Mah</w:t>
      </w:r>
      <w:r>
        <w:t>allesinde, 1259</w:t>
      </w:r>
      <w:r w:rsidRPr="00505AFC">
        <w:t>m</w:t>
      </w:r>
      <w:r w:rsidRPr="006774E4">
        <w:rPr>
          <w:vertAlign w:val="superscript"/>
        </w:rPr>
        <w:t>2</w:t>
      </w:r>
      <w:r w:rsidRPr="00505AFC">
        <w:t xml:space="preserve"> yüzölçümlü 2043 ada 1 parseli ve 1149 m</w:t>
      </w:r>
      <w:r w:rsidRPr="006774E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yüzölçümlü anılan parselin güneyinde yer alan park alanını kapsamakta olduğu,</w:t>
      </w:r>
    </w:p>
    <w:p w:rsidR="00A2293A" w:rsidRPr="006774E4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 w:rsidRPr="00505AFC">
        <w:t>2043 ada 1 sayılı parselin onaylı imar planında "Cami Alanı" olarak planlandığı</w:t>
      </w:r>
      <w:r>
        <w:t xml:space="preserve">, yapılaşma koşullarının Emsal:1.00 </w:t>
      </w:r>
      <w:proofErr w:type="spellStart"/>
      <w:proofErr w:type="gramStart"/>
      <w:r>
        <w:t>Yençok</w:t>
      </w:r>
      <w:proofErr w:type="spellEnd"/>
      <w:r>
        <w:t>:</w:t>
      </w:r>
      <w:r w:rsidRPr="00505AFC">
        <w:t>Serbest</w:t>
      </w:r>
      <w:proofErr w:type="gramEnd"/>
      <w:r w:rsidRPr="00505AFC">
        <w:t xml:space="preserve"> olarak belirlendiği, 2043 </w:t>
      </w:r>
      <w:r>
        <w:t>a</w:t>
      </w:r>
      <w:r w:rsidRPr="00505AFC">
        <w:t>da 1 sayılı parselin güneyinde yer alan söz konusu alanın "Park Alanı" olarak planlı olduğu,</w:t>
      </w:r>
    </w:p>
    <w:p w:rsidR="00A2293A" w:rsidRPr="00505AFC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 w:rsidRPr="00505AFC">
        <w:t>2043/1 parsel üzerinde devam eden cami inşaatında parsel sınırlarına dikkat edilmediği, inşaat esnasında hem parselin güneyindeki park alanına hem de batısında yer alan yola tecavüzlerin oluşması nedeniyle, inşaat</w:t>
      </w:r>
      <w:r>
        <w:t xml:space="preserve"> işleminin tamamlanması halinde uygulama aşamasında sorunlar oluşturacağı gerekçesi ile İlçe Belediyesi tarafından plan değişikliğinin hazırlandığı,</w:t>
      </w:r>
    </w:p>
    <w:p w:rsidR="00A2293A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 w:rsidRPr="00505AFC">
        <w:t xml:space="preserve">Sunulan plan değişikliği </w:t>
      </w:r>
      <w:proofErr w:type="gramStart"/>
      <w:r w:rsidRPr="00505AFC">
        <w:t>ile;</w:t>
      </w:r>
      <w:proofErr w:type="gramEnd"/>
      <w:r w:rsidRPr="00505AFC">
        <w:t xml:space="preserve"> 2043 a</w:t>
      </w:r>
      <w:r>
        <w:t>da 1 sayılı parsel "Cami Alanı"</w:t>
      </w:r>
      <w:r w:rsidRPr="00505AFC">
        <w:t xml:space="preserve">na </w:t>
      </w:r>
      <w:r>
        <w:t>güneyinde yer alan "Park Alanı"</w:t>
      </w:r>
      <w:r w:rsidRPr="00505AFC">
        <w:t>nın ilave edildiği; planlama alanının kuzeyinde yer alan 7 metre genişliğindeki yol 15 metre olarak düzenlenmiş olup doğusunda yer alan 15 metrelik yol ise 7 metre olarak yeniden düzenlendiği, park alanın güney batısında arazi üzerinde trafo yer aldığından söz konusu alanda "Trafo Alanı" ayrıldığı,</w:t>
      </w:r>
    </w:p>
    <w:p w:rsidR="00A2293A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2293A" w:rsidTr="00F31E1C">
        <w:trPr>
          <w:trHeight w:val="1008"/>
        </w:trPr>
        <w:tc>
          <w:tcPr>
            <w:tcW w:w="3510" w:type="dxa"/>
          </w:tcPr>
          <w:p w:rsidR="00A2293A" w:rsidRDefault="00A2293A" w:rsidP="00F31E1C">
            <w:pPr>
              <w:jc w:val="center"/>
            </w:pPr>
            <w:r>
              <w:t>T.C.</w:t>
            </w:r>
          </w:p>
          <w:p w:rsidR="00A2293A" w:rsidRDefault="00A2293A" w:rsidP="00F31E1C">
            <w:pPr>
              <w:jc w:val="center"/>
            </w:pPr>
            <w:r>
              <w:t>ANKARA BÜYÜKŞEHİR</w:t>
            </w:r>
          </w:p>
          <w:p w:rsidR="00A2293A" w:rsidRDefault="00A2293A" w:rsidP="00F31E1C">
            <w:pPr>
              <w:jc w:val="center"/>
            </w:pPr>
            <w:r>
              <w:t>BELEDİYE MECLİSİ</w:t>
            </w:r>
          </w:p>
        </w:tc>
      </w:tr>
    </w:tbl>
    <w:p w:rsidR="00A2293A" w:rsidRDefault="00A2293A" w:rsidP="00A2293A">
      <w:pPr>
        <w:tabs>
          <w:tab w:val="left" w:pos="1935"/>
        </w:tabs>
        <w:jc w:val="both"/>
      </w:pPr>
    </w:p>
    <w:p w:rsidR="00A2293A" w:rsidRDefault="00A2293A" w:rsidP="00A2293A">
      <w:pPr>
        <w:tabs>
          <w:tab w:val="left" w:pos="1935"/>
        </w:tabs>
        <w:jc w:val="both"/>
      </w:pPr>
    </w:p>
    <w:p w:rsidR="00A2293A" w:rsidRDefault="00A2293A" w:rsidP="00A2293A">
      <w:pPr>
        <w:ind w:right="-1"/>
        <w:jc w:val="both"/>
      </w:pPr>
      <w:r>
        <w:t>Karar No: 1837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10.09.2021</w:t>
      </w:r>
    </w:p>
    <w:p w:rsidR="00A2293A" w:rsidRDefault="00A2293A" w:rsidP="00A2293A">
      <w:pPr>
        <w:ind w:right="543"/>
      </w:pPr>
    </w:p>
    <w:p w:rsidR="00A2293A" w:rsidRDefault="00A2293A" w:rsidP="00A2293A">
      <w:pPr>
        <w:ind w:left="2844" w:right="543" w:firstLine="696"/>
      </w:pPr>
    </w:p>
    <w:p w:rsidR="00A2293A" w:rsidRDefault="00A2293A" w:rsidP="00A2293A">
      <w:pPr>
        <w:ind w:left="2844" w:right="543" w:firstLine="696"/>
      </w:pPr>
      <w:r>
        <w:t xml:space="preserve">        -2-</w:t>
      </w:r>
    </w:p>
    <w:p w:rsidR="00A2293A" w:rsidRDefault="00A2293A" w:rsidP="00A2293A">
      <w:pPr>
        <w:jc w:val="both"/>
      </w:pPr>
    </w:p>
    <w:p w:rsidR="00A2293A" w:rsidRDefault="00A2293A" w:rsidP="00A2293A">
      <w:pPr>
        <w:ind w:firstLine="709"/>
        <w:jc w:val="both"/>
      </w:pPr>
    </w:p>
    <w:p w:rsidR="00A2293A" w:rsidRPr="00505AFC" w:rsidRDefault="00A2293A" w:rsidP="00A2293A">
      <w:pPr>
        <w:ind w:firstLine="709"/>
        <w:jc w:val="both"/>
      </w:pPr>
    </w:p>
    <w:p w:rsidR="00A2293A" w:rsidRPr="00505AFC" w:rsidRDefault="00A2293A" w:rsidP="00A2293A">
      <w:pPr>
        <w:ind w:firstLine="709"/>
        <w:jc w:val="both"/>
      </w:pPr>
      <w:r w:rsidRPr="00505AFC">
        <w:t>Plan üzerinde;</w:t>
      </w:r>
    </w:p>
    <w:p w:rsidR="00A2293A" w:rsidRDefault="00A2293A" w:rsidP="00A2293A">
      <w:pPr>
        <w:pStyle w:val="ListeParagraf"/>
        <w:numPr>
          <w:ilvl w:val="0"/>
          <w:numId w:val="44"/>
        </w:numPr>
        <w:ind w:left="0" w:firstLine="709"/>
        <w:jc w:val="both"/>
      </w:pPr>
      <w:r>
        <w:t>Cami Alanında, Emsal:</w:t>
      </w:r>
      <w:r w:rsidRPr="00505AFC">
        <w:t xml:space="preserve">1.00 </w:t>
      </w:r>
      <w:proofErr w:type="spellStart"/>
      <w:r w:rsidRPr="00505AFC">
        <w:t>Yençok</w:t>
      </w:r>
      <w:proofErr w:type="spellEnd"/>
      <w:r w:rsidRPr="00505AFC">
        <w:t>: Serbesttir.</w:t>
      </w:r>
    </w:p>
    <w:p w:rsidR="00A2293A" w:rsidRDefault="00A2293A" w:rsidP="00A2293A">
      <w:pPr>
        <w:pStyle w:val="ListeParagraf"/>
        <w:numPr>
          <w:ilvl w:val="0"/>
          <w:numId w:val="44"/>
        </w:numPr>
        <w:ind w:left="0" w:firstLine="709"/>
        <w:jc w:val="both"/>
      </w:pPr>
      <w:r w:rsidRPr="00505AFC">
        <w:t>Cami Alanında Ticari Kullanımlar Yer Alamaz.</w:t>
      </w:r>
    </w:p>
    <w:p w:rsidR="00A2293A" w:rsidRDefault="00A2293A" w:rsidP="00A2293A">
      <w:pPr>
        <w:pStyle w:val="ListeParagraf"/>
        <w:numPr>
          <w:ilvl w:val="0"/>
          <w:numId w:val="44"/>
        </w:numPr>
        <w:ind w:left="0" w:firstLine="709"/>
        <w:jc w:val="both"/>
      </w:pPr>
      <w:r w:rsidRPr="00505AFC">
        <w:t>Cami Alanında Kuran Kursu, Lojma</w:t>
      </w:r>
      <w:r>
        <w:t xml:space="preserve">n, Kütüphane, Konferans Salonu, </w:t>
      </w:r>
      <w:r w:rsidRPr="00505AFC">
        <w:t>Aşevi, Dinlenme Salonu,</w:t>
      </w:r>
      <w:r>
        <w:t xml:space="preserve"> </w:t>
      </w:r>
      <w:r w:rsidRPr="00505AFC">
        <w:t xml:space="preserve">Yurt, </w:t>
      </w:r>
      <w:proofErr w:type="spellStart"/>
      <w:r w:rsidRPr="00505AFC">
        <w:t>Gasilhane</w:t>
      </w:r>
      <w:proofErr w:type="spellEnd"/>
      <w:r w:rsidRPr="00505AFC">
        <w:t xml:space="preserve">, Şadırvan </w:t>
      </w:r>
      <w:r>
        <w:t>v</w:t>
      </w:r>
      <w:r w:rsidRPr="00505AFC">
        <w:t xml:space="preserve">e </w:t>
      </w:r>
      <w:proofErr w:type="gramStart"/>
      <w:r w:rsidRPr="00505AFC">
        <w:t>Hela</w:t>
      </w:r>
      <w:proofErr w:type="gramEnd"/>
      <w:r w:rsidRPr="00505AFC">
        <w:t xml:space="preserve"> </w:t>
      </w:r>
      <w:r>
        <w:t>g</w:t>
      </w:r>
      <w:r w:rsidRPr="00505AFC">
        <w:t>ibi Müştemilatlar Yer Alabilecektir.</w:t>
      </w:r>
    </w:p>
    <w:p w:rsidR="00A2293A" w:rsidRPr="00505AFC" w:rsidRDefault="00A2293A" w:rsidP="00A2293A">
      <w:pPr>
        <w:pStyle w:val="ListeParagraf"/>
        <w:numPr>
          <w:ilvl w:val="0"/>
          <w:numId w:val="44"/>
        </w:numPr>
        <w:ind w:left="0" w:firstLine="709"/>
        <w:jc w:val="both"/>
      </w:pPr>
      <w:r w:rsidRPr="00505AFC">
        <w:t xml:space="preserve">Planda Belirtilmeyen Hususlarda, 3194 </w:t>
      </w:r>
      <w:r>
        <w:t>s</w:t>
      </w:r>
      <w:r w:rsidRPr="00505AFC">
        <w:t>ayılı İmar Kanunu, Yürürlükteki İmar Yönetmeliği Hükümleri Geçerlidir." Şeklinde 4 adet plan notu önerildiği,</w:t>
      </w:r>
    </w:p>
    <w:p w:rsidR="00A2293A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 w:rsidRPr="00505AFC">
        <w:t>Kentsel Teknik Altyapı Etki Değerlendirme Raporunda; yapılan plan değişikliği ile alana herhangi bir yoğunluk ve nüfus artışı getirilmediği ve düzenleme ortaklık payı içerisinde akt</w:t>
      </w:r>
      <w:r>
        <w:t>arım yapıldığı belirtildiği,</w:t>
      </w:r>
    </w:p>
    <w:p w:rsidR="00A2293A" w:rsidRPr="00505AFC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 w:rsidRPr="00505AFC">
        <w:t>Başkanlığımızca yapılan değerlendirmede; 2043/1 parselin mevcut planda yer alan cami alanı sınırına uyulmay</w:t>
      </w:r>
      <w:r>
        <w:t>ı</w:t>
      </w:r>
      <w:r w:rsidRPr="00505AFC">
        <w:t>p güneyindeki park alanına kaydığı, sunulan plan değişikliği ile onaylı planda ayrılan yakla</w:t>
      </w:r>
      <w:r>
        <w:t>şık 1100</w:t>
      </w:r>
      <w:r w:rsidRPr="00505AFC">
        <w:t>m</w:t>
      </w:r>
      <w:r w:rsidRPr="006774E4">
        <w:rPr>
          <w:vertAlign w:val="superscript"/>
        </w:rPr>
        <w:t>2</w:t>
      </w:r>
      <w:r w:rsidRPr="00505AFC">
        <w:t xml:space="preserve"> park alanın sunulan değişiklik ile cami alanı ve yol alanına ayrılarak yeşil </w:t>
      </w:r>
      <w:r>
        <w:t>alanının azaldığı görüldüğü,</w:t>
      </w:r>
    </w:p>
    <w:p w:rsidR="00A2293A" w:rsidRPr="00505AFC" w:rsidRDefault="00A2293A" w:rsidP="00A2293A">
      <w:pPr>
        <w:ind w:firstLine="709"/>
        <w:jc w:val="both"/>
      </w:pPr>
    </w:p>
    <w:p w:rsidR="00A2293A" w:rsidRDefault="00A2293A" w:rsidP="00A2293A">
      <w:pPr>
        <w:ind w:firstLine="709"/>
        <w:jc w:val="both"/>
      </w:pPr>
      <w:r>
        <w:t xml:space="preserve">Hususları tespit edilmiş olup, </w:t>
      </w:r>
      <w:r w:rsidRPr="00505AFC">
        <w:t xml:space="preserve">Keçiören İlçesi </w:t>
      </w:r>
      <w:proofErr w:type="spellStart"/>
      <w:r w:rsidRPr="00505AFC">
        <w:t>Bağlum</w:t>
      </w:r>
      <w:proofErr w:type="spellEnd"/>
      <w:r w:rsidRPr="00505AFC">
        <w:t xml:space="preserve"> Karşıyaka Mahallesi 2043 ada 1 parsel ve güneyinde yer alan park alanında 1/1000 ölçekli uyg</w:t>
      </w:r>
      <w:r>
        <w:t>ulama imar planı değişikliğinin “</w:t>
      </w:r>
      <w:proofErr w:type="spellStart"/>
      <w:r>
        <w:t>onayı”na</w:t>
      </w:r>
      <w:proofErr w:type="spellEnd"/>
      <w:r>
        <w:t xml:space="preserve"> ilişkin İmar ve Bayındırlık Komisyonu Raporu oylanarak oybirliği ile kabul edildi.</w:t>
      </w:r>
    </w:p>
    <w:p w:rsidR="00327156" w:rsidRDefault="00327156" w:rsidP="00E13961">
      <w:pPr>
        <w:ind w:firstLine="709"/>
        <w:jc w:val="both"/>
      </w:pPr>
    </w:p>
    <w:p w:rsidR="006F4634" w:rsidRDefault="006F4634" w:rsidP="00970860">
      <w:pPr>
        <w:ind w:firstLine="709"/>
        <w:jc w:val="both"/>
      </w:pPr>
    </w:p>
    <w:p w:rsidR="00F45719" w:rsidRDefault="00F45719" w:rsidP="00FF2599">
      <w:pPr>
        <w:jc w:val="both"/>
      </w:pPr>
    </w:p>
    <w:p w:rsidR="00F45719" w:rsidRDefault="00F45719" w:rsidP="00B85B77">
      <w:pPr>
        <w:ind w:firstLine="708"/>
        <w:jc w:val="both"/>
      </w:pPr>
    </w:p>
    <w:p w:rsidR="00970860" w:rsidRDefault="00970860" w:rsidP="00B85B77">
      <w:pPr>
        <w:ind w:firstLine="708"/>
        <w:jc w:val="both"/>
      </w:pPr>
    </w:p>
    <w:p w:rsidR="00970860" w:rsidRDefault="00970860" w:rsidP="00422108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autoSpaceDE w:val="0"/>
        <w:autoSpaceDN w:val="0"/>
        <w:adjustRightInd w:val="0"/>
      </w:pPr>
    </w:p>
    <w:p w:rsidR="00815A02" w:rsidRDefault="00815A02" w:rsidP="00815A02">
      <w:pPr>
        <w:tabs>
          <w:tab w:val="center" w:pos="4748"/>
          <w:tab w:val="left" w:pos="5430"/>
        </w:tabs>
      </w:pPr>
    </w:p>
    <w:p w:rsidR="00815A02" w:rsidRDefault="00815A02" w:rsidP="00815A02">
      <w:pPr>
        <w:tabs>
          <w:tab w:val="center" w:pos="4748"/>
          <w:tab w:val="left" w:pos="5430"/>
        </w:tabs>
        <w:jc w:val="center"/>
      </w:pPr>
      <w:r>
        <w:t>T.C.</w:t>
      </w:r>
    </w:p>
    <w:p w:rsidR="00815A02" w:rsidRDefault="00815A02" w:rsidP="00815A02">
      <w:pPr>
        <w:jc w:val="center"/>
      </w:pPr>
      <w:r>
        <w:t>ANKARA BÜYÜKŞEHİR BELEDİYE MECLİSİ</w:t>
      </w:r>
    </w:p>
    <w:p w:rsidR="00815A02" w:rsidRDefault="00815A02" w:rsidP="00815A02">
      <w:pPr>
        <w:jc w:val="center"/>
      </w:pPr>
      <w:r>
        <w:t>İmar ve Bayındırlık Komisyonu Raporu</w:t>
      </w:r>
    </w:p>
    <w:p w:rsidR="00815A02" w:rsidRDefault="00815A02" w:rsidP="00815A02">
      <w:pPr>
        <w:jc w:val="center"/>
      </w:pPr>
    </w:p>
    <w:p w:rsidR="00815A02" w:rsidRDefault="00815A02" w:rsidP="00815A02">
      <w:pPr>
        <w:jc w:val="center"/>
      </w:pPr>
      <w:r>
        <w:t>Rapor No: 485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815A02" w:rsidRDefault="00815A02" w:rsidP="00815A02">
      <w:pPr>
        <w:jc w:val="center"/>
      </w:pPr>
    </w:p>
    <w:p w:rsidR="00815A02" w:rsidRDefault="00815A02" w:rsidP="00815A02">
      <w:pPr>
        <w:pStyle w:val="Balk7"/>
        <w:jc w:val="center"/>
      </w:pPr>
      <w:r>
        <w:t>BÜYÜKŞEHİR BELEDİYE MECLİSİ BAŞKANLIĞINA</w:t>
      </w:r>
    </w:p>
    <w:p w:rsidR="00815A02" w:rsidRDefault="00815A02" w:rsidP="00815A02">
      <w:pPr>
        <w:jc w:val="both"/>
      </w:pPr>
    </w:p>
    <w:p w:rsidR="00815A02" w:rsidRDefault="00815A02" w:rsidP="00815A02">
      <w:pPr>
        <w:jc w:val="both"/>
      </w:pPr>
    </w:p>
    <w:p w:rsidR="00815A02" w:rsidRDefault="00815A02" w:rsidP="00815A02">
      <w:pPr>
        <w:jc w:val="both"/>
      </w:pPr>
    </w:p>
    <w:p w:rsidR="00815A02" w:rsidRPr="00C65FF1" w:rsidRDefault="00815A02" w:rsidP="00815A02">
      <w:pPr>
        <w:ind w:firstLine="709"/>
        <w:jc w:val="both"/>
      </w:pPr>
      <w:r w:rsidRPr="00505AFC">
        <w:t xml:space="preserve">Keçiören İlçesi </w:t>
      </w:r>
      <w:proofErr w:type="spellStart"/>
      <w:r w:rsidRPr="00505AFC">
        <w:t>Bağlum</w:t>
      </w:r>
      <w:proofErr w:type="spellEnd"/>
      <w:r w:rsidRPr="00505AFC">
        <w:t xml:space="preserve"> </w:t>
      </w:r>
      <w:proofErr w:type="spellStart"/>
      <w:r w:rsidRPr="00505AFC">
        <w:t>Karşıkaya</w:t>
      </w:r>
      <w:proofErr w:type="spellEnd"/>
      <w:r w:rsidRPr="00505AFC">
        <w:t xml:space="preserve"> Mahallesi 2043 ada 1 parsel ve güneyinde yer alan park alanında 1/1000 ölçekli uygulama imar plan değişikliğine </w:t>
      </w:r>
      <w:r w:rsidRPr="0070367E">
        <w:t>ilişkin</w:t>
      </w:r>
      <w:r>
        <w:t xml:space="preserve"> Büyükşehir Belediye Meclisinin 11.08.2021 tarih ve 6. gündem maddesi olarak komisyonumuza havale edilen dosya incelendi.</w:t>
      </w: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>
        <w:t xml:space="preserve">Komisyonumuzca yapılan incelemeler neticesinde; </w:t>
      </w:r>
      <w:r w:rsidRPr="00505AFC">
        <w:t>Keçiören Belediye Başkanlığının Keçiören Belediye Başkanlığı Yazı İşleri Müdürlüğü 23.10.20</w:t>
      </w:r>
      <w:r>
        <w:t>1</w:t>
      </w:r>
      <w:r w:rsidRPr="00505AFC">
        <w:t xml:space="preserve">9 tarihli ve 11613959-1372 sayılı yazısı </w:t>
      </w:r>
      <w:proofErr w:type="gramStart"/>
      <w:r w:rsidRPr="00505AFC">
        <w:t>ile,</w:t>
      </w:r>
      <w:proofErr w:type="gramEnd"/>
      <w:r w:rsidRPr="00505AFC">
        <w:t xml:space="preserve"> Keçiören Belediye Meclisinin 21.10.2019 gün ve </w:t>
      </w:r>
      <w:r>
        <w:t xml:space="preserve">376 </w:t>
      </w:r>
      <w:r w:rsidRPr="00505AFC">
        <w:t xml:space="preserve">sayılı kararı ile uygun görülen </w:t>
      </w:r>
      <w:proofErr w:type="spellStart"/>
      <w:r w:rsidRPr="00505AFC">
        <w:t>Bağlum</w:t>
      </w:r>
      <w:proofErr w:type="spellEnd"/>
      <w:r w:rsidRPr="00505AFC">
        <w:t xml:space="preserve"> Karşıyaka Mahallesi 2043 ada 1 parsel ve güneyinde yer alan park alanında 1/1000 ölçekli uygulama imar planı değişikliği önerisi 5216 sayılı </w:t>
      </w:r>
      <w:r>
        <w:t>Y</w:t>
      </w:r>
      <w:r w:rsidRPr="00505AFC">
        <w:t xml:space="preserve">asanın 14.maddesi gereği </w:t>
      </w:r>
      <w:r>
        <w:t xml:space="preserve">İmar ve Şehircilik Dairesi </w:t>
      </w:r>
      <w:r w:rsidRPr="00505AFC">
        <w:t>Başkanlığı</w:t>
      </w:r>
      <w:r>
        <w:t>n</w:t>
      </w:r>
      <w:r w:rsidRPr="00505AFC">
        <w:t xml:space="preserve">a sunulmuş olup, 20.01.2020 tarihli ve 21992713-115.01.06[2043/1]-E.6401 sayılı </w:t>
      </w:r>
      <w:r>
        <w:t>yazı</w:t>
      </w:r>
      <w:r w:rsidRPr="00505AFC">
        <w:t xml:space="preserve"> ile karar eki eksik evrakların tamamlanması tarafımızca istenmiştir, Keçiören Belediye Başkanlığı 28.01.2020 tarihli ve 94563481-622.03/E.4459 sayılı yazı </w:t>
      </w:r>
      <w:r>
        <w:t>il</w:t>
      </w:r>
      <w:r w:rsidRPr="00505AFC">
        <w:t>e plan</w:t>
      </w:r>
      <w:r>
        <w:t xml:space="preserve"> eksikleri gönderildiği bildirilse de yazı ekinde gönderilmediğinden </w:t>
      </w:r>
      <w:r w:rsidRPr="00505AFC">
        <w:t xml:space="preserve">07.02.2020 tarihli ve 21992713-115.01.06[2043/1]-E.13304 sayılı </w:t>
      </w:r>
      <w:r>
        <w:t>yazı ile eksik evrakların tamamlanmasına dair talep yazısı</w:t>
      </w:r>
      <w:r w:rsidRPr="00505AFC">
        <w:t xml:space="preserve"> yeniden gönderilmiştir. Karar eki eksik evraklar Keçiören Belediyesi İmar ve Şehircilik</w:t>
      </w:r>
      <w:r>
        <w:t xml:space="preserve"> Müdürlüğü’nün </w:t>
      </w:r>
      <w:r w:rsidRPr="00505AFC">
        <w:t xml:space="preserve">Keçiören Belediye Başkanlığı İmar ve Şehircilik Müdürlüğü 27.07.2021 tarihli ve </w:t>
      </w:r>
      <w:proofErr w:type="gramStart"/>
      <w:r w:rsidRPr="00505AFC">
        <w:t>94563481</w:t>
      </w:r>
      <w:proofErr w:type="gramEnd"/>
      <w:r w:rsidRPr="00505AFC">
        <w:t>-6342 sayılı</w:t>
      </w:r>
      <w:r>
        <w:t xml:space="preserve"> yazı ile tamamlandığı,</w:t>
      </w:r>
    </w:p>
    <w:p w:rsidR="00815A02" w:rsidRPr="00505AFC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 w:rsidRPr="00505AFC">
        <w:t>Yapılan incelemede;</w:t>
      </w:r>
    </w:p>
    <w:p w:rsidR="00815A02" w:rsidRPr="00505AFC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 w:rsidRPr="00505AFC">
        <w:t xml:space="preserve">Planlama alanı; </w:t>
      </w:r>
      <w:proofErr w:type="spellStart"/>
      <w:r w:rsidRPr="00505AFC">
        <w:t>Bağlum</w:t>
      </w:r>
      <w:proofErr w:type="spellEnd"/>
      <w:r w:rsidRPr="00505AFC">
        <w:t>-Karşıyaka Mah</w:t>
      </w:r>
      <w:r>
        <w:t>allesinde, 1259</w:t>
      </w:r>
      <w:r w:rsidRPr="00505AFC">
        <w:t>m</w:t>
      </w:r>
      <w:r w:rsidRPr="006774E4">
        <w:rPr>
          <w:vertAlign w:val="superscript"/>
        </w:rPr>
        <w:t>2</w:t>
      </w:r>
      <w:r w:rsidRPr="00505AFC">
        <w:t xml:space="preserve"> yüzölçümlü 2043 ada 1 parseli ve 1149 m</w:t>
      </w:r>
      <w:r w:rsidRPr="006774E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yüzölçümlü anılan parselin güneyinde yer alan park alanını kapsamakta olduğu,</w:t>
      </w:r>
    </w:p>
    <w:p w:rsidR="00815A02" w:rsidRPr="006774E4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 w:rsidRPr="00505AFC">
        <w:t>2043 ada 1 sayılı parselin onaylı imar planında "Cami Alanı" olarak planlandığı</w:t>
      </w:r>
      <w:r>
        <w:t xml:space="preserve">, yapılaşma koşullarının Emsal:1.00 </w:t>
      </w:r>
      <w:proofErr w:type="spellStart"/>
      <w:proofErr w:type="gramStart"/>
      <w:r>
        <w:t>Yençok</w:t>
      </w:r>
      <w:proofErr w:type="spellEnd"/>
      <w:r>
        <w:t>:</w:t>
      </w:r>
      <w:r w:rsidRPr="00505AFC">
        <w:t>Serbest</w:t>
      </w:r>
      <w:proofErr w:type="gramEnd"/>
      <w:r w:rsidRPr="00505AFC">
        <w:t xml:space="preserve"> olarak belirlendiği, 2043 </w:t>
      </w:r>
      <w:r>
        <w:t>a</w:t>
      </w:r>
      <w:r w:rsidRPr="00505AFC">
        <w:t>da 1 sayılı parselin güneyinde yer alan söz konusu alanın "Park Alanı" olarak planlı olduğu,</w:t>
      </w:r>
    </w:p>
    <w:p w:rsidR="00815A02" w:rsidRPr="00505AFC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 w:rsidRPr="00505AFC">
        <w:t>2043/1 parsel üzerinde devam eden cami inşaatında parsel sınırlarına dikkat edilmediği, inşaat esnasında hem parselin güneyindeki park alanına hem de batısında yer alan yola tecavüzlerin oluşması nedeniyle, inşaat</w:t>
      </w:r>
      <w:r>
        <w:t xml:space="preserve"> işleminin tamamlanması halinde uygulama aşamasında sorunlar oluşturacağı gerekçesi ile İlçe Belediyesi tarafından plan değişikliğinin hazırlandığı,</w:t>
      </w: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 w:rsidRPr="00505AFC">
        <w:t xml:space="preserve">Sunulan plan değişikliği </w:t>
      </w:r>
      <w:proofErr w:type="gramStart"/>
      <w:r w:rsidRPr="00505AFC">
        <w:t>ile;</w:t>
      </w:r>
      <w:proofErr w:type="gramEnd"/>
      <w:r w:rsidRPr="00505AFC">
        <w:t xml:space="preserve"> 2043 a</w:t>
      </w:r>
      <w:r>
        <w:t>da 1 sayılı parsel "Cami Alanı"</w:t>
      </w:r>
      <w:r w:rsidRPr="00505AFC">
        <w:t xml:space="preserve">na </w:t>
      </w:r>
      <w:r>
        <w:t>güneyinde yer alan "Park Alanı"</w:t>
      </w:r>
      <w:r w:rsidRPr="00505AFC">
        <w:t>nın ilave edildiği; planlama alanının kuzeyinde yer alan 7 metre genişliğindeki yol 15 metre olarak düzenlenmiş olup doğusunda yer alan 15 metrelik yol ise 7 metre olarak yeniden düzenlendiği, park alanın güney batısında arazi üzerinde trafo yer aldığından söz konusu alanda "Trafo Alanı" ayrıldığı,</w:t>
      </w: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jc w:val="both"/>
      </w:pP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815A02" w:rsidRDefault="00815A02" w:rsidP="00815A02">
      <w:pPr>
        <w:jc w:val="center"/>
      </w:pPr>
      <w:r>
        <w:t>ANKARA BÜYÜKŞEHİR BELEDİYE MECLİSİ</w:t>
      </w:r>
    </w:p>
    <w:p w:rsidR="00815A02" w:rsidRDefault="00815A02" w:rsidP="00815A02">
      <w:pPr>
        <w:jc w:val="center"/>
      </w:pPr>
      <w:r>
        <w:t>İmar ve Bayındırlık Komisyonu Raporu</w:t>
      </w:r>
    </w:p>
    <w:p w:rsidR="00815A02" w:rsidRDefault="00815A02" w:rsidP="00815A02">
      <w:pPr>
        <w:jc w:val="center"/>
      </w:pPr>
    </w:p>
    <w:p w:rsidR="00815A02" w:rsidRDefault="00815A02" w:rsidP="00815A02">
      <w:pPr>
        <w:jc w:val="center"/>
      </w:pPr>
      <w:r>
        <w:t>Rapor No: 485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815A02" w:rsidRDefault="00815A02" w:rsidP="00815A02">
      <w:pPr>
        <w:jc w:val="center"/>
      </w:pPr>
    </w:p>
    <w:p w:rsidR="00815A02" w:rsidRDefault="00815A02" w:rsidP="00815A02">
      <w:pPr>
        <w:jc w:val="center"/>
      </w:pPr>
      <w:r>
        <w:t>-2-</w:t>
      </w: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</w:p>
    <w:p w:rsidR="00815A02" w:rsidRPr="00505AFC" w:rsidRDefault="00815A02" w:rsidP="00815A02">
      <w:pPr>
        <w:ind w:firstLine="709"/>
        <w:jc w:val="both"/>
      </w:pPr>
    </w:p>
    <w:p w:rsidR="00815A02" w:rsidRPr="00505AFC" w:rsidRDefault="00815A02" w:rsidP="00815A02">
      <w:pPr>
        <w:ind w:firstLine="709"/>
        <w:jc w:val="both"/>
      </w:pPr>
      <w:r w:rsidRPr="00505AFC">
        <w:t>Plan üzerinde;</w:t>
      </w:r>
    </w:p>
    <w:p w:rsidR="00815A02" w:rsidRDefault="00815A02" w:rsidP="00815A02">
      <w:pPr>
        <w:pStyle w:val="ListeParagraf"/>
        <w:numPr>
          <w:ilvl w:val="0"/>
          <w:numId w:val="44"/>
        </w:numPr>
        <w:ind w:left="0" w:firstLine="709"/>
        <w:jc w:val="both"/>
      </w:pPr>
      <w:r>
        <w:t>Cami Alanında, Emsal:</w:t>
      </w:r>
      <w:r w:rsidRPr="00505AFC">
        <w:t xml:space="preserve">1.00 </w:t>
      </w:r>
      <w:proofErr w:type="spellStart"/>
      <w:r w:rsidRPr="00505AFC">
        <w:t>Yençok</w:t>
      </w:r>
      <w:proofErr w:type="spellEnd"/>
      <w:r w:rsidRPr="00505AFC">
        <w:t>: Serbesttir.</w:t>
      </w:r>
    </w:p>
    <w:p w:rsidR="00815A02" w:rsidRDefault="00815A02" w:rsidP="00815A02">
      <w:pPr>
        <w:pStyle w:val="ListeParagraf"/>
        <w:numPr>
          <w:ilvl w:val="0"/>
          <w:numId w:val="44"/>
        </w:numPr>
        <w:ind w:left="0" w:firstLine="709"/>
        <w:jc w:val="both"/>
      </w:pPr>
      <w:r w:rsidRPr="00505AFC">
        <w:t>Cami Alanında Ticari Kullanımlar Yer Alamaz.</w:t>
      </w:r>
    </w:p>
    <w:p w:rsidR="00815A02" w:rsidRDefault="00815A02" w:rsidP="00815A02">
      <w:pPr>
        <w:pStyle w:val="ListeParagraf"/>
        <w:numPr>
          <w:ilvl w:val="0"/>
          <w:numId w:val="44"/>
        </w:numPr>
        <w:ind w:left="0" w:firstLine="709"/>
        <w:jc w:val="both"/>
      </w:pPr>
      <w:r w:rsidRPr="00505AFC">
        <w:t>Cami Alanında Kuran Kursu, Lojma</w:t>
      </w:r>
      <w:r>
        <w:t xml:space="preserve">n, Kütüphane, Konferans Salonu, </w:t>
      </w:r>
      <w:r w:rsidRPr="00505AFC">
        <w:t>Aşevi, Dinlenme Salonu,</w:t>
      </w:r>
      <w:r>
        <w:t xml:space="preserve"> </w:t>
      </w:r>
      <w:r w:rsidRPr="00505AFC">
        <w:t xml:space="preserve">Yurt, </w:t>
      </w:r>
      <w:proofErr w:type="spellStart"/>
      <w:r w:rsidRPr="00505AFC">
        <w:t>Gasilhane</w:t>
      </w:r>
      <w:proofErr w:type="spellEnd"/>
      <w:r w:rsidRPr="00505AFC">
        <w:t xml:space="preserve">, Şadırvan </w:t>
      </w:r>
      <w:r>
        <w:t>v</w:t>
      </w:r>
      <w:r w:rsidRPr="00505AFC">
        <w:t xml:space="preserve">e </w:t>
      </w:r>
      <w:proofErr w:type="gramStart"/>
      <w:r w:rsidRPr="00505AFC">
        <w:t>Hela</w:t>
      </w:r>
      <w:proofErr w:type="gramEnd"/>
      <w:r w:rsidRPr="00505AFC">
        <w:t xml:space="preserve"> </w:t>
      </w:r>
      <w:r>
        <w:t>g</w:t>
      </w:r>
      <w:r w:rsidRPr="00505AFC">
        <w:t>ibi Müştemilatlar Yer Alabilecektir.</w:t>
      </w:r>
    </w:p>
    <w:p w:rsidR="00815A02" w:rsidRPr="00505AFC" w:rsidRDefault="00815A02" w:rsidP="00815A02">
      <w:pPr>
        <w:pStyle w:val="ListeParagraf"/>
        <w:numPr>
          <w:ilvl w:val="0"/>
          <w:numId w:val="44"/>
        </w:numPr>
        <w:ind w:left="0" w:firstLine="709"/>
        <w:jc w:val="both"/>
      </w:pPr>
      <w:r w:rsidRPr="00505AFC">
        <w:t xml:space="preserve">Planda Belirtilmeyen Hususlarda, 3194 </w:t>
      </w:r>
      <w:r>
        <w:t>s</w:t>
      </w:r>
      <w:r w:rsidRPr="00505AFC">
        <w:t>ayılı İmar Kanunu, Yürürlükteki İmar Yönetmeliği Hükümleri Geçerlidir." Şeklinde 4 adet plan notu önerildiği,</w:t>
      </w:r>
    </w:p>
    <w:p w:rsidR="00815A02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 w:rsidRPr="00505AFC">
        <w:t>Kentsel Teknik Altyapı Etki Değerlendirme Raporunda; yapılan plan değişikliği ile alana herhangi bir yoğunluk ve nüfus artışı getirilmediği ve düzenleme ortaklık payı içerisinde akt</w:t>
      </w:r>
      <w:r>
        <w:t>arım yapıldığı belirtildiği,</w:t>
      </w:r>
    </w:p>
    <w:p w:rsidR="00815A02" w:rsidRPr="00505AFC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 w:rsidRPr="00505AFC">
        <w:t>Başkanlığımızca yapılan değerlendirmede; 2043/1 parselin mevcut planda yer alan cami alanı sınırına uyulmay</w:t>
      </w:r>
      <w:r>
        <w:t>ı</w:t>
      </w:r>
      <w:r w:rsidRPr="00505AFC">
        <w:t>p güneyindeki park alanına kaydığı, sunulan plan değişikliği ile onaylı planda ayrılan yakla</w:t>
      </w:r>
      <w:r>
        <w:t>şık 1100</w:t>
      </w:r>
      <w:r w:rsidRPr="00505AFC">
        <w:t>m</w:t>
      </w:r>
      <w:r w:rsidRPr="006774E4">
        <w:rPr>
          <w:vertAlign w:val="superscript"/>
        </w:rPr>
        <w:t>2</w:t>
      </w:r>
      <w:r w:rsidRPr="00505AFC">
        <w:t xml:space="preserve"> park alanın sunulan değişiklik ile cami alanı ve yol alanına ayrılarak yeşil </w:t>
      </w:r>
      <w:r>
        <w:t>alanının azaldığı görüldüğü,</w:t>
      </w:r>
    </w:p>
    <w:p w:rsidR="00815A02" w:rsidRPr="00505AFC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>
        <w:t xml:space="preserve">Hususları tespit edilmiş olup, </w:t>
      </w:r>
      <w:r w:rsidRPr="00505AFC">
        <w:t xml:space="preserve">Keçiören İlçesi </w:t>
      </w:r>
      <w:proofErr w:type="spellStart"/>
      <w:r w:rsidRPr="00505AFC">
        <w:t>Bağlum</w:t>
      </w:r>
      <w:proofErr w:type="spellEnd"/>
      <w:r w:rsidRPr="00505AFC">
        <w:t xml:space="preserve"> Karşıyaka Mahallesi 2043 ada 1 parsel ve güneyinde yer alan park alanında 1/1000 ölçekli uyg</w:t>
      </w:r>
      <w:r>
        <w:t>ulama imar planı değişikliğinin “onayı” komisyonumuzca oybirliği ile uygun görülmüştür.</w:t>
      </w:r>
    </w:p>
    <w:p w:rsidR="00815A02" w:rsidRPr="000F2086" w:rsidRDefault="00815A02" w:rsidP="00815A02">
      <w:pPr>
        <w:ind w:firstLine="709"/>
        <w:jc w:val="both"/>
      </w:pPr>
    </w:p>
    <w:p w:rsidR="00815A02" w:rsidRDefault="00815A02" w:rsidP="00815A02">
      <w:pPr>
        <w:ind w:firstLine="709"/>
        <w:jc w:val="both"/>
      </w:pPr>
      <w:r>
        <w:t xml:space="preserve">Raporumuz Büyükşehir Belediye Meclisinin onayına arz olunur.  </w:t>
      </w:r>
    </w:p>
    <w:p w:rsidR="00815A02" w:rsidRDefault="00815A02" w:rsidP="00815A02">
      <w:pPr>
        <w:ind w:firstLine="709"/>
        <w:jc w:val="both"/>
      </w:pPr>
    </w:p>
    <w:tbl>
      <w:tblPr>
        <w:tblStyle w:val="TabloKlavuzu"/>
        <w:tblW w:w="930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2"/>
        <w:gridCol w:w="2935"/>
        <w:gridCol w:w="3021"/>
      </w:tblGrid>
      <w:tr w:rsidR="00815A02" w:rsidTr="00924CA8">
        <w:trPr>
          <w:trHeight w:val="1158"/>
        </w:trPr>
        <w:tc>
          <w:tcPr>
            <w:tcW w:w="3352" w:type="dxa"/>
            <w:vAlign w:val="center"/>
          </w:tcPr>
          <w:p w:rsidR="00815A02" w:rsidRDefault="00815A02" w:rsidP="00924CA8">
            <w:pPr>
              <w:jc w:val="center"/>
            </w:pPr>
            <w:r>
              <w:t>Mehmet Emin AYAZ</w:t>
            </w:r>
          </w:p>
          <w:p w:rsidR="00815A02" w:rsidRPr="00C55BF2" w:rsidRDefault="00815A02" w:rsidP="00924CA8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35" w:type="dxa"/>
            <w:vAlign w:val="center"/>
          </w:tcPr>
          <w:p w:rsidR="00815A02" w:rsidRDefault="00815A02" w:rsidP="00924CA8">
            <w:pPr>
              <w:jc w:val="center"/>
            </w:pPr>
            <w:r>
              <w:t>Gürkan DEMİRKESEN</w:t>
            </w:r>
          </w:p>
          <w:p w:rsidR="00815A02" w:rsidRPr="00C55BF2" w:rsidRDefault="00815A02" w:rsidP="00924CA8">
            <w:pPr>
              <w:jc w:val="center"/>
            </w:pPr>
            <w:r>
              <w:t>Başkan V.</w:t>
            </w:r>
          </w:p>
        </w:tc>
        <w:tc>
          <w:tcPr>
            <w:tcW w:w="3021" w:type="dxa"/>
            <w:vAlign w:val="center"/>
          </w:tcPr>
          <w:p w:rsidR="00815A02" w:rsidRDefault="00815A02" w:rsidP="00924CA8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815A02" w:rsidRPr="00C55BF2" w:rsidRDefault="00815A02" w:rsidP="00924CA8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815A02" w:rsidTr="00924CA8">
        <w:trPr>
          <w:trHeight w:val="1158"/>
        </w:trPr>
        <w:tc>
          <w:tcPr>
            <w:tcW w:w="3352" w:type="dxa"/>
            <w:vAlign w:val="center"/>
          </w:tcPr>
          <w:p w:rsidR="00815A02" w:rsidRDefault="00815A02" w:rsidP="00924CA8">
            <w:pPr>
              <w:jc w:val="center"/>
            </w:pPr>
            <w:r>
              <w:t>Yaşar NESLİHANOĞLU</w:t>
            </w:r>
          </w:p>
          <w:p w:rsidR="00815A02" w:rsidRPr="00C55BF2" w:rsidRDefault="00815A02" w:rsidP="00924CA8">
            <w:pPr>
              <w:jc w:val="center"/>
            </w:pPr>
            <w:r>
              <w:t>Üye</w:t>
            </w:r>
          </w:p>
        </w:tc>
        <w:tc>
          <w:tcPr>
            <w:tcW w:w="2935" w:type="dxa"/>
            <w:vAlign w:val="center"/>
          </w:tcPr>
          <w:p w:rsidR="00815A02" w:rsidRDefault="00815A02" w:rsidP="00924CA8">
            <w:pPr>
              <w:jc w:val="center"/>
            </w:pPr>
            <w:r>
              <w:t>Yasin YÜKSEL</w:t>
            </w:r>
          </w:p>
          <w:p w:rsidR="00815A02" w:rsidRPr="00C55BF2" w:rsidRDefault="00815A02" w:rsidP="00924CA8">
            <w:pPr>
              <w:jc w:val="center"/>
            </w:pPr>
            <w:r>
              <w:t>Üye</w:t>
            </w:r>
          </w:p>
        </w:tc>
        <w:tc>
          <w:tcPr>
            <w:tcW w:w="3021" w:type="dxa"/>
            <w:vAlign w:val="center"/>
          </w:tcPr>
          <w:p w:rsidR="00815A02" w:rsidRDefault="00815A02" w:rsidP="00924CA8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815A02" w:rsidRPr="00C55BF2" w:rsidRDefault="00815A02" w:rsidP="00924CA8">
            <w:pPr>
              <w:jc w:val="center"/>
            </w:pPr>
            <w:r>
              <w:t>Üye</w:t>
            </w:r>
          </w:p>
        </w:tc>
      </w:tr>
      <w:tr w:rsidR="00815A02" w:rsidTr="00924CA8">
        <w:trPr>
          <w:trHeight w:val="1158"/>
        </w:trPr>
        <w:tc>
          <w:tcPr>
            <w:tcW w:w="3352" w:type="dxa"/>
            <w:vAlign w:val="center"/>
          </w:tcPr>
          <w:p w:rsidR="00815A02" w:rsidRDefault="00815A02" w:rsidP="00924CA8">
            <w:pPr>
              <w:jc w:val="center"/>
            </w:pPr>
            <w:r>
              <w:t>Gökhan ARICI</w:t>
            </w:r>
          </w:p>
          <w:p w:rsidR="00815A02" w:rsidRPr="00C55BF2" w:rsidRDefault="00815A02" w:rsidP="00924CA8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35" w:type="dxa"/>
            <w:vAlign w:val="center"/>
          </w:tcPr>
          <w:p w:rsidR="00815A02" w:rsidRDefault="00815A02" w:rsidP="00924CA8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815A02" w:rsidRPr="00C55BF2" w:rsidRDefault="00815A02" w:rsidP="00924CA8">
            <w:pPr>
              <w:jc w:val="center"/>
            </w:pPr>
            <w:r>
              <w:t>Üye</w:t>
            </w:r>
          </w:p>
        </w:tc>
        <w:tc>
          <w:tcPr>
            <w:tcW w:w="3021" w:type="dxa"/>
            <w:vAlign w:val="center"/>
          </w:tcPr>
          <w:p w:rsidR="00815A02" w:rsidRDefault="00815A02" w:rsidP="00924CA8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815A02" w:rsidRPr="00C55BF2" w:rsidRDefault="00815A02" w:rsidP="00924CA8">
            <w:pPr>
              <w:jc w:val="center"/>
            </w:pPr>
            <w:r>
              <w:t>Üye</w:t>
            </w:r>
          </w:p>
        </w:tc>
      </w:tr>
    </w:tbl>
    <w:p w:rsidR="00815A02" w:rsidRPr="00C55BF2" w:rsidRDefault="00815A02" w:rsidP="00815A02">
      <w:pPr>
        <w:jc w:val="both"/>
      </w:pPr>
    </w:p>
    <w:p w:rsidR="00F45719" w:rsidRPr="00F056A8" w:rsidRDefault="00F056A8" w:rsidP="00815A02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E7CB0"/>
    <w:multiLevelType w:val="hybridMultilevel"/>
    <w:tmpl w:val="F97226EC"/>
    <w:lvl w:ilvl="0" w:tplc="231429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A92EB1"/>
    <w:multiLevelType w:val="hybridMultilevel"/>
    <w:tmpl w:val="87623430"/>
    <w:lvl w:ilvl="0" w:tplc="2BB6348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54250D"/>
    <w:multiLevelType w:val="hybridMultilevel"/>
    <w:tmpl w:val="CA8E5FF2"/>
    <w:lvl w:ilvl="0" w:tplc="CC4AAC2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B63AEE"/>
    <w:multiLevelType w:val="hybridMultilevel"/>
    <w:tmpl w:val="551C7444"/>
    <w:lvl w:ilvl="0" w:tplc="C18E0E78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7"/>
  </w:num>
  <w:num w:numId="4">
    <w:abstractNumId w:val="9"/>
  </w:num>
  <w:num w:numId="5">
    <w:abstractNumId w:val="25"/>
  </w:num>
  <w:num w:numId="6">
    <w:abstractNumId w:val="26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6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5"/>
  </w:num>
  <w:num w:numId="16">
    <w:abstractNumId w:val="11"/>
  </w:num>
  <w:num w:numId="17">
    <w:abstractNumId w:val="4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7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2"/>
  </w:num>
  <w:num w:numId="29">
    <w:abstractNumId w:val="20"/>
  </w:num>
  <w:num w:numId="30">
    <w:abstractNumId w:val="12"/>
  </w:num>
  <w:num w:numId="31">
    <w:abstractNumId w:val="40"/>
  </w:num>
  <w:num w:numId="32">
    <w:abstractNumId w:val="14"/>
  </w:num>
  <w:num w:numId="33">
    <w:abstractNumId w:val="8"/>
  </w:num>
  <w:num w:numId="34">
    <w:abstractNumId w:val="28"/>
  </w:num>
  <w:num w:numId="35">
    <w:abstractNumId w:val="30"/>
  </w:num>
  <w:num w:numId="36">
    <w:abstractNumId w:val="0"/>
  </w:num>
  <w:num w:numId="37">
    <w:abstractNumId w:val="24"/>
  </w:num>
  <w:num w:numId="38">
    <w:abstractNumId w:val="10"/>
  </w:num>
  <w:num w:numId="39">
    <w:abstractNumId w:val="5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21"/>
  </w:num>
  <w:num w:numId="43">
    <w:abstractNumId w:val="23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571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356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F5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156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2108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181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86B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0C0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634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A02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860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93A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A1D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AB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05D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396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580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2BB"/>
    <w:rsid w:val="00F646C4"/>
    <w:rsid w:val="00F64C53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599"/>
    <w:rsid w:val="00FF2C55"/>
    <w:rsid w:val="00FF39D2"/>
    <w:rsid w:val="00FF3C98"/>
    <w:rsid w:val="00FF4D48"/>
    <w:rsid w:val="00FF4F1A"/>
    <w:rsid w:val="00FF5634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BB79-DFED-4C45-9F27-3D8F7556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2021-09-13T08:51:00Z</cp:lastPrinted>
  <dcterms:created xsi:type="dcterms:W3CDTF">2021-09-13T08:52:00Z</dcterms:created>
  <dcterms:modified xsi:type="dcterms:W3CDTF">2021-09-14T11:24:00Z</dcterms:modified>
</cp:coreProperties>
</file>