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F94EE1" w:rsidRDefault="00F94EE1"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5C3FE7">
        <w:t>351</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492DFF" w:rsidRDefault="00492DFF" w:rsidP="00D04ED3">
      <w:pPr>
        <w:ind w:right="-1"/>
      </w:pPr>
    </w:p>
    <w:p w:rsidR="00F94EE1" w:rsidRDefault="00F94EE1" w:rsidP="00D04ED3">
      <w:pPr>
        <w:ind w:right="-1"/>
      </w:pPr>
    </w:p>
    <w:p w:rsidR="00544FB5"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F94EE1" w:rsidRDefault="00F94EE1" w:rsidP="00B85B77">
      <w:pPr>
        <w:ind w:firstLine="708"/>
        <w:jc w:val="both"/>
      </w:pPr>
    </w:p>
    <w:p w:rsidR="00492DFF" w:rsidRPr="00DA315B" w:rsidRDefault="005C3FE7" w:rsidP="00E9263A">
      <w:pPr>
        <w:ind w:firstLine="708"/>
        <w:jc w:val="both"/>
      </w:pPr>
      <w:r>
        <w:t>Elmadağ İlçesi Tatlıca Mahallesi Kargalı mevkiinde 292 Ha yüzölçümlü 1/1000 ölçekli uygulama imar plan değişikliğine</w:t>
      </w:r>
      <w:r w:rsidR="0000735D" w:rsidRPr="00DA315B">
        <w:t xml:space="preserve"> </w:t>
      </w:r>
      <w:r w:rsidR="000A5D4E" w:rsidRPr="00DA315B">
        <w:t xml:space="preserve">ilişkin </w:t>
      </w:r>
      <w:r w:rsidR="00885888">
        <w:t xml:space="preserve">İmar ve Bayındırlık </w:t>
      </w:r>
      <w:r w:rsidR="003D7483" w:rsidRPr="00DA315B">
        <w:t xml:space="preserve">Komisyonunun </w:t>
      </w:r>
      <w:r w:rsidR="0000735D">
        <w:t>24</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455</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5C3FE7" w:rsidRDefault="00530CD2" w:rsidP="005C3FE7">
      <w:pPr>
        <w:ind w:left="40" w:right="20" w:firstLine="668"/>
        <w:jc w:val="both"/>
      </w:pPr>
      <w:r w:rsidRPr="00DA315B">
        <w:t xml:space="preserve">Konu üzerinde </w:t>
      </w:r>
      <w:r w:rsidR="004E5A50" w:rsidRPr="00DA315B">
        <w:t>yapılan görüşmeler neticesinde;</w:t>
      </w:r>
      <w:r w:rsidR="00DE5C47" w:rsidRPr="00DA315B">
        <w:t xml:space="preserve"> </w:t>
      </w:r>
      <w:r w:rsidR="005C3FE7" w:rsidRPr="00B64E5D">
        <w:t>Elmadağ Belediyesi</w:t>
      </w:r>
      <w:r w:rsidR="005C3FE7">
        <w:t>, İmar ve Şehircilik Müdürlüğünün 08.05.</w:t>
      </w:r>
      <w:r w:rsidR="005C3FE7" w:rsidRPr="00B64E5D">
        <w:t xml:space="preserve">2019 tarihli ve E.62329 sayılı yazısı </w:t>
      </w:r>
      <w:r w:rsidR="005C3FE7">
        <w:t>ile Elmadağ Belediye Meclisinin 05.11.</w:t>
      </w:r>
      <w:r w:rsidR="005C3FE7" w:rsidRPr="00B64E5D">
        <w:t xml:space="preserve">2018 tarihli ve 2018/250 sayılı kararı ile uygun görülen Elmadağ İlçesi Tatlıca Mahallesi Kargalı Mevkiine ait, 1/1000 ölçekli uygulama imar planı teklifi </w:t>
      </w:r>
      <w:proofErr w:type="gramStart"/>
      <w:r w:rsidR="005C3FE7" w:rsidRPr="00B64E5D">
        <w:t>Mekansal</w:t>
      </w:r>
      <w:proofErr w:type="gramEnd"/>
      <w:r w:rsidR="005C3FE7" w:rsidRPr="00B64E5D">
        <w:t xml:space="preserve"> Planlar Yapım Yönetmeliği gösterim tekniğine göre gerekli düzeltmeler yapılarak 5216 </w:t>
      </w:r>
      <w:r w:rsidR="005C3FE7">
        <w:t>S</w:t>
      </w:r>
      <w:r w:rsidR="005C3FE7" w:rsidRPr="00B64E5D">
        <w:t xml:space="preserve">ayılı Yasa gereği </w:t>
      </w:r>
      <w:r w:rsidR="005C3FE7">
        <w:t xml:space="preserve">İmar ve Şehircilik Dairesi </w:t>
      </w:r>
      <w:r w:rsidR="005C3FE7" w:rsidRPr="00B64E5D">
        <w:t>Başkanlığı</w:t>
      </w:r>
      <w:r w:rsidR="005C3FE7">
        <w:t>na sunulduğu,</w:t>
      </w:r>
    </w:p>
    <w:p w:rsidR="005C3FE7" w:rsidRDefault="005C3FE7" w:rsidP="005C3FE7">
      <w:pPr>
        <w:ind w:left="40" w:right="20" w:firstLine="668"/>
        <w:jc w:val="both"/>
      </w:pPr>
    </w:p>
    <w:p w:rsidR="005C3FE7" w:rsidRDefault="005C3FE7" w:rsidP="005C3FE7">
      <w:pPr>
        <w:ind w:left="40" w:right="20" w:firstLine="668"/>
        <w:jc w:val="both"/>
      </w:pPr>
      <w:r w:rsidRPr="00B64E5D">
        <w:t>Teklife konu planın, Elmadağ İlçesi Tatlıca Mahallesi içerisinde, mülkiyeti şahıs ve kamuya ait yaklaşık 292 Hektar yüzölçümlü alanı kapsadığı,</w:t>
      </w:r>
    </w:p>
    <w:p w:rsidR="005C3FE7" w:rsidRPr="00B64E5D" w:rsidRDefault="005C3FE7" w:rsidP="005C3FE7">
      <w:pPr>
        <w:ind w:left="40" w:right="20" w:firstLine="668"/>
        <w:jc w:val="both"/>
      </w:pPr>
    </w:p>
    <w:p w:rsidR="005C3FE7" w:rsidRPr="00B64E5D" w:rsidRDefault="005C3FE7" w:rsidP="005C3FE7">
      <w:pPr>
        <w:tabs>
          <w:tab w:val="left" w:pos="835"/>
        </w:tabs>
        <w:ind w:left="384"/>
        <w:jc w:val="both"/>
      </w:pPr>
      <w:r>
        <w:tab/>
        <w:t>-</w:t>
      </w:r>
      <w:r w:rsidRPr="00B64E5D">
        <w:t>Plan te</w:t>
      </w:r>
      <w:r>
        <w:t>klifine ilişkin kurum/kuruluşları</w:t>
      </w:r>
      <w:r w:rsidRPr="00B64E5D">
        <w:t>n;</w:t>
      </w:r>
    </w:p>
    <w:p w:rsidR="005C3FE7" w:rsidRPr="00B64E5D" w:rsidRDefault="005C3FE7" w:rsidP="005C3FE7">
      <w:pPr>
        <w:ind w:right="20" w:firstLine="709"/>
        <w:jc w:val="both"/>
      </w:pPr>
      <w:r w:rsidRPr="00D14521">
        <w:rPr>
          <w:highlight w:val="lightGray"/>
        </w:rPr>
        <w:t>*</w:t>
      </w:r>
      <w:r w:rsidRPr="00B64E5D">
        <w:t>Ankara Valiliği İl Gıda, Tarım ve Hayvancılık Müdürlüğünün 23.08.2012 tarih ve 21122 sayılı ve 13.04.2017</w:t>
      </w:r>
      <w:r>
        <w:t xml:space="preserve"> tarih ve 1135952 sayılı yazıları</w:t>
      </w:r>
      <w:r w:rsidRPr="00B64E5D">
        <w:t xml:space="preserve"> </w:t>
      </w:r>
      <w:proofErr w:type="gramStart"/>
      <w:r w:rsidRPr="00B64E5D">
        <w:t>ile,</w:t>
      </w:r>
      <w:proofErr w:type="gramEnd"/>
    </w:p>
    <w:p w:rsidR="005C3FE7" w:rsidRPr="00B64E5D" w:rsidRDefault="005C3FE7" w:rsidP="005C3FE7">
      <w:pPr>
        <w:ind w:right="20" w:firstLine="709"/>
        <w:jc w:val="both"/>
      </w:pPr>
      <w:r w:rsidRPr="00D14521">
        <w:rPr>
          <w:highlight w:val="lightGray"/>
        </w:rPr>
        <w:t>*</w:t>
      </w:r>
      <w:r w:rsidRPr="00B64E5D">
        <w:t>Orman ve Su İşleri Bakanlığı/ Devlet Su İşleri Genel Müdürlüğü 5. Bölge Müdürlüğünün 17.04.2012 tarih ve 754-158343 sayılı, 11.06.2012 tarih ve 255764 sayılı, 03.09.2013 tarih</w:t>
      </w:r>
      <w:r>
        <w:t xml:space="preserve"> ve 519950 sayılı yazıları</w:t>
      </w:r>
      <w:r w:rsidRPr="00B64E5D">
        <w:t xml:space="preserve"> </w:t>
      </w:r>
      <w:proofErr w:type="gramStart"/>
      <w:r w:rsidRPr="00B64E5D">
        <w:t>ile,</w:t>
      </w:r>
      <w:proofErr w:type="gramEnd"/>
    </w:p>
    <w:p w:rsidR="005C3FE7" w:rsidRPr="00B64E5D" w:rsidRDefault="005C3FE7" w:rsidP="005C3FE7">
      <w:pPr>
        <w:tabs>
          <w:tab w:val="left" w:pos="0"/>
        </w:tabs>
        <w:ind w:right="20" w:firstLine="709"/>
        <w:jc w:val="both"/>
      </w:pPr>
      <w:r w:rsidRPr="00221C7D">
        <w:rPr>
          <w:highlight w:val="lightGray"/>
        </w:rPr>
        <w:t>*</w:t>
      </w:r>
      <w:r w:rsidRPr="00B64E5D">
        <w:t>Orman Genel Müdürlüğünün 05.07.2013 tarih ve 008889 sayılı, 25.10.2013 tarih ve 013894 sayılı, 30.01.201</w:t>
      </w:r>
      <w:r>
        <w:t>7 tarih ve 210300 sayılı yazıları</w:t>
      </w:r>
      <w:r w:rsidRPr="00B64E5D">
        <w:t xml:space="preserve"> </w:t>
      </w:r>
      <w:proofErr w:type="gramStart"/>
      <w:r w:rsidRPr="00B64E5D">
        <w:t>ile,</w:t>
      </w:r>
      <w:proofErr w:type="gramEnd"/>
    </w:p>
    <w:p w:rsidR="005C3FE7" w:rsidRPr="00B64E5D" w:rsidRDefault="005C3FE7" w:rsidP="005C3FE7">
      <w:pPr>
        <w:tabs>
          <w:tab w:val="left" w:pos="890"/>
        </w:tabs>
        <w:ind w:right="20" w:firstLine="709"/>
        <w:jc w:val="both"/>
      </w:pPr>
      <w:r>
        <w:rPr>
          <w:sz w:val="18"/>
          <w:szCs w:val="18"/>
          <w:highlight w:val="lightGray"/>
        </w:rPr>
        <w:t>*</w:t>
      </w:r>
      <w:r w:rsidRPr="00B64E5D">
        <w:t>Başkent Elektrik Dağıtım A.Ş Genel Müdürlüğünün 19.07.2017 tarih ve 1434 sayılı, 18.07.2018 tarih ve 19700 sayılı, 02.10.20</w:t>
      </w:r>
      <w:r>
        <w:t>18 tarih ve 23512 sayılı yazıları</w:t>
      </w:r>
      <w:r w:rsidRPr="00B64E5D">
        <w:t xml:space="preserve"> </w:t>
      </w:r>
      <w:proofErr w:type="gramStart"/>
      <w:r w:rsidRPr="00B64E5D">
        <w:t>ile,</w:t>
      </w:r>
      <w:proofErr w:type="gramEnd"/>
    </w:p>
    <w:p w:rsidR="005C3FE7" w:rsidRPr="00B64E5D" w:rsidRDefault="005C3FE7" w:rsidP="005C3FE7">
      <w:pPr>
        <w:tabs>
          <w:tab w:val="left" w:pos="880"/>
        </w:tabs>
        <w:ind w:right="20" w:firstLine="709"/>
        <w:jc w:val="both"/>
      </w:pPr>
      <w:r w:rsidRPr="00D14521">
        <w:rPr>
          <w:highlight w:val="lightGray"/>
        </w:rPr>
        <w:t>*</w:t>
      </w:r>
      <w:r w:rsidRPr="00B64E5D">
        <w:t xml:space="preserve">Türkiye Elektrik İletim A.Ş. Genel Müdürlüğü/ 8. Bölge Müdürlüğünün 21.07.2017 tarih E.276239 sayılı yazısı </w:t>
      </w:r>
      <w:proofErr w:type="gramStart"/>
      <w:r w:rsidRPr="00B64E5D">
        <w:t>ile,</w:t>
      </w:r>
      <w:proofErr w:type="gramEnd"/>
    </w:p>
    <w:p w:rsidR="005C3FE7" w:rsidRPr="00B64E5D" w:rsidRDefault="005C3FE7" w:rsidP="005C3FE7">
      <w:pPr>
        <w:tabs>
          <w:tab w:val="left" w:pos="875"/>
        </w:tabs>
        <w:ind w:right="20" w:firstLine="709"/>
        <w:jc w:val="both"/>
      </w:pPr>
      <w:r w:rsidRPr="00D14521">
        <w:rPr>
          <w:highlight w:val="lightGray"/>
        </w:rPr>
        <w:t>*</w:t>
      </w:r>
      <w:r>
        <w:t>Karayolları</w:t>
      </w:r>
      <w:r w:rsidRPr="00B64E5D">
        <w:t xml:space="preserve"> Genel Müdürlüğü/4. Bölge Müdürlüğünün 14.09.2017 tarih ve E.293583 sayılı yazısı </w:t>
      </w:r>
      <w:proofErr w:type="gramStart"/>
      <w:r w:rsidRPr="00B64E5D">
        <w:t>ile,</w:t>
      </w:r>
      <w:proofErr w:type="gramEnd"/>
    </w:p>
    <w:p w:rsidR="005C3FE7" w:rsidRPr="00B64E5D" w:rsidRDefault="005C3FE7" w:rsidP="005C3FE7">
      <w:pPr>
        <w:tabs>
          <w:tab w:val="left" w:pos="880"/>
        </w:tabs>
        <w:ind w:right="20" w:firstLine="709"/>
        <w:jc w:val="both"/>
      </w:pPr>
      <w:r w:rsidRPr="00D14521">
        <w:rPr>
          <w:highlight w:val="lightGray"/>
        </w:rPr>
        <w:t>*</w:t>
      </w:r>
      <w:r w:rsidRPr="00B64E5D">
        <w:t>Ulaştırma, Denizcilik ve Ha</w:t>
      </w:r>
      <w:r>
        <w:t>berleşme Bakanlığı/Altyapı Yatırı</w:t>
      </w:r>
      <w:r w:rsidRPr="00B64E5D">
        <w:t xml:space="preserve">mları Genel Müdürlüğünün 21.07.2017 tarih 59057 sayılı yazısı </w:t>
      </w:r>
      <w:proofErr w:type="gramStart"/>
      <w:r w:rsidRPr="00B64E5D">
        <w:t>ile,</w:t>
      </w:r>
      <w:proofErr w:type="gramEnd"/>
    </w:p>
    <w:p w:rsidR="005C3FE7" w:rsidRPr="00B64E5D" w:rsidRDefault="005C3FE7" w:rsidP="005C3FE7">
      <w:pPr>
        <w:tabs>
          <w:tab w:val="left" w:pos="874"/>
        </w:tabs>
        <w:ind w:firstLine="709"/>
        <w:jc w:val="both"/>
      </w:pPr>
      <w:r w:rsidRPr="00D14521">
        <w:rPr>
          <w:highlight w:val="lightGray"/>
        </w:rPr>
        <w:t>*</w:t>
      </w:r>
      <w:r w:rsidRPr="00B64E5D">
        <w:t xml:space="preserve">ASKİ Genel Müdürlüğünün 09.08.2017 tarih ve E.33698 sayılı yazısı </w:t>
      </w:r>
      <w:proofErr w:type="gramStart"/>
      <w:r w:rsidRPr="00B64E5D">
        <w:t>ile,</w:t>
      </w:r>
      <w:proofErr w:type="gramEnd"/>
    </w:p>
    <w:p w:rsidR="005C3FE7" w:rsidRPr="00B64E5D" w:rsidRDefault="005C3FE7" w:rsidP="005C3FE7">
      <w:pPr>
        <w:tabs>
          <w:tab w:val="left" w:pos="851"/>
        </w:tabs>
        <w:ind w:firstLine="709"/>
        <w:jc w:val="both"/>
      </w:pPr>
      <w:r w:rsidRPr="00D14521">
        <w:rPr>
          <w:highlight w:val="lightGray"/>
        </w:rPr>
        <w:t>*</w:t>
      </w:r>
      <w:r w:rsidRPr="00B64E5D">
        <w:t xml:space="preserve">Milli Savunma Bakanlığının 05.10.2017 tarih ve 1419 sayılı yazısı </w:t>
      </w:r>
      <w:proofErr w:type="gramStart"/>
      <w:r w:rsidRPr="00B64E5D">
        <w:t>ile,</w:t>
      </w:r>
      <w:proofErr w:type="gramEnd"/>
    </w:p>
    <w:p w:rsidR="005C3FE7" w:rsidRPr="00B64E5D" w:rsidRDefault="005C3FE7" w:rsidP="005C3FE7">
      <w:pPr>
        <w:tabs>
          <w:tab w:val="left" w:pos="880"/>
        </w:tabs>
        <w:ind w:right="20" w:firstLine="709"/>
        <w:jc w:val="both"/>
      </w:pPr>
      <w:r w:rsidRPr="00D14521">
        <w:rPr>
          <w:highlight w:val="lightGray"/>
        </w:rPr>
        <w:t>*</w:t>
      </w:r>
      <w:r w:rsidRPr="00B64E5D">
        <w:t xml:space="preserve">Başkent Doğalgaz Dağıtım A.Ş. Genel Müdürlüğünün 07.05.2013 tarih ve 238/8629 sayılı yazısı </w:t>
      </w:r>
      <w:proofErr w:type="gramStart"/>
      <w:r w:rsidRPr="00B64E5D">
        <w:t>ile,</w:t>
      </w:r>
      <w:proofErr w:type="gramEnd"/>
    </w:p>
    <w:p w:rsidR="005C3FE7" w:rsidRPr="00B64E5D" w:rsidRDefault="005C3FE7" w:rsidP="005C3FE7">
      <w:pPr>
        <w:tabs>
          <w:tab w:val="left" w:pos="874"/>
        </w:tabs>
        <w:ind w:firstLine="709"/>
        <w:jc w:val="both"/>
      </w:pPr>
      <w:r w:rsidRPr="00D14521">
        <w:rPr>
          <w:highlight w:val="lightGray"/>
        </w:rPr>
        <w:t>*</w:t>
      </w:r>
      <w:r>
        <w:t>BOTAŞ'ın</w:t>
      </w:r>
      <w:r w:rsidRPr="00B64E5D">
        <w:t xml:space="preserve"> 13.07.2017 tarih ve E.29013 sayılı yazısı </w:t>
      </w:r>
      <w:proofErr w:type="gramStart"/>
      <w:r w:rsidRPr="00B64E5D">
        <w:t>ile,</w:t>
      </w:r>
      <w:proofErr w:type="gramEnd"/>
    </w:p>
    <w:p w:rsidR="005C3FE7" w:rsidRPr="00B64E5D" w:rsidRDefault="005C3FE7" w:rsidP="005C3FE7">
      <w:pPr>
        <w:tabs>
          <w:tab w:val="left" w:pos="875"/>
        </w:tabs>
        <w:ind w:right="20" w:firstLine="709"/>
        <w:jc w:val="both"/>
      </w:pPr>
      <w:r w:rsidRPr="00D14521">
        <w:rPr>
          <w:highlight w:val="lightGray"/>
        </w:rPr>
        <w:t>*</w:t>
      </w:r>
      <w:r w:rsidRPr="00B64E5D">
        <w:t>Kültür Ve Turizm Bakanlığı/Ankara</w:t>
      </w:r>
      <w:r w:rsidRPr="00B64E5D">
        <w:rPr>
          <w:b/>
          <w:bCs/>
        </w:rPr>
        <w:t xml:space="preserve"> </w:t>
      </w:r>
      <w:r w:rsidRPr="00C01459">
        <w:rPr>
          <w:bCs/>
        </w:rPr>
        <w:t>II</w:t>
      </w:r>
      <w:r w:rsidRPr="00B64E5D">
        <w:t xml:space="preserve"> numaralı Kültür Va</w:t>
      </w:r>
      <w:r>
        <w:t>rlıkları</w:t>
      </w:r>
      <w:r w:rsidRPr="00B64E5D">
        <w:t>n</w:t>
      </w:r>
      <w:r>
        <w:t>ı Koruma Bölge Kurulu Müdürlüğü</w:t>
      </w:r>
      <w:r w:rsidRPr="00B64E5D">
        <w:t xml:space="preserve">nün 24.08.2017 tarih ve 1451 sayılı yazısı </w:t>
      </w:r>
      <w:proofErr w:type="gramStart"/>
      <w:r w:rsidRPr="00B64E5D">
        <w:t>ile,</w:t>
      </w:r>
      <w:proofErr w:type="gramEnd"/>
    </w:p>
    <w:p w:rsidR="005C3FE7" w:rsidRPr="00B64E5D" w:rsidRDefault="005C3FE7" w:rsidP="005C3FE7">
      <w:pPr>
        <w:tabs>
          <w:tab w:val="left" w:pos="869"/>
        </w:tabs>
        <w:ind w:firstLine="709"/>
        <w:jc w:val="both"/>
      </w:pPr>
      <w:r w:rsidRPr="00D14521">
        <w:rPr>
          <w:highlight w:val="lightGray"/>
        </w:rPr>
        <w:t>*</w:t>
      </w:r>
      <w:r w:rsidRPr="00B64E5D">
        <w:t>Bili</w:t>
      </w:r>
      <w:r>
        <w:t>m Sanayi ve Teknoloji Bakanlığı</w:t>
      </w:r>
      <w:r w:rsidRPr="00B64E5D">
        <w:t xml:space="preserve">nın 07.04.2015 tarih ve 1656 sayılı yazısı </w:t>
      </w:r>
      <w:proofErr w:type="gramStart"/>
      <w:r w:rsidRPr="00B64E5D">
        <w:t>ile,</w:t>
      </w:r>
      <w:proofErr w:type="gramEnd"/>
    </w:p>
    <w:p w:rsidR="005C3FE7" w:rsidRDefault="005C3FE7" w:rsidP="005C3FE7">
      <w:pPr>
        <w:tabs>
          <w:tab w:val="left" w:pos="837"/>
        </w:tabs>
        <w:ind w:right="20" w:firstLine="709"/>
        <w:jc w:val="both"/>
      </w:pPr>
      <w:r w:rsidRPr="00D14521">
        <w:rPr>
          <w:highlight w:val="lightGray"/>
        </w:rPr>
        <w:t>*</w:t>
      </w:r>
      <w:r w:rsidRPr="00B64E5D">
        <w:t>Devlet Demir-yolla</w:t>
      </w:r>
      <w:r>
        <w:t>rı</w:t>
      </w:r>
      <w:r w:rsidRPr="00B64E5D">
        <w:t xml:space="preserve"> İşletmesi Genel Müdürlüğü/2.Bölge Müdürlüğü'nün 24.06.2015 tarih ve 13534 sayılı yazısı </w:t>
      </w:r>
      <w:proofErr w:type="gramStart"/>
      <w:r w:rsidRPr="00B64E5D">
        <w:t>ile,</w:t>
      </w:r>
      <w:proofErr w:type="gramEnd"/>
    </w:p>
    <w:p w:rsidR="005C3FE7" w:rsidRDefault="005C3FE7" w:rsidP="005C3FE7">
      <w:pPr>
        <w:ind w:left="708" w:firstLine="708"/>
        <w:jc w:val="both"/>
      </w:pPr>
      <w:r>
        <w:lastRenderedPageBreak/>
        <w:t xml:space="preserve">      T.C.</w:t>
      </w:r>
    </w:p>
    <w:p w:rsidR="005C3FE7" w:rsidRDefault="005C3FE7" w:rsidP="005C3FE7">
      <w:pPr>
        <w:jc w:val="both"/>
      </w:pPr>
      <w:r>
        <w:t>ANKARA BÜYÜKŞEHİR BELEDİYESİ</w:t>
      </w:r>
    </w:p>
    <w:p w:rsidR="005C3FE7" w:rsidRDefault="005C3FE7" w:rsidP="005C3FE7">
      <w:pPr>
        <w:jc w:val="both"/>
      </w:pPr>
      <w:r>
        <w:t xml:space="preserve">                BELEDİYE MECLİSİ</w:t>
      </w:r>
    </w:p>
    <w:p w:rsidR="005C3FE7" w:rsidRDefault="005C3FE7" w:rsidP="005C3FE7">
      <w:pPr>
        <w:tabs>
          <w:tab w:val="left" w:pos="1935"/>
        </w:tabs>
        <w:jc w:val="both"/>
      </w:pPr>
    </w:p>
    <w:p w:rsidR="005C3FE7" w:rsidRDefault="005C3FE7" w:rsidP="005C3FE7">
      <w:pPr>
        <w:tabs>
          <w:tab w:val="left" w:pos="1935"/>
        </w:tabs>
        <w:jc w:val="both"/>
      </w:pPr>
    </w:p>
    <w:p w:rsidR="005C3FE7" w:rsidRDefault="005C3FE7" w:rsidP="005C3FE7">
      <w:pPr>
        <w:tabs>
          <w:tab w:val="left" w:pos="1935"/>
        </w:tabs>
        <w:jc w:val="both"/>
      </w:pPr>
    </w:p>
    <w:p w:rsidR="005C3FE7" w:rsidRDefault="005C3FE7" w:rsidP="005C3FE7">
      <w:pPr>
        <w:jc w:val="both"/>
      </w:pPr>
      <w:r w:rsidRPr="001B032A">
        <w:t>Karar No:</w:t>
      </w:r>
      <w:r>
        <w:t>351</w:t>
      </w:r>
      <w:r>
        <w:tab/>
      </w:r>
      <w:r>
        <w:tab/>
      </w:r>
      <w:r>
        <w:tab/>
      </w:r>
      <w:r>
        <w:tab/>
        <w:t xml:space="preserve"> </w:t>
      </w:r>
      <w:r>
        <w:tab/>
      </w:r>
      <w:r>
        <w:tab/>
        <w:t xml:space="preserve">     </w:t>
      </w:r>
      <w:r>
        <w:tab/>
      </w:r>
      <w:r>
        <w:tab/>
      </w:r>
      <w:r>
        <w:tab/>
        <w:t xml:space="preserve">               11.03.2020</w:t>
      </w:r>
    </w:p>
    <w:p w:rsidR="005C3FE7" w:rsidRDefault="005C3FE7" w:rsidP="005C3FE7">
      <w:pPr>
        <w:ind w:right="-1"/>
      </w:pPr>
    </w:p>
    <w:p w:rsidR="005C3FE7" w:rsidRDefault="005C3FE7" w:rsidP="005C3FE7">
      <w:pPr>
        <w:ind w:right="-1"/>
      </w:pPr>
    </w:p>
    <w:p w:rsidR="005C3FE7" w:rsidRDefault="005C3FE7" w:rsidP="005C3FE7">
      <w:pPr>
        <w:ind w:right="-1"/>
        <w:jc w:val="center"/>
      </w:pPr>
      <w:r>
        <w:t>-2-</w:t>
      </w:r>
    </w:p>
    <w:p w:rsidR="005C3FE7" w:rsidRDefault="005C3FE7" w:rsidP="005C3FE7">
      <w:pPr>
        <w:tabs>
          <w:tab w:val="left" w:pos="837"/>
        </w:tabs>
        <w:ind w:right="20" w:firstLine="709"/>
        <w:jc w:val="both"/>
      </w:pPr>
    </w:p>
    <w:p w:rsidR="005C3FE7" w:rsidRPr="00B64E5D" w:rsidRDefault="005C3FE7" w:rsidP="005C3FE7">
      <w:pPr>
        <w:tabs>
          <w:tab w:val="left" w:pos="837"/>
        </w:tabs>
        <w:ind w:right="20" w:firstLine="709"/>
        <w:jc w:val="both"/>
      </w:pPr>
    </w:p>
    <w:p w:rsidR="005C3FE7" w:rsidRPr="00B64E5D" w:rsidRDefault="005C3FE7" w:rsidP="005C3FE7">
      <w:pPr>
        <w:tabs>
          <w:tab w:val="left" w:pos="866"/>
        </w:tabs>
        <w:ind w:right="20" w:firstLine="709"/>
        <w:jc w:val="both"/>
      </w:pPr>
      <w:r w:rsidRPr="00D14521">
        <w:rPr>
          <w:highlight w:val="lightGray"/>
        </w:rPr>
        <w:t>*</w:t>
      </w:r>
      <w:r w:rsidRPr="00B64E5D">
        <w:t xml:space="preserve">Orman ve Su İşleri Bakanlığı/ Meteoroloji Genel Müdürlüğü'nün 31.03.2015 tarih ve 17008 sayılı yazısı </w:t>
      </w:r>
      <w:proofErr w:type="gramStart"/>
      <w:r w:rsidRPr="00B64E5D">
        <w:t>ile,</w:t>
      </w:r>
      <w:proofErr w:type="gramEnd"/>
    </w:p>
    <w:p w:rsidR="005C3FE7" w:rsidRPr="00B64E5D" w:rsidRDefault="005C3FE7" w:rsidP="005C3FE7">
      <w:pPr>
        <w:tabs>
          <w:tab w:val="left" w:pos="864"/>
        </w:tabs>
        <w:ind w:firstLine="709"/>
        <w:jc w:val="both"/>
      </w:pPr>
      <w:r w:rsidRPr="00D14521">
        <w:rPr>
          <w:highlight w:val="lightGray"/>
        </w:rPr>
        <w:t>*</w:t>
      </w:r>
      <w:r w:rsidRPr="00B64E5D">
        <w:t xml:space="preserve">Milli Savunma Bakanlığı'nın 30.05.2015 tarih ve 450 sayılı yazısı </w:t>
      </w:r>
      <w:proofErr w:type="gramStart"/>
      <w:r w:rsidRPr="00B64E5D">
        <w:t>ile,</w:t>
      </w:r>
      <w:proofErr w:type="gramEnd"/>
    </w:p>
    <w:p w:rsidR="005C3FE7" w:rsidRPr="00B64E5D" w:rsidRDefault="005C3FE7" w:rsidP="005C3FE7">
      <w:pPr>
        <w:tabs>
          <w:tab w:val="left" w:pos="821"/>
        </w:tabs>
        <w:ind w:firstLine="709"/>
        <w:jc w:val="both"/>
      </w:pPr>
      <w:r w:rsidRPr="00D14521">
        <w:rPr>
          <w:highlight w:val="lightGray"/>
        </w:rPr>
        <w:t>*</w:t>
      </w:r>
      <w:r w:rsidRPr="00B64E5D">
        <w:t xml:space="preserve">Ankara Valiliği/Halk Sağlığı Müdürlüğü'nün 28.04.2015 tarih ve 1534 sayılı yazısı </w:t>
      </w:r>
      <w:proofErr w:type="gramStart"/>
      <w:r w:rsidRPr="00B64E5D">
        <w:t>ile,</w:t>
      </w:r>
      <w:proofErr w:type="gramEnd"/>
    </w:p>
    <w:p w:rsidR="005C3FE7" w:rsidRDefault="005C3FE7" w:rsidP="005C3FE7">
      <w:pPr>
        <w:ind w:firstLine="709"/>
        <w:jc w:val="both"/>
      </w:pPr>
      <w:r w:rsidRPr="00B64E5D">
        <w:t>İmar planına esas görüş verdikleri,</w:t>
      </w:r>
    </w:p>
    <w:p w:rsidR="005C3FE7" w:rsidRDefault="005C3FE7" w:rsidP="005C3FE7">
      <w:pPr>
        <w:ind w:firstLine="709"/>
        <w:jc w:val="both"/>
      </w:pPr>
      <w:r>
        <w:t xml:space="preserve">- </w:t>
      </w:r>
      <w:r w:rsidRPr="00B64E5D">
        <w:t>Büyükşehir Belediye Meclisinin 13.01.2017 tarih ve 116 sayılı kararı ve 12.05.2017 tarih ve 1002 sayılı kararı ile onaylanan 1/100.000 ölçekli 2038 Ankara Çevre Düzeni Planı kapsamınd</w:t>
      </w:r>
      <w:r>
        <w:t>a" Tercihli Kullanım Bölgesi</w:t>
      </w:r>
      <w:r w:rsidRPr="00B64E5D">
        <w:t>ne isabet ettiği, 1/5000 ölçekli NİP ve 1/1000 ölçekli UİP bulunmadığı,</w:t>
      </w:r>
    </w:p>
    <w:p w:rsidR="005C3FE7" w:rsidRDefault="005C3FE7" w:rsidP="005C3FE7">
      <w:pPr>
        <w:ind w:firstLine="709"/>
        <w:jc w:val="both"/>
      </w:pPr>
    </w:p>
    <w:p w:rsidR="005C3FE7" w:rsidRDefault="005C3FE7" w:rsidP="005C3FE7">
      <w:pPr>
        <w:ind w:firstLine="709"/>
        <w:jc w:val="both"/>
      </w:pPr>
      <w:r>
        <w:t>-Büyükşehir Belediye Meclisi</w:t>
      </w:r>
      <w:r w:rsidRPr="00B64E5D">
        <w:t>nin 16.02.2007 tarih ve 525 sayılı kararı ile onaylanan 1/25.000 ölçekli 2023 Ankara Nazım İmar Planı kapsamında "Ağaçlandırıl</w:t>
      </w:r>
      <w:r>
        <w:t>acak Alan ve Tarım Alanı</w:t>
      </w:r>
      <w:r w:rsidRPr="00B64E5D">
        <w:t>na isabet ettiği,</w:t>
      </w:r>
    </w:p>
    <w:p w:rsidR="005C3FE7" w:rsidRPr="00B64E5D" w:rsidRDefault="005C3FE7" w:rsidP="005C3FE7">
      <w:pPr>
        <w:ind w:firstLine="709"/>
        <w:jc w:val="both"/>
      </w:pPr>
    </w:p>
    <w:p w:rsidR="005C3FE7" w:rsidRPr="00B64E5D" w:rsidRDefault="005C3FE7" w:rsidP="005C3FE7">
      <w:pPr>
        <w:ind w:left="40" w:firstLine="700"/>
        <w:jc w:val="both"/>
      </w:pPr>
      <w:r w:rsidRPr="00B64E5D">
        <w:rPr>
          <w:b/>
          <w:bCs/>
        </w:rPr>
        <w:t>Plan Notları:</w:t>
      </w:r>
    </w:p>
    <w:p w:rsidR="005C3FE7" w:rsidRPr="00B64E5D" w:rsidRDefault="005C3FE7" w:rsidP="005C3FE7">
      <w:pPr>
        <w:ind w:left="40" w:firstLine="700"/>
        <w:jc w:val="both"/>
      </w:pPr>
      <w:r w:rsidRPr="00B64E5D">
        <w:rPr>
          <w:b/>
          <w:bCs/>
        </w:rPr>
        <w:t>1- Genel Hükümler</w:t>
      </w:r>
    </w:p>
    <w:p w:rsidR="005C3FE7" w:rsidRPr="00B64E5D" w:rsidRDefault="005C3FE7" w:rsidP="005C3FE7">
      <w:pPr>
        <w:numPr>
          <w:ilvl w:val="1"/>
          <w:numId w:val="21"/>
        </w:numPr>
        <w:tabs>
          <w:tab w:val="left" w:pos="1100"/>
        </w:tabs>
        <w:jc w:val="both"/>
      </w:pPr>
      <w:r>
        <w:t xml:space="preserve"> </w:t>
      </w:r>
      <w:r w:rsidRPr="00B64E5D">
        <w:t>Bu İmar Planı, Pla</w:t>
      </w:r>
      <w:r>
        <w:t>n Açıklama Raporu ve Plan Notları</w:t>
      </w:r>
      <w:r w:rsidRPr="00B64E5D">
        <w:t xml:space="preserve"> ile bir bütündür.</w:t>
      </w:r>
    </w:p>
    <w:p w:rsidR="005C3FE7" w:rsidRPr="00B64E5D" w:rsidRDefault="005C3FE7" w:rsidP="005C3FE7">
      <w:pPr>
        <w:numPr>
          <w:ilvl w:val="1"/>
          <w:numId w:val="21"/>
        </w:numPr>
        <w:tabs>
          <w:tab w:val="left" w:pos="1134"/>
        </w:tabs>
        <w:ind w:left="0" w:right="20" w:firstLine="709"/>
        <w:jc w:val="both"/>
      </w:pPr>
      <w:r>
        <w:t xml:space="preserve"> </w:t>
      </w:r>
      <w:r w:rsidRPr="00B64E5D">
        <w:t>Bu İmar Planı, Plan Açıklama Raporu ve Plan Notlarında belirtilmeyen hu</w:t>
      </w:r>
      <w:r>
        <w:t>suslarda Üst Ölçek Plan Kararları</w:t>
      </w:r>
      <w:r w:rsidRPr="00B64E5D">
        <w:t>, 3194 Sayılı İmar Kanunu ve bağlı Yönetmelik hükümlerine uyulacaktır.</w:t>
      </w:r>
    </w:p>
    <w:p w:rsidR="005C3FE7" w:rsidRPr="00B64E5D" w:rsidRDefault="005C3FE7" w:rsidP="005C3FE7">
      <w:pPr>
        <w:numPr>
          <w:ilvl w:val="1"/>
          <w:numId w:val="21"/>
        </w:numPr>
        <w:tabs>
          <w:tab w:val="left" w:pos="1134"/>
        </w:tabs>
        <w:ind w:left="0" w:right="20" w:firstLine="709"/>
        <w:jc w:val="both"/>
      </w:pPr>
      <w:r w:rsidRPr="00B64E5D">
        <w:t xml:space="preserve">Planlama Alanı, </w:t>
      </w:r>
      <w:proofErr w:type="spellStart"/>
      <w:r w:rsidRPr="00B64E5D">
        <w:t>mer'i</w:t>
      </w:r>
      <w:proofErr w:type="spellEnd"/>
      <w:r w:rsidRPr="00B64E5D">
        <w:t xml:space="preserve"> olan Türkiye Deprem Bölgeleri Haritasında ikinci derece deprem kuşağında yer almaktadır. Yapılacak yapılarda "Deprem Bölgelerinde Yapılacak Yapılar Hakkında Yönetmelik" hükümlerine uyulacaktır,</w:t>
      </w:r>
    </w:p>
    <w:p w:rsidR="005C3FE7" w:rsidRPr="00B64E5D" w:rsidRDefault="005C3FE7" w:rsidP="005C3FE7">
      <w:pPr>
        <w:numPr>
          <w:ilvl w:val="1"/>
          <w:numId w:val="21"/>
        </w:numPr>
        <w:tabs>
          <w:tab w:val="left" w:pos="1134"/>
        </w:tabs>
        <w:ind w:left="0" w:right="20" w:firstLine="709"/>
        <w:jc w:val="both"/>
      </w:pPr>
      <w:r w:rsidRPr="00B64E5D">
        <w:t>Ankara İl Çevre ve Şehircilik Müdürlüğü tarafından 15.10.2010, 25.09.2013 ve 07.09.2017 tarihlerinde onaylanan planlama alanını kapsayan İmar Planına esas Jeolojik-</w:t>
      </w:r>
      <w:proofErr w:type="spellStart"/>
      <w:r w:rsidRPr="00B64E5D">
        <w:t>Jeoteknik</w:t>
      </w:r>
      <w:proofErr w:type="spellEnd"/>
      <w:r w:rsidRPr="00B64E5D">
        <w:t xml:space="preserve"> etüt, rapor ve eklerinde belirtilen hususlara uyulacaktır.</w:t>
      </w:r>
    </w:p>
    <w:p w:rsidR="005C3FE7" w:rsidRPr="00B64E5D" w:rsidRDefault="005C3FE7" w:rsidP="005C3FE7">
      <w:pPr>
        <w:numPr>
          <w:ilvl w:val="1"/>
          <w:numId w:val="21"/>
        </w:numPr>
        <w:tabs>
          <w:tab w:val="left" w:pos="1134"/>
        </w:tabs>
        <w:ind w:left="0" w:right="20" w:firstLine="709"/>
        <w:jc w:val="both"/>
      </w:pPr>
      <w:r w:rsidRPr="00B64E5D">
        <w:t>Plan genelindeki tüm kullanım alanlarında Parsel bazında Zemin ve Temel Etüdü yapılmadan inşaat müsaadesi verilemez.</w:t>
      </w:r>
    </w:p>
    <w:p w:rsidR="005C3FE7" w:rsidRPr="00B64E5D" w:rsidRDefault="005C3FE7" w:rsidP="005C3FE7">
      <w:pPr>
        <w:numPr>
          <w:ilvl w:val="1"/>
          <w:numId w:val="21"/>
        </w:numPr>
        <w:tabs>
          <w:tab w:val="left" w:pos="1134"/>
        </w:tabs>
        <w:ind w:left="0" w:right="20" w:firstLine="709"/>
        <w:jc w:val="both"/>
      </w:pPr>
      <w:r w:rsidRPr="00B64E5D">
        <w:t>DSİ 5.Bölge Müdürlüğü'nün 17.04.2012 tarih ve 158343 sayılı Görüş Yazısında belirtilen Hususlara, ayrıca "Dere Yatakları ve Taşkınlar" konulu 2006/27 sayılı Başbakanlık Genelgesi hükümlerine uyulacaktır.</w:t>
      </w:r>
    </w:p>
    <w:p w:rsidR="005C3FE7" w:rsidRPr="00B64E5D" w:rsidRDefault="005C3FE7" w:rsidP="005C3FE7">
      <w:pPr>
        <w:numPr>
          <w:ilvl w:val="1"/>
          <w:numId w:val="21"/>
        </w:numPr>
        <w:tabs>
          <w:tab w:val="left" w:pos="1134"/>
        </w:tabs>
        <w:ind w:left="0" w:right="20" w:firstLine="709"/>
        <w:jc w:val="both"/>
      </w:pPr>
      <w:r w:rsidRPr="00B64E5D">
        <w:t>Bu İmar Planı kapsamına yapılacak tüm yapı, tesis ve açık alan düzenlemelerinin, engellilerin de ulaşmasını ve kullanmasını sağlayacak şekilde Türk S</w:t>
      </w:r>
      <w:r>
        <w:t>tandartları Enstitüsü standartları</w:t>
      </w:r>
      <w:r w:rsidRPr="00B64E5D">
        <w:t>na uygun olarak yapılması zorunludur.</w:t>
      </w:r>
    </w:p>
    <w:p w:rsidR="005C3FE7" w:rsidRPr="00B64E5D" w:rsidRDefault="005C3FE7" w:rsidP="005C3FE7">
      <w:pPr>
        <w:numPr>
          <w:ilvl w:val="1"/>
          <w:numId w:val="21"/>
        </w:numPr>
        <w:tabs>
          <w:tab w:val="left" w:pos="1134"/>
        </w:tabs>
        <w:ind w:left="0" w:right="20" w:firstLine="709"/>
        <w:jc w:val="both"/>
      </w:pPr>
      <w:r w:rsidRPr="00B64E5D">
        <w:t>İmar planında belirtilen inşaat emsali ve yükseklik aşı</w:t>
      </w:r>
      <w:r>
        <w:t>lmamak koşuluyla ada bazında ayrı</w:t>
      </w:r>
      <w:r w:rsidRPr="00B64E5D">
        <w:t>k, ikiz, blok, sıra ev ve teras ev şeklinde yapı nizam</w:t>
      </w:r>
      <w:r>
        <w:t>ları yer alabilir. Yapı nizamları aynı ada içerisinde ayrı</w:t>
      </w:r>
      <w:r w:rsidRPr="00B64E5D">
        <w:t xml:space="preserve"> </w:t>
      </w:r>
      <w:proofErr w:type="spellStart"/>
      <w:r w:rsidRPr="00B64E5D">
        <w:t>ayrı</w:t>
      </w:r>
      <w:proofErr w:type="spellEnd"/>
      <w:r w:rsidRPr="00B64E5D">
        <w:t xml:space="preserve"> veya birlikte kullanılabilir. Bunlar vaziyet planı ile belirlenebilir ve aynı ada i</w:t>
      </w:r>
      <w:r>
        <w:t>çerisinde farklı kat uygulamaları</w:t>
      </w:r>
      <w:r w:rsidRPr="00B64E5D">
        <w:t xml:space="preserve"> yapılabilir.</w:t>
      </w:r>
    </w:p>
    <w:p w:rsidR="005C3FE7" w:rsidRDefault="005C3FE7" w:rsidP="005C3FE7">
      <w:pPr>
        <w:numPr>
          <w:ilvl w:val="1"/>
          <w:numId w:val="21"/>
        </w:numPr>
        <w:tabs>
          <w:tab w:val="left" w:pos="1105"/>
        </w:tabs>
        <w:jc w:val="both"/>
      </w:pPr>
      <w:r>
        <w:t xml:space="preserve"> </w:t>
      </w:r>
      <w:r w:rsidRPr="00B64E5D">
        <w:t>Su basman kotu tabii zemin kotundan itibaren en fazla + 1,50'dir.</w:t>
      </w:r>
    </w:p>
    <w:p w:rsidR="005C3FE7" w:rsidRDefault="005C3FE7" w:rsidP="005C3FE7">
      <w:pPr>
        <w:tabs>
          <w:tab w:val="left" w:pos="1105"/>
        </w:tabs>
        <w:jc w:val="both"/>
      </w:pPr>
    </w:p>
    <w:p w:rsidR="005C3FE7" w:rsidRDefault="005C3FE7" w:rsidP="005C3FE7">
      <w:pPr>
        <w:tabs>
          <w:tab w:val="left" w:pos="1105"/>
        </w:tabs>
        <w:jc w:val="both"/>
      </w:pPr>
    </w:p>
    <w:p w:rsidR="005C3FE7" w:rsidRDefault="005C3FE7" w:rsidP="005C3FE7">
      <w:pPr>
        <w:tabs>
          <w:tab w:val="left" w:pos="1105"/>
        </w:tabs>
        <w:jc w:val="both"/>
      </w:pPr>
    </w:p>
    <w:p w:rsidR="005C3FE7" w:rsidRDefault="005C3FE7" w:rsidP="005C3FE7">
      <w:pPr>
        <w:tabs>
          <w:tab w:val="left" w:pos="1105"/>
        </w:tabs>
        <w:jc w:val="both"/>
      </w:pPr>
    </w:p>
    <w:p w:rsidR="005C3FE7" w:rsidRDefault="005C3FE7" w:rsidP="005C3FE7">
      <w:pPr>
        <w:tabs>
          <w:tab w:val="left" w:pos="1105"/>
        </w:tabs>
        <w:jc w:val="both"/>
      </w:pPr>
    </w:p>
    <w:p w:rsidR="005C3FE7" w:rsidRDefault="005C3FE7" w:rsidP="005C3FE7">
      <w:pPr>
        <w:ind w:left="708" w:firstLine="708"/>
        <w:jc w:val="both"/>
      </w:pPr>
      <w:r>
        <w:t xml:space="preserve">      T.C.</w:t>
      </w:r>
    </w:p>
    <w:p w:rsidR="005C3FE7" w:rsidRDefault="005C3FE7" w:rsidP="005C3FE7">
      <w:pPr>
        <w:jc w:val="both"/>
      </w:pPr>
      <w:r>
        <w:t>ANKARA BÜYÜKŞEHİR BELEDİYESİ</w:t>
      </w:r>
    </w:p>
    <w:p w:rsidR="005C3FE7" w:rsidRDefault="005C3FE7" w:rsidP="005C3FE7">
      <w:pPr>
        <w:jc w:val="both"/>
      </w:pPr>
      <w:r>
        <w:t xml:space="preserve">                BELEDİYE MECLİSİ</w:t>
      </w:r>
    </w:p>
    <w:p w:rsidR="005C3FE7" w:rsidRDefault="005C3FE7" w:rsidP="005C3FE7">
      <w:pPr>
        <w:tabs>
          <w:tab w:val="left" w:pos="1935"/>
        </w:tabs>
        <w:jc w:val="both"/>
      </w:pPr>
    </w:p>
    <w:p w:rsidR="005C3FE7" w:rsidRDefault="005C3FE7" w:rsidP="005C3FE7">
      <w:pPr>
        <w:tabs>
          <w:tab w:val="left" w:pos="1935"/>
        </w:tabs>
        <w:jc w:val="both"/>
      </w:pPr>
    </w:p>
    <w:p w:rsidR="005C3FE7" w:rsidRDefault="005C3FE7" w:rsidP="005C3FE7">
      <w:pPr>
        <w:tabs>
          <w:tab w:val="left" w:pos="1935"/>
        </w:tabs>
        <w:jc w:val="both"/>
      </w:pPr>
    </w:p>
    <w:p w:rsidR="005C3FE7" w:rsidRDefault="005C3FE7" w:rsidP="005C3FE7">
      <w:pPr>
        <w:jc w:val="both"/>
      </w:pPr>
      <w:r w:rsidRPr="001B032A">
        <w:t>Karar No:</w:t>
      </w:r>
      <w:r>
        <w:t>351</w:t>
      </w:r>
      <w:r>
        <w:tab/>
      </w:r>
      <w:r>
        <w:tab/>
      </w:r>
      <w:r>
        <w:tab/>
      </w:r>
      <w:r>
        <w:tab/>
        <w:t xml:space="preserve"> </w:t>
      </w:r>
      <w:r>
        <w:tab/>
      </w:r>
      <w:r>
        <w:tab/>
        <w:t xml:space="preserve">     </w:t>
      </w:r>
      <w:r>
        <w:tab/>
      </w:r>
      <w:r>
        <w:tab/>
      </w:r>
      <w:r>
        <w:tab/>
        <w:t xml:space="preserve">               11.03.2020</w:t>
      </w:r>
    </w:p>
    <w:p w:rsidR="005C3FE7" w:rsidRDefault="005C3FE7" w:rsidP="005C3FE7">
      <w:pPr>
        <w:ind w:right="-1"/>
      </w:pPr>
    </w:p>
    <w:p w:rsidR="005C3FE7" w:rsidRDefault="005C3FE7" w:rsidP="005C3FE7">
      <w:pPr>
        <w:ind w:right="-1"/>
      </w:pPr>
    </w:p>
    <w:p w:rsidR="005C3FE7" w:rsidRDefault="005C3FE7" w:rsidP="005C3FE7">
      <w:pPr>
        <w:ind w:right="-1"/>
        <w:jc w:val="center"/>
      </w:pPr>
      <w:r>
        <w:t>-3-</w:t>
      </w:r>
    </w:p>
    <w:p w:rsidR="005C3FE7" w:rsidRDefault="005C3FE7" w:rsidP="005C3FE7">
      <w:pPr>
        <w:ind w:right="-1"/>
        <w:jc w:val="center"/>
      </w:pPr>
    </w:p>
    <w:p w:rsidR="005C3FE7" w:rsidRPr="00B64E5D" w:rsidRDefault="005C3FE7" w:rsidP="005C3FE7">
      <w:pPr>
        <w:tabs>
          <w:tab w:val="left" w:pos="1105"/>
        </w:tabs>
        <w:jc w:val="both"/>
      </w:pPr>
    </w:p>
    <w:p w:rsidR="005C3FE7" w:rsidRPr="00B64E5D" w:rsidRDefault="005C3FE7" w:rsidP="005C3FE7">
      <w:pPr>
        <w:numPr>
          <w:ilvl w:val="1"/>
          <w:numId w:val="21"/>
        </w:numPr>
        <w:tabs>
          <w:tab w:val="left" w:pos="1276"/>
        </w:tabs>
        <w:ind w:left="0" w:right="20" w:firstLine="709"/>
        <w:jc w:val="both"/>
      </w:pPr>
      <w:r w:rsidRPr="00B64E5D">
        <w:t>Binaların giriş kotları hazırlanarak vaziyet planında belirlenir. Binalar genellikle tabii zeminden kotlandırılacaktır. 0.00 kotu bina köşe kotu ortalamasıdır. Ancak adalardaki arazi özelliklerinden dolayı yol ve konut arasında daha uyumlu bir ilişki kurmak amacıyla; binala</w:t>
      </w:r>
      <w:r>
        <w:t>r, ada çevresi ve ada içi yolların kotlandırı</w:t>
      </w:r>
      <w:r w:rsidRPr="00B64E5D">
        <w:t>labileceği gibi bir ölçü sınırlamasına bağlı kalmaksızın kademeli olarak tesviyeler yapılabilecek ve tesviye edilmiş zeminden kot alabileceklerdir.</w:t>
      </w:r>
    </w:p>
    <w:p w:rsidR="005C3FE7" w:rsidRPr="00B64E5D" w:rsidRDefault="005C3FE7" w:rsidP="005C3FE7">
      <w:pPr>
        <w:numPr>
          <w:ilvl w:val="1"/>
          <w:numId w:val="21"/>
        </w:numPr>
        <w:tabs>
          <w:tab w:val="left" w:pos="1276"/>
        </w:tabs>
        <w:ind w:left="0" w:firstLine="709"/>
        <w:jc w:val="both"/>
      </w:pPr>
      <w:r w:rsidRPr="00B64E5D">
        <w:t>Gerekli Otopark ihtiyacı Otopark Yönetmeliği hükümleri ve standartları doğrultusunda parsel/ada bünyesinde çözümlenecektir. Tabii ze</w:t>
      </w:r>
      <w:r>
        <w:t xml:space="preserve">mini yol üstünde olan binaların </w:t>
      </w:r>
      <w:proofErr w:type="spellStart"/>
      <w:r>
        <w:t>ön</w:t>
      </w:r>
      <w:r w:rsidRPr="00B64E5D">
        <w:t>bahçe</w:t>
      </w:r>
      <w:proofErr w:type="spellEnd"/>
      <w:r w:rsidRPr="00B64E5D">
        <w:t xml:space="preserve"> setinin altında veya kısmen bina bodrumu</w:t>
      </w:r>
      <w:r>
        <w:t xml:space="preserve">nda kapalı otopark, garajlar </w:t>
      </w:r>
      <w:proofErr w:type="spellStart"/>
      <w:r>
        <w:t>ön</w:t>
      </w:r>
      <w:r w:rsidRPr="00B64E5D">
        <w:t>bahçe</w:t>
      </w:r>
      <w:proofErr w:type="spellEnd"/>
      <w:r w:rsidRPr="00B64E5D">
        <w:t xml:space="preserve"> mesafesine ve inşaat emsaline dâhil değildir.</w:t>
      </w:r>
    </w:p>
    <w:p w:rsidR="005C3FE7" w:rsidRPr="00B64E5D" w:rsidRDefault="005C3FE7" w:rsidP="005C3FE7">
      <w:pPr>
        <w:numPr>
          <w:ilvl w:val="1"/>
          <w:numId w:val="21"/>
        </w:numPr>
        <w:tabs>
          <w:tab w:val="left" w:pos="1276"/>
          <w:tab w:val="left" w:pos="1418"/>
        </w:tabs>
        <w:ind w:left="0" w:firstLine="709"/>
        <w:jc w:val="both"/>
      </w:pPr>
      <w:r>
        <w:t>Kademeli yapılarda çatı damları</w:t>
      </w:r>
      <w:r w:rsidRPr="00B64E5D">
        <w:t xml:space="preserve"> komşu bağımsız bölümün bahçesi olarak kullanılabilir.</w:t>
      </w:r>
    </w:p>
    <w:p w:rsidR="005C3FE7" w:rsidRPr="00B64E5D" w:rsidRDefault="005C3FE7" w:rsidP="005C3FE7">
      <w:pPr>
        <w:numPr>
          <w:ilvl w:val="1"/>
          <w:numId w:val="21"/>
        </w:numPr>
        <w:tabs>
          <w:tab w:val="left" w:pos="1276"/>
        </w:tabs>
        <w:ind w:left="0" w:right="20" w:firstLine="709"/>
        <w:jc w:val="both"/>
      </w:pPr>
      <w:r w:rsidRPr="00B64E5D">
        <w:t>Bütün kullanım alanlarında peyzaj projesi hazırlanmadan Ruhsat veril</w:t>
      </w:r>
      <w:r>
        <w:t>emez. Her türlü kullanım alanları</w:t>
      </w:r>
      <w:r w:rsidRPr="00B64E5D">
        <w:t>nda Peyzaj Projelerinde Elmadağ iklim şartlarına uygun her 15 m</w:t>
      </w:r>
      <w:r w:rsidRPr="00F07A68">
        <w:rPr>
          <w:vertAlign w:val="superscript"/>
        </w:rPr>
        <w:t>2</w:t>
      </w:r>
      <w:r w:rsidRPr="00B64E5D">
        <w:t xml:space="preserve"> açık alan (bahçe alanı) için en az bir ağaç bulunmak zorundadır. Ağaçların sayıca en az %20'si Elma Ağacı türünden olacaktır.</w:t>
      </w:r>
    </w:p>
    <w:p w:rsidR="005C3FE7" w:rsidRDefault="005C3FE7" w:rsidP="005C3FE7">
      <w:pPr>
        <w:numPr>
          <w:ilvl w:val="1"/>
          <w:numId w:val="21"/>
        </w:numPr>
        <w:tabs>
          <w:tab w:val="left" w:pos="1276"/>
        </w:tabs>
        <w:ind w:left="0" w:right="20" w:firstLine="740"/>
        <w:jc w:val="both"/>
      </w:pPr>
      <w:r w:rsidRPr="00B64E5D">
        <w:t xml:space="preserve">Peyzaj ile mimari yapı bir bütün olarak düşünülmeli, Yapılar çevre gürültüsünden korunmalı, </w:t>
      </w:r>
      <w:proofErr w:type="spellStart"/>
      <w:r w:rsidRPr="00B64E5D">
        <w:t>biyoik</w:t>
      </w:r>
      <w:r>
        <w:t>limsel</w:t>
      </w:r>
      <w:proofErr w:type="spellEnd"/>
      <w:r>
        <w:t xml:space="preserve"> konfor sağlanmalı ve ener</w:t>
      </w:r>
      <w:r w:rsidRPr="00B64E5D">
        <w:t>ji tasarrufuna yönelik önlemler alınmalıdır. Bütün kullanımlarda; sonucunda genel alt yapı sistemlerine verilmesi şartı ile Binalarda yağmur suyunun toplanarak bahçelerde kullanılmasına yönelik sistem oluşturulacaktır.</w:t>
      </w:r>
    </w:p>
    <w:p w:rsidR="005C3FE7" w:rsidRPr="00B64E5D" w:rsidRDefault="005C3FE7" w:rsidP="005C3FE7">
      <w:pPr>
        <w:numPr>
          <w:ilvl w:val="1"/>
          <w:numId w:val="21"/>
        </w:numPr>
        <w:tabs>
          <w:tab w:val="left" w:pos="1276"/>
        </w:tabs>
        <w:ind w:left="0" w:right="20" w:firstLine="740"/>
        <w:jc w:val="both"/>
      </w:pPr>
      <w:r>
        <w:t>Tüm Kullanım alanları</w:t>
      </w:r>
      <w:r w:rsidRPr="00B64E5D">
        <w:t>nda yapılacak yeni binalarda enerji performans değeri ve C02 Salınım değeri de en az "B" sınıfı olacaktır.</w:t>
      </w:r>
    </w:p>
    <w:p w:rsidR="005C3FE7" w:rsidRDefault="005C3FE7" w:rsidP="005C3FE7">
      <w:pPr>
        <w:numPr>
          <w:ilvl w:val="1"/>
          <w:numId w:val="21"/>
        </w:numPr>
        <w:tabs>
          <w:tab w:val="left" w:pos="709"/>
          <w:tab w:val="left" w:pos="1276"/>
        </w:tabs>
        <w:ind w:left="0" w:right="20" w:firstLine="709"/>
        <w:jc w:val="both"/>
      </w:pPr>
      <w:r w:rsidRPr="00B64E5D">
        <w:t>Konut ve Konut+Ticaret Alanlarında yapılacak ada ölçeğinde uygulamalarda daire/bağımsız bölüm başına en az 5 m</w:t>
      </w:r>
      <w:r w:rsidRPr="00D96561">
        <w:rPr>
          <w:vertAlign w:val="superscript"/>
        </w:rPr>
        <w:t>2</w:t>
      </w:r>
      <w:r w:rsidRPr="00B64E5D">
        <w:t xml:space="preserve"> Çocuk O</w:t>
      </w:r>
      <w:r>
        <w:t>yun Alanı ve/veya Spor Alanı ayrı</w:t>
      </w:r>
      <w:r w:rsidRPr="00B64E5D">
        <w:t>lacaktır.</w:t>
      </w:r>
    </w:p>
    <w:p w:rsidR="005C3FE7" w:rsidRPr="00B64E5D" w:rsidRDefault="005C3FE7" w:rsidP="005C3FE7">
      <w:pPr>
        <w:numPr>
          <w:ilvl w:val="1"/>
          <w:numId w:val="21"/>
        </w:numPr>
        <w:tabs>
          <w:tab w:val="left" w:pos="1235"/>
        </w:tabs>
        <w:ind w:left="0" w:right="20" w:firstLine="740"/>
        <w:jc w:val="both"/>
      </w:pPr>
      <w:r w:rsidRPr="00B64E5D">
        <w:t>Plan genelinde plan onay tarihinden itibaren önce yapılmış tüm yapılar için, Deprem Yönetmeliğine, Yangın Yönetmeliğine, Otopark Yönetmeliğine ve Standart</w:t>
      </w:r>
      <w:r>
        <w:t>larına uygun ve imar planı kararı</w:t>
      </w:r>
      <w:r w:rsidRPr="00B64E5D">
        <w:t xml:space="preserve"> ile muhafaza edilen; konut, ticaret, çelik çatılı, sera vb. yapılar için mevcut ruhsatlı durum im</w:t>
      </w:r>
      <w:r>
        <w:t>ar durumudur. Söz konusu yapıları</w:t>
      </w:r>
      <w:r w:rsidRPr="00B64E5D">
        <w:t>n yıkılması durumunda imar planı hükümleri ve kullanım kararlarına göre işlem yapılacaktır. Yeni imar haklarından yararlanmak isteyen mülk sahiplerinin eski yapıları yıkılmadan yapı ruhsatı verilemez.</w:t>
      </w:r>
    </w:p>
    <w:p w:rsidR="005C3FE7" w:rsidRPr="00B64E5D" w:rsidRDefault="005C3FE7" w:rsidP="005C3FE7">
      <w:pPr>
        <w:numPr>
          <w:ilvl w:val="1"/>
          <w:numId w:val="21"/>
        </w:numPr>
        <w:tabs>
          <w:tab w:val="left" w:pos="1276"/>
        </w:tabs>
        <w:ind w:left="0" w:right="20" w:firstLine="740"/>
        <w:jc w:val="both"/>
      </w:pPr>
      <w:r w:rsidRPr="00B64E5D">
        <w:t>İmar Planı içerisinde konum, siluet, arazi yapısı gibi etmenler çerçevesinde daha başarılı uygulamalar elde etme</w:t>
      </w:r>
      <w:r>
        <w:t>k amacıyla bazı kullanım alanları</w:t>
      </w:r>
      <w:r w:rsidRPr="00B64E5D">
        <w:t>nda minimum ifraz koşuluna bağlı kalmaksızın ada ölçeğinde uygulama yapılacaktır. Bu alanlar üzerinde ada ölçeği ibaresi bulunmaktadır.</w:t>
      </w:r>
    </w:p>
    <w:p w:rsidR="005C3FE7" w:rsidRPr="00B64E5D" w:rsidRDefault="005C3FE7" w:rsidP="005C3FE7">
      <w:pPr>
        <w:numPr>
          <w:ilvl w:val="1"/>
          <w:numId w:val="21"/>
        </w:numPr>
        <w:tabs>
          <w:tab w:val="left" w:pos="1235"/>
        </w:tabs>
        <w:ind w:left="0" w:right="20" w:firstLine="740"/>
        <w:jc w:val="both"/>
      </w:pPr>
      <w:r>
        <w:t xml:space="preserve"> </w:t>
      </w:r>
      <w:r w:rsidRPr="00B64E5D">
        <w:t>Bütün şehir fonksiyonlarında bir parselde birden fazla yapı yapılması halinde yapılar arasında H/2 kadar mesafe bırakılacaktır. Farklı yükseklikte kitle düzenlenmesi halinde yapılar arası mesafe y</w:t>
      </w:r>
      <w:r>
        <w:t>üksek kitlenin yüksekliğinin yarı</w:t>
      </w:r>
      <w:r w:rsidRPr="00B64E5D">
        <w:t>sından az olamaz.</w:t>
      </w:r>
    </w:p>
    <w:p w:rsidR="005C3FE7" w:rsidRPr="00B64E5D" w:rsidRDefault="005C3FE7" w:rsidP="005C3FE7">
      <w:pPr>
        <w:numPr>
          <w:ilvl w:val="1"/>
          <w:numId w:val="21"/>
        </w:numPr>
        <w:tabs>
          <w:tab w:val="left" w:pos="1221"/>
        </w:tabs>
        <w:jc w:val="both"/>
      </w:pPr>
      <w:r>
        <w:t xml:space="preserve"> </w:t>
      </w:r>
      <w:r w:rsidRPr="00B64E5D">
        <w:t xml:space="preserve">Planlama alanındaki yollara ait yol </w:t>
      </w:r>
      <w:proofErr w:type="gramStart"/>
      <w:r w:rsidRPr="00B64E5D">
        <w:t>profilleri</w:t>
      </w:r>
      <w:proofErr w:type="gramEnd"/>
      <w:r w:rsidRPr="00B64E5D">
        <w:t xml:space="preserve"> onaylanmadan inşaat izni verilemez.</w:t>
      </w:r>
    </w:p>
    <w:p w:rsidR="005C3FE7" w:rsidRDefault="005C3FE7" w:rsidP="005C3FE7">
      <w:pPr>
        <w:numPr>
          <w:ilvl w:val="1"/>
          <w:numId w:val="21"/>
        </w:numPr>
        <w:tabs>
          <w:tab w:val="left" w:pos="1230"/>
        </w:tabs>
        <w:ind w:left="0" w:right="20" w:firstLine="740"/>
        <w:jc w:val="both"/>
      </w:pPr>
      <w:r>
        <w:t xml:space="preserve"> </w:t>
      </w:r>
      <w:r w:rsidRPr="00B64E5D">
        <w:t>Planlama Alanında 20 metre ve üstü yollardan cephe alan tüm konut v</w:t>
      </w:r>
      <w:r>
        <w:t>e ticaret+konut kullanım alanları</w:t>
      </w:r>
      <w:r w:rsidRPr="00B64E5D">
        <w:t>nda trafik akışının duraks</w:t>
      </w:r>
      <w:r>
        <w:t>atılmaması ve kaldırımda yayaları</w:t>
      </w:r>
      <w:r w:rsidRPr="00B64E5D">
        <w:t>n ile bisiklet kullanıcıların güvenliğini sağlamak amacıyla Belediyece hazırlanacak Kentsel Tasarım Projesine uygun olarak otopark servis giriş-çıkış düzenlemeleri yapılacaktır.</w:t>
      </w:r>
    </w:p>
    <w:p w:rsidR="005C3FE7" w:rsidRDefault="005C3FE7" w:rsidP="005C3FE7">
      <w:pPr>
        <w:tabs>
          <w:tab w:val="left" w:pos="1230"/>
        </w:tabs>
        <w:ind w:right="20"/>
        <w:jc w:val="both"/>
      </w:pPr>
    </w:p>
    <w:p w:rsidR="005C3FE7" w:rsidRDefault="005C3FE7" w:rsidP="005C3FE7">
      <w:pPr>
        <w:ind w:left="708" w:firstLine="708"/>
        <w:jc w:val="both"/>
      </w:pPr>
      <w:r>
        <w:lastRenderedPageBreak/>
        <w:t xml:space="preserve">      T.C.</w:t>
      </w:r>
    </w:p>
    <w:p w:rsidR="005C3FE7" w:rsidRDefault="005C3FE7" w:rsidP="005C3FE7">
      <w:pPr>
        <w:jc w:val="both"/>
      </w:pPr>
      <w:r>
        <w:t>ANKARA BÜYÜKŞEHİR BELEDİYESİ</w:t>
      </w:r>
    </w:p>
    <w:p w:rsidR="005C3FE7" w:rsidRDefault="005C3FE7" w:rsidP="005C3FE7">
      <w:pPr>
        <w:jc w:val="both"/>
      </w:pPr>
      <w:r>
        <w:t xml:space="preserve">                BELEDİYE MECLİSİ</w:t>
      </w:r>
    </w:p>
    <w:p w:rsidR="005C3FE7" w:rsidRDefault="005C3FE7" w:rsidP="005C3FE7">
      <w:pPr>
        <w:tabs>
          <w:tab w:val="left" w:pos="1935"/>
        </w:tabs>
        <w:jc w:val="both"/>
      </w:pPr>
    </w:p>
    <w:p w:rsidR="005C3FE7" w:rsidRDefault="005C3FE7" w:rsidP="005C3FE7">
      <w:pPr>
        <w:tabs>
          <w:tab w:val="left" w:pos="1935"/>
        </w:tabs>
        <w:jc w:val="both"/>
      </w:pPr>
    </w:p>
    <w:p w:rsidR="005C3FE7" w:rsidRDefault="005C3FE7" w:rsidP="005C3FE7">
      <w:pPr>
        <w:tabs>
          <w:tab w:val="left" w:pos="1935"/>
        </w:tabs>
        <w:jc w:val="both"/>
      </w:pPr>
    </w:p>
    <w:p w:rsidR="005C3FE7" w:rsidRDefault="005C3FE7" w:rsidP="005C3FE7">
      <w:pPr>
        <w:jc w:val="both"/>
      </w:pPr>
      <w:r w:rsidRPr="001B032A">
        <w:t>Karar No:</w:t>
      </w:r>
      <w:r>
        <w:t>351</w:t>
      </w:r>
      <w:r>
        <w:tab/>
      </w:r>
      <w:r>
        <w:tab/>
      </w:r>
      <w:r>
        <w:tab/>
      </w:r>
      <w:r>
        <w:tab/>
        <w:t xml:space="preserve"> </w:t>
      </w:r>
      <w:r>
        <w:tab/>
      </w:r>
      <w:r>
        <w:tab/>
        <w:t xml:space="preserve">     </w:t>
      </w:r>
      <w:r>
        <w:tab/>
      </w:r>
      <w:r>
        <w:tab/>
      </w:r>
      <w:r>
        <w:tab/>
        <w:t xml:space="preserve">               11.03.2020</w:t>
      </w:r>
    </w:p>
    <w:p w:rsidR="005C3FE7" w:rsidRDefault="005C3FE7" w:rsidP="005C3FE7">
      <w:pPr>
        <w:ind w:right="-1"/>
      </w:pPr>
    </w:p>
    <w:p w:rsidR="005C3FE7" w:rsidRDefault="005C3FE7" w:rsidP="005C3FE7">
      <w:pPr>
        <w:ind w:right="-1"/>
      </w:pPr>
    </w:p>
    <w:p w:rsidR="005C3FE7" w:rsidRDefault="005C3FE7" w:rsidP="005C3FE7">
      <w:pPr>
        <w:ind w:right="-1"/>
        <w:jc w:val="center"/>
      </w:pPr>
      <w:r>
        <w:t>-4-</w:t>
      </w:r>
    </w:p>
    <w:p w:rsidR="005C3FE7" w:rsidRDefault="005C3FE7" w:rsidP="005C3FE7">
      <w:pPr>
        <w:tabs>
          <w:tab w:val="left" w:pos="1230"/>
        </w:tabs>
        <w:ind w:right="20"/>
        <w:jc w:val="both"/>
      </w:pPr>
      <w:r>
        <w:t xml:space="preserve">   </w:t>
      </w:r>
    </w:p>
    <w:p w:rsidR="005C3FE7" w:rsidRPr="00B64E5D" w:rsidRDefault="005C3FE7" w:rsidP="005C3FE7">
      <w:pPr>
        <w:tabs>
          <w:tab w:val="left" w:pos="1230"/>
        </w:tabs>
        <w:ind w:right="20"/>
        <w:jc w:val="both"/>
      </w:pPr>
    </w:p>
    <w:p w:rsidR="005C3FE7" w:rsidRDefault="005C3FE7" w:rsidP="005C3FE7">
      <w:pPr>
        <w:numPr>
          <w:ilvl w:val="1"/>
          <w:numId w:val="21"/>
        </w:numPr>
        <w:tabs>
          <w:tab w:val="left" w:pos="1202"/>
          <w:tab w:val="left" w:pos="1276"/>
        </w:tabs>
        <w:ind w:left="0" w:right="20" w:firstLine="740"/>
        <w:jc w:val="both"/>
      </w:pPr>
      <w:r>
        <w:t xml:space="preserve"> </w:t>
      </w:r>
      <w:r w:rsidRPr="00B64E5D">
        <w:t>Zeminde Ticari kullanım bulunan pars</w:t>
      </w:r>
      <w:r>
        <w:t>eller hariç tüm kullanım alanları</w:t>
      </w:r>
      <w:r w:rsidRPr="00B64E5D">
        <w:t>nda imar adasının yalnızca çevresine, yüksekliği 0.</w:t>
      </w:r>
      <w:r>
        <w:t>50 metreyi geçmeyen, imar adaları</w:t>
      </w:r>
      <w:r w:rsidRPr="00B64E5D">
        <w:t>nı yoldan ayıran estetik bir bahçe duvarı yapılabilir. Ada çevresindeki dış bahçe duvarı üzerinde, görüntüyü kapatmayacak yüksekliği 1,20 metreyi geçmeyen, estetik görünüşlü tel çit ve/veya örgüler yerleştirilebilir.</w:t>
      </w:r>
    </w:p>
    <w:p w:rsidR="005C3FE7" w:rsidRPr="00B64E5D" w:rsidRDefault="005C3FE7" w:rsidP="005C3FE7">
      <w:pPr>
        <w:numPr>
          <w:ilvl w:val="1"/>
          <w:numId w:val="21"/>
        </w:numPr>
        <w:tabs>
          <w:tab w:val="left" w:pos="1276"/>
        </w:tabs>
        <w:ind w:left="0" w:right="20" w:firstLine="740"/>
        <w:jc w:val="both"/>
      </w:pPr>
      <w:r>
        <w:t>Zemin katta ticari kullanımları</w:t>
      </w:r>
      <w:r w:rsidRPr="00B64E5D">
        <w:t>n yer aldığı cephelerde; planda gösterilmiş Yapı yaklaşma mesafesi içerisinde duvar, bariyer, reklam levhası, tabela, masa, sandalye, vb. yaya geçişini zorlaştıracak hiçbir sabit düzenleme yapılamaz. Bu ön bahçe alanların döşeme kaplaması mülk sahipleri tarafından çevresine uyum sağlayacak şekilde, Belediyenin uygun gördüğü biçimde yapılması zorunludur. Belediye taraf</w:t>
      </w:r>
      <w:r>
        <w:t>ından hazırlanacak Kentsel Tasarı</w:t>
      </w:r>
      <w:r w:rsidRPr="00B64E5D">
        <w:t>m Projesine uyulacaktır.</w:t>
      </w:r>
    </w:p>
    <w:p w:rsidR="005C3FE7" w:rsidRPr="00B64E5D" w:rsidRDefault="005C3FE7" w:rsidP="005C3FE7">
      <w:pPr>
        <w:numPr>
          <w:ilvl w:val="1"/>
          <w:numId w:val="21"/>
        </w:numPr>
        <w:tabs>
          <w:tab w:val="left" w:pos="1276"/>
        </w:tabs>
        <w:ind w:left="0" w:right="20" w:firstLine="709"/>
        <w:jc w:val="both"/>
      </w:pPr>
      <w:r w:rsidRPr="00B64E5D">
        <w:t>Ada ölçeği uygulamalarda; toplam alanı 10 m</w:t>
      </w:r>
      <w:r w:rsidRPr="00DC57A8">
        <w:rPr>
          <w:vertAlign w:val="superscript"/>
        </w:rPr>
        <w:t>2</w:t>
      </w:r>
      <w:r w:rsidRPr="00B64E5D">
        <w:t>'yi, yüksekliği 3.50 metreyi geçmeyen, 1 (BİR) adet güvenlik-giriş-danışma binaları inşaat alanı dışında yapı yaklaşma mesafesi içerisinde yapılabilir. Bu yapının sayısı; ada büyüklüğü 10.000-20.000 metrekare arasındaki alanlarda 2 (İKİ) ve ada büyüklüğü 20.000 metrekarenin üzerindeki alanlarda 3 (ÜÇ) adede çıkarılabilir. Yollardan itibaren 5 metre mesafede en fazla 7 metre Genişliğinde yüksek kapı/giriş ta</w:t>
      </w:r>
      <w:r>
        <w:t>kı yapılabilir. Güvenlik-giriş-</w:t>
      </w:r>
      <w:r w:rsidRPr="00B64E5D">
        <w:t>danışma binaları ile yüksek kapı/giriş takılan adadaki mimari üsluba uygun olacaktır.</w:t>
      </w:r>
    </w:p>
    <w:p w:rsidR="005C3FE7" w:rsidRDefault="005C3FE7" w:rsidP="005C3FE7">
      <w:pPr>
        <w:numPr>
          <w:ilvl w:val="1"/>
          <w:numId w:val="21"/>
        </w:numPr>
        <w:tabs>
          <w:tab w:val="left" w:pos="1245"/>
        </w:tabs>
        <w:ind w:left="0" w:right="20" w:firstLine="740"/>
        <w:jc w:val="both"/>
      </w:pPr>
      <w:r w:rsidRPr="00B64E5D">
        <w:t>Köşe başı parsellerde ve ada bazı uygulamalarında ön cephe hattına en az 10 metre mesafede otopark servis giriş-çıkış kapısı düzenlenebilir.</w:t>
      </w:r>
    </w:p>
    <w:p w:rsidR="005C3FE7" w:rsidRPr="00B64E5D" w:rsidRDefault="005C3FE7" w:rsidP="005C3FE7">
      <w:pPr>
        <w:numPr>
          <w:ilvl w:val="1"/>
          <w:numId w:val="21"/>
        </w:numPr>
        <w:tabs>
          <w:tab w:val="left" w:pos="1264"/>
        </w:tabs>
        <w:ind w:left="0" w:right="20" w:firstLine="740"/>
        <w:jc w:val="both"/>
      </w:pPr>
      <w:r w:rsidRPr="00B64E5D">
        <w:t xml:space="preserve">Planlama Alanında yaya öncelikli yollar herkesin ortak kullanımı içindir ve trafik güvenliğini arttırmak çerçevesinde tasarlanır. Bu yollar, önceliği yayalara vermek ve tüm yol kullanıcıları arasında </w:t>
      </w:r>
      <w:proofErr w:type="spellStart"/>
      <w:r w:rsidRPr="00B64E5D">
        <w:t>farkındalık</w:t>
      </w:r>
      <w:proofErr w:type="spellEnd"/>
      <w:r w:rsidRPr="00B64E5D">
        <w:t xml:space="preserve"> yaratmak için tuğla kaldırım, küp taş, bitkisel ve yapısal yöntemlerle trafiği önemli ölçüde yavaşlatacak şekilde tasarlanacaktır.</w:t>
      </w:r>
    </w:p>
    <w:p w:rsidR="005C3FE7" w:rsidRPr="00B64E5D" w:rsidRDefault="005C3FE7" w:rsidP="005C3FE7">
      <w:pPr>
        <w:numPr>
          <w:ilvl w:val="1"/>
          <w:numId w:val="21"/>
        </w:numPr>
        <w:tabs>
          <w:tab w:val="left" w:pos="1206"/>
          <w:tab w:val="left" w:pos="1276"/>
        </w:tabs>
        <w:ind w:left="0" w:right="20" w:firstLine="740"/>
        <w:jc w:val="both"/>
      </w:pPr>
      <w:r w:rsidRPr="00B64E5D">
        <w:t xml:space="preserve">Olası bir afet durumunda imar planında meydan, park alanı, </w:t>
      </w:r>
      <w:proofErr w:type="gramStart"/>
      <w:r w:rsidRPr="00B64E5D">
        <w:t>rekreasyon</w:t>
      </w:r>
      <w:proofErr w:type="gramEnd"/>
      <w:r w:rsidRPr="00B64E5D">
        <w:t xml:space="preserve"> alan</w:t>
      </w:r>
      <w:r>
        <w:t>ı, spor tesisi alanı, ağaçlandırı</w:t>
      </w:r>
      <w:r w:rsidRPr="00B64E5D">
        <w:t>lacak alan ile eğitim tesis alanlarının bahçeleri gibi büyük açık alanlar, acil ihtiyaçlara cevap verecek şekilde kullanıma açılabilir.</w:t>
      </w:r>
    </w:p>
    <w:p w:rsidR="005C3FE7" w:rsidRPr="00B64E5D" w:rsidRDefault="005C3FE7" w:rsidP="005C3FE7">
      <w:pPr>
        <w:numPr>
          <w:ilvl w:val="1"/>
          <w:numId w:val="18"/>
        </w:numPr>
        <w:tabs>
          <w:tab w:val="left" w:pos="990"/>
        </w:tabs>
        <w:ind w:left="1100" w:hanging="360"/>
        <w:jc w:val="both"/>
        <w:rPr>
          <w:b/>
          <w:bCs/>
        </w:rPr>
      </w:pPr>
      <w:r>
        <w:rPr>
          <w:b/>
          <w:bCs/>
        </w:rPr>
        <w:t xml:space="preserve"> </w:t>
      </w:r>
      <w:r w:rsidRPr="00B64E5D">
        <w:rPr>
          <w:b/>
          <w:bCs/>
        </w:rPr>
        <w:t>Konut Alanı Hükümleri</w:t>
      </w:r>
    </w:p>
    <w:p w:rsidR="005C3FE7" w:rsidRDefault="005C3FE7" w:rsidP="005C3FE7">
      <w:pPr>
        <w:tabs>
          <w:tab w:val="left" w:pos="709"/>
        </w:tabs>
        <w:ind w:right="20"/>
        <w:jc w:val="both"/>
      </w:pPr>
      <w:r>
        <w:tab/>
        <w:t xml:space="preserve">2.1. </w:t>
      </w:r>
      <w:r w:rsidRPr="00B64E5D">
        <w:t xml:space="preserve">Maksimum İnşaat Alanı ve kat adeti aşılmamak şartı </w:t>
      </w:r>
      <w:proofErr w:type="gramStart"/>
      <w:r w:rsidRPr="00B64E5D">
        <w:t>ile;</w:t>
      </w:r>
      <w:proofErr w:type="gramEnd"/>
      <w:r w:rsidRPr="00B64E5D">
        <w:t xml:space="preserve"> Konut Adalarında değişik büyüklük, yükseklik ve nitelikte Konutlar yer alabilir.</w:t>
      </w:r>
    </w:p>
    <w:p w:rsidR="005C3FE7" w:rsidRPr="00B64E5D" w:rsidRDefault="005C3FE7" w:rsidP="005C3FE7">
      <w:pPr>
        <w:tabs>
          <w:tab w:val="left" w:pos="709"/>
          <w:tab w:val="left" w:pos="1276"/>
        </w:tabs>
        <w:ind w:right="20"/>
        <w:jc w:val="both"/>
      </w:pPr>
      <w:r>
        <w:tab/>
        <w:t xml:space="preserve">2.2. </w:t>
      </w:r>
      <w:r w:rsidRPr="00B64E5D">
        <w:t>Konut alanlarında yer alacak konut sayısı inşaat alanının 125 m</w:t>
      </w:r>
      <w:r w:rsidRPr="00B64E5D">
        <w:rPr>
          <w:vertAlign w:val="superscript"/>
        </w:rPr>
        <w:t>2</w:t>
      </w:r>
      <w:r w:rsidRPr="00B64E5D">
        <w:t xml:space="preserve"> 'ye bölünmesi ile elde edilecek sayıdan fazla olamaz. Küsuratın 0,5 'in üzerinde çıkması durumunda konut sayısı bir üst sayıya tamamlanır.</w:t>
      </w:r>
    </w:p>
    <w:p w:rsidR="005C3FE7" w:rsidRDefault="005C3FE7" w:rsidP="005C3FE7">
      <w:pPr>
        <w:tabs>
          <w:tab w:val="left" w:pos="709"/>
        </w:tabs>
        <w:ind w:right="20"/>
        <w:jc w:val="both"/>
      </w:pPr>
      <w:r>
        <w:tab/>
        <w:t xml:space="preserve">2.3. </w:t>
      </w:r>
      <w:r w:rsidRPr="00B64E5D">
        <w:t xml:space="preserve">Emsal değeri 0.30 olan Konut Alanlarında en fazla Yapı Yüksekliği bodrum katlar hariç </w:t>
      </w:r>
      <w:r>
        <w:t>2 (İki) kattır. Bu Konut Alanları</w:t>
      </w:r>
      <w:r w:rsidRPr="00B64E5D">
        <w:t>nda en küçük ifraz koşulu 900 m</w:t>
      </w:r>
      <w:r w:rsidRPr="00B118B4">
        <w:rPr>
          <w:vertAlign w:val="superscript"/>
        </w:rPr>
        <w:t>2</w:t>
      </w:r>
      <w:r w:rsidRPr="00B64E5D">
        <w:t>'dir.</w:t>
      </w:r>
    </w:p>
    <w:p w:rsidR="005C3FE7" w:rsidRPr="00B64E5D" w:rsidRDefault="005C3FE7" w:rsidP="005C3FE7">
      <w:pPr>
        <w:tabs>
          <w:tab w:val="left" w:pos="709"/>
        </w:tabs>
        <w:ind w:right="20"/>
        <w:jc w:val="both"/>
      </w:pPr>
      <w:r>
        <w:tab/>
        <w:t xml:space="preserve">2.4. </w:t>
      </w:r>
      <w:r w:rsidRPr="00B64E5D">
        <w:t>Emsal değeri 0.60 olan Konut Alanlarında en fazla Yapı Yüksekliği konuma ait siluet, nüfus yoğunluğu ve kat rejimine uygun olarak Plan üzerinde gösterilmiştir. Bu Konut Alanlarında en küçük ifraz koşulu 3000 m</w:t>
      </w:r>
      <w:r w:rsidRPr="00B118B4">
        <w:rPr>
          <w:vertAlign w:val="superscript"/>
        </w:rPr>
        <w:t>2</w:t>
      </w:r>
      <w:r w:rsidRPr="00B64E5D">
        <w:t>'dir.</w:t>
      </w:r>
    </w:p>
    <w:p w:rsidR="005C3FE7" w:rsidRPr="00B64E5D" w:rsidRDefault="005C3FE7" w:rsidP="005C3FE7">
      <w:pPr>
        <w:tabs>
          <w:tab w:val="left" w:pos="709"/>
        </w:tabs>
        <w:ind w:right="20"/>
        <w:jc w:val="both"/>
      </w:pPr>
      <w:r>
        <w:tab/>
        <w:t xml:space="preserve">2.5. Konut </w:t>
      </w:r>
      <w:r w:rsidRPr="00B64E5D">
        <w:t>Alanlarında Ada Ölçeğinde yapılacak uygulamalarda 0.10 Emsal ilavesi yapılacaktır.</w:t>
      </w:r>
    </w:p>
    <w:p w:rsidR="005C3FE7" w:rsidRPr="00B64E5D" w:rsidRDefault="005C3FE7" w:rsidP="005C3FE7">
      <w:pPr>
        <w:tabs>
          <w:tab w:val="left" w:pos="709"/>
        </w:tabs>
        <w:jc w:val="both"/>
      </w:pPr>
      <w:r>
        <w:tab/>
        <w:t xml:space="preserve">2.6. </w:t>
      </w:r>
      <w:r w:rsidRPr="00B64E5D">
        <w:t>Konut Parselleri komş</w:t>
      </w:r>
      <w:r>
        <w:t>u sınırları</w:t>
      </w:r>
      <w:r w:rsidRPr="00B64E5D">
        <w:t>na en az 5 metre Yapı Yaklaşma mesafesi bırakacaktır.</w:t>
      </w:r>
    </w:p>
    <w:p w:rsidR="005C3FE7" w:rsidRDefault="005C3FE7" w:rsidP="005C3FE7">
      <w:pPr>
        <w:tabs>
          <w:tab w:val="left" w:pos="709"/>
        </w:tabs>
        <w:jc w:val="both"/>
        <w:rPr>
          <w:b/>
          <w:bCs/>
        </w:rPr>
      </w:pPr>
      <w:r>
        <w:rPr>
          <w:b/>
          <w:bCs/>
        </w:rPr>
        <w:tab/>
        <w:t xml:space="preserve">3- Konut+Ticaret </w:t>
      </w:r>
      <w:r w:rsidRPr="00B64E5D">
        <w:rPr>
          <w:b/>
          <w:bCs/>
        </w:rPr>
        <w:t>Alanı Hükümleri</w:t>
      </w:r>
    </w:p>
    <w:p w:rsidR="005C3FE7" w:rsidRDefault="005C3FE7" w:rsidP="005C3FE7">
      <w:pPr>
        <w:ind w:left="708" w:firstLine="708"/>
        <w:jc w:val="both"/>
      </w:pPr>
      <w:r>
        <w:lastRenderedPageBreak/>
        <w:t xml:space="preserve">      T.C.</w:t>
      </w:r>
    </w:p>
    <w:p w:rsidR="005C3FE7" w:rsidRDefault="005C3FE7" w:rsidP="005C3FE7">
      <w:pPr>
        <w:jc w:val="both"/>
      </w:pPr>
      <w:r>
        <w:t>ANKARA BÜYÜKŞEHİR BELEDİYESİ</w:t>
      </w:r>
    </w:p>
    <w:p w:rsidR="005C3FE7" w:rsidRDefault="005C3FE7" w:rsidP="005C3FE7">
      <w:pPr>
        <w:jc w:val="both"/>
      </w:pPr>
      <w:r>
        <w:t xml:space="preserve">                BELEDİYE MECLİSİ</w:t>
      </w:r>
    </w:p>
    <w:p w:rsidR="005C3FE7" w:rsidRDefault="005C3FE7" w:rsidP="005C3FE7">
      <w:pPr>
        <w:tabs>
          <w:tab w:val="left" w:pos="1935"/>
        </w:tabs>
        <w:jc w:val="both"/>
      </w:pPr>
    </w:p>
    <w:p w:rsidR="005C3FE7" w:rsidRDefault="005C3FE7" w:rsidP="005C3FE7">
      <w:pPr>
        <w:tabs>
          <w:tab w:val="left" w:pos="1935"/>
        </w:tabs>
        <w:jc w:val="both"/>
      </w:pPr>
    </w:p>
    <w:p w:rsidR="005C3FE7" w:rsidRDefault="005C3FE7" w:rsidP="005C3FE7">
      <w:pPr>
        <w:tabs>
          <w:tab w:val="left" w:pos="1935"/>
        </w:tabs>
        <w:jc w:val="both"/>
      </w:pPr>
    </w:p>
    <w:p w:rsidR="005C3FE7" w:rsidRDefault="005C3FE7" w:rsidP="005C3FE7">
      <w:pPr>
        <w:jc w:val="both"/>
      </w:pPr>
      <w:r w:rsidRPr="001B032A">
        <w:t>Karar No:</w:t>
      </w:r>
      <w:r>
        <w:t>351</w:t>
      </w:r>
      <w:r>
        <w:tab/>
      </w:r>
      <w:r>
        <w:tab/>
      </w:r>
      <w:r>
        <w:tab/>
      </w:r>
      <w:r>
        <w:tab/>
        <w:t xml:space="preserve"> </w:t>
      </w:r>
      <w:r>
        <w:tab/>
      </w:r>
      <w:r>
        <w:tab/>
        <w:t xml:space="preserve">     </w:t>
      </w:r>
      <w:r>
        <w:tab/>
      </w:r>
      <w:r>
        <w:tab/>
      </w:r>
      <w:r>
        <w:tab/>
        <w:t xml:space="preserve">               11.03.2020</w:t>
      </w:r>
    </w:p>
    <w:p w:rsidR="005C3FE7" w:rsidRDefault="005C3FE7" w:rsidP="005C3FE7">
      <w:pPr>
        <w:ind w:right="-1"/>
      </w:pPr>
    </w:p>
    <w:p w:rsidR="005C3FE7" w:rsidRDefault="005C3FE7" w:rsidP="005C3FE7">
      <w:pPr>
        <w:ind w:right="-1"/>
      </w:pPr>
    </w:p>
    <w:p w:rsidR="005C3FE7" w:rsidRDefault="005C3FE7" w:rsidP="005C3FE7">
      <w:pPr>
        <w:ind w:right="-1"/>
        <w:jc w:val="center"/>
      </w:pPr>
      <w:r>
        <w:t xml:space="preserve">-5-   </w:t>
      </w:r>
    </w:p>
    <w:p w:rsidR="005C3FE7" w:rsidRDefault="005C3FE7" w:rsidP="005C3FE7">
      <w:pPr>
        <w:tabs>
          <w:tab w:val="left" w:pos="709"/>
        </w:tabs>
        <w:jc w:val="both"/>
        <w:rPr>
          <w:b/>
          <w:bCs/>
        </w:rPr>
      </w:pPr>
      <w:r>
        <w:rPr>
          <w:b/>
          <w:bCs/>
        </w:rPr>
        <w:t xml:space="preserve">  </w:t>
      </w:r>
    </w:p>
    <w:p w:rsidR="005C3FE7" w:rsidRPr="00B64E5D" w:rsidRDefault="005C3FE7" w:rsidP="005C3FE7">
      <w:pPr>
        <w:tabs>
          <w:tab w:val="left" w:pos="709"/>
        </w:tabs>
        <w:jc w:val="both"/>
        <w:rPr>
          <w:b/>
          <w:bCs/>
        </w:rPr>
      </w:pPr>
    </w:p>
    <w:p w:rsidR="005C3FE7" w:rsidRPr="00B64E5D" w:rsidRDefault="005C3FE7" w:rsidP="005C3FE7">
      <w:pPr>
        <w:tabs>
          <w:tab w:val="left" w:pos="709"/>
        </w:tabs>
        <w:ind w:right="20"/>
        <w:jc w:val="both"/>
      </w:pPr>
      <w:r>
        <w:tab/>
        <w:t>3.1. Konut+Ticaret Alanlarında yola cepheli zemin katları</w:t>
      </w:r>
      <w:r w:rsidRPr="00B64E5D">
        <w:t>n ticaret kullanımlı olacağını ifade eder. Bu Alanlarda zemin kat üstündeki 1. ve 2. katlarda otopark yönetmeliği kapsamında yeterli otopark ihtiyacını karş</w:t>
      </w:r>
      <w:r>
        <w:t>ılamak şartıyla ofis kullanımları</w:t>
      </w:r>
      <w:r w:rsidRPr="00B64E5D">
        <w:t xml:space="preserve"> yer alabilir.</w:t>
      </w:r>
    </w:p>
    <w:p w:rsidR="005C3FE7" w:rsidRPr="00B64E5D" w:rsidRDefault="005C3FE7" w:rsidP="005C3FE7">
      <w:pPr>
        <w:tabs>
          <w:tab w:val="left" w:pos="709"/>
        </w:tabs>
        <w:ind w:right="20"/>
        <w:jc w:val="both"/>
      </w:pPr>
      <w:r>
        <w:tab/>
        <w:t>3.2. Bu Alanlarda hiçbir şekilde yanıc</w:t>
      </w:r>
      <w:r w:rsidRPr="00B64E5D">
        <w:t>ı, patlayıcı ve çevre sağlığı bakımından olumsuz faaliyet gösterecek imalathaneler, depolar ve oto galerileri yer alamaz.</w:t>
      </w:r>
    </w:p>
    <w:p w:rsidR="005C3FE7" w:rsidRPr="00B64E5D" w:rsidRDefault="005C3FE7" w:rsidP="005C3FE7">
      <w:pPr>
        <w:tabs>
          <w:tab w:val="left" w:pos="709"/>
        </w:tabs>
        <w:ind w:right="20"/>
        <w:jc w:val="both"/>
      </w:pPr>
      <w:r>
        <w:tab/>
        <w:t xml:space="preserve">3.3. </w:t>
      </w:r>
      <w:r w:rsidRPr="00B64E5D">
        <w:t>Ticaret+ Konut Alanlarında Emsal değeri 0.90 olup, en fazla Yapı Yükse</w:t>
      </w:r>
      <w:r>
        <w:t>kliği 5 (Beş) kattır. Bu Alanları</w:t>
      </w:r>
      <w:r w:rsidRPr="00B64E5D">
        <w:t>nda en küçük ifraz koşulu 3500 m</w:t>
      </w:r>
      <w:r w:rsidRPr="00961DD7">
        <w:rPr>
          <w:vertAlign w:val="superscript"/>
        </w:rPr>
        <w:t>2</w:t>
      </w:r>
      <w:r w:rsidRPr="00B64E5D">
        <w:t>'dir.</w:t>
      </w:r>
    </w:p>
    <w:p w:rsidR="005C3FE7" w:rsidRPr="00B64E5D" w:rsidRDefault="005C3FE7" w:rsidP="005C3FE7">
      <w:pPr>
        <w:tabs>
          <w:tab w:val="left" w:pos="709"/>
        </w:tabs>
        <w:ind w:right="20"/>
        <w:jc w:val="both"/>
      </w:pPr>
      <w:r>
        <w:tab/>
        <w:t>3.4. Konut+Ticaret Alanları</w:t>
      </w:r>
      <w:r w:rsidRPr="00B64E5D">
        <w:t>nda Ada Ölçeğinde yapılacak uygulamalarda 0.10 Emsal ilavesi yapılacaktır.</w:t>
      </w:r>
    </w:p>
    <w:p w:rsidR="005C3FE7" w:rsidRPr="00B64E5D" w:rsidRDefault="005C3FE7" w:rsidP="005C3FE7">
      <w:pPr>
        <w:tabs>
          <w:tab w:val="left" w:pos="709"/>
        </w:tabs>
        <w:ind w:right="20"/>
        <w:jc w:val="both"/>
      </w:pPr>
      <w:r>
        <w:tab/>
        <w:t xml:space="preserve">3.5. </w:t>
      </w:r>
      <w:r w:rsidRPr="00B64E5D">
        <w:t>Ticaret+Konut Alanlarında ise Toplam Emsal Alanının en fazla %80'i oranında Konut kullanımı yer alabilir.</w:t>
      </w:r>
    </w:p>
    <w:p w:rsidR="005C3FE7" w:rsidRPr="00B64E5D" w:rsidRDefault="005C3FE7" w:rsidP="005C3FE7">
      <w:pPr>
        <w:tabs>
          <w:tab w:val="left" w:pos="709"/>
        </w:tabs>
        <w:ind w:right="20"/>
        <w:jc w:val="both"/>
      </w:pPr>
      <w:r>
        <w:tab/>
        <w:t xml:space="preserve">3.6. </w:t>
      </w:r>
      <w:r w:rsidRPr="00B64E5D">
        <w:t>Konut+Ticaret Parsellerinde zemin katlarda en az 5 metre, üst katlar 8 metre komşu sınırlarına Yapı Yaklaşma mesafesi bırakacaktır.</w:t>
      </w:r>
    </w:p>
    <w:p w:rsidR="005C3FE7" w:rsidRPr="00B64E5D" w:rsidRDefault="005C3FE7" w:rsidP="005C3FE7">
      <w:pPr>
        <w:tabs>
          <w:tab w:val="left" w:pos="709"/>
        </w:tabs>
        <w:jc w:val="both"/>
        <w:rPr>
          <w:b/>
          <w:bCs/>
        </w:rPr>
      </w:pPr>
      <w:r>
        <w:rPr>
          <w:b/>
          <w:bCs/>
        </w:rPr>
        <w:tab/>
        <w:t xml:space="preserve">4-Ticaret </w:t>
      </w:r>
      <w:r w:rsidRPr="00B64E5D">
        <w:rPr>
          <w:b/>
          <w:bCs/>
        </w:rPr>
        <w:t>Alanı Hükümleri</w:t>
      </w:r>
    </w:p>
    <w:p w:rsidR="005C3FE7" w:rsidRPr="00B64E5D" w:rsidRDefault="005C3FE7" w:rsidP="005C3FE7">
      <w:pPr>
        <w:tabs>
          <w:tab w:val="left" w:pos="709"/>
        </w:tabs>
        <w:ind w:right="40"/>
        <w:jc w:val="both"/>
      </w:pPr>
      <w:r>
        <w:tab/>
      </w:r>
      <w:proofErr w:type="gramStart"/>
      <w:r>
        <w:t xml:space="preserve">4.1. </w:t>
      </w:r>
      <w:r w:rsidRPr="00B64E5D">
        <w:t>Ticaret Alanlarında; İş merkezleri, ofis-büro, çarşı, çok katlı mağazalar, alışveriş merkezleri, otel ve diğer konaklama tesisleri, sinema, tiyatro, müze, kütüphane, sergi salonu gibi sosyal ve kültürel tesisler, lokanta, restoran, gazino, düğün salonu gibi eğlenceye yönelik birim</w:t>
      </w:r>
      <w:r>
        <w:t>ler, yönetim binaları, banka, fi</w:t>
      </w:r>
      <w:r w:rsidRPr="00B64E5D">
        <w:t>nans kurumları, yurt, kurs, dershane, gibi ticaret ve hizmetler sektörüne ilişkin yapılar yapılabilir.</w:t>
      </w:r>
      <w:proofErr w:type="gramEnd"/>
    </w:p>
    <w:p w:rsidR="005C3FE7" w:rsidRPr="00B64E5D" w:rsidRDefault="005C3FE7" w:rsidP="005C3FE7">
      <w:pPr>
        <w:tabs>
          <w:tab w:val="left" w:pos="709"/>
        </w:tabs>
        <w:ind w:right="40"/>
        <w:jc w:val="both"/>
      </w:pPr>
      <w:r>
        <w:tab/>
        <w:t xml:space="preserve">4.2. </w:t>
      </w:r>
      <w:r w:rsidRPr="00B64E5D">
        <w:t>Bu Alanlarda hiçbir şekilde yanıcı, patlayıcı ve çevre sağlığı bakımından olumsuz faaliyet gösterecek imalathaneler, depolar ve oto galerileri yer alamaz.</w:t>
      </w:r>
    </w:p>
    <w:p w:rsidR="005C3FE7" w:rsidRPr="00B64E5D" w:rsidRDefault="005C3FE7" w:rsidP="005C3FE7">
      <w:pPr>
        <w:tabs>
          <w:tab w:val="left" w:pos="709"/>
        </w:tabs>
        <w:ind w:right="40"/>
        <w:jc w:val="both"/>
      </w:pPr>
      <w:r>
        <w:tab/>
        <w:t>4.3. Ticaret Alanları</w:t>
      </w:r>
      <w:r w:rsidRPr="00B64E5D">
        <w:t>nda Emsal: 0.60 olup, en fazla yapı yüksekliği bodrum katlar</w:t>
      </w:r>
      <w:r>
        <w:t xml:space="preserve"> hariç 3 (Üç) kattır. Bu Alanları</w:t>
      </w:r>
      <w:r w:rsidRPr="00B64E5D">
        <w:t>nda en küçük ifraz koşulu 3500 m</w:t>
      </w:r>
      <w:r w:rsidRPr="00961DD7">
        <w:rPr>
          <w:vertAlign w:val="superscript"/>
        </w:rPr>
        <w:t>2</w:t>
      </w:r>
      <w:r w:rsidRPr="00B64E5D">
        <w:t>'dir.</w:t>
      </w:r>
    </w:p>
    <w:p w:rsidR="005C3FE7" w:rsidRDefault="005C3FE7" w:rsidP="005C3FE7">
      <w:pPr>
        <w:tabs>
          <w:tab w:val="left" w:pos="709"/>
        </w:tabs>
        <w:jc w:val="both"/>
        <w:rPr>
          <w:b/>
          <w:bCs/>
        </w:rPr>
      </w:pPr>
    </w:p>
    <w:p w:rsidR="005C3FE7" w:rsidRPr="00B64E5D" w:rsidRDefault="005C3FE7" w:rsidP="005C3FE7">
      <w:pPr>
        <w:tabs>
          <w:tab w:val="left" w:pos="709"/>
        </w:tabs>
        <w:jc w:val="both"/>
        <w:rPr>
          <w:b/>
          <w:bCs/>
        </w:rPr>
      </w:pPr>
      <w:r>
        <w:rPr>
          <w:b/>
          <w:bCs/>
        </w:rPr>
        <w:tab/>
        <w:t xml:space="preserve">5- Belediye </w:t>
      </w:r>
      <w:r w:rsidRPr="00B64E5D">
        <w:rPr>
          <w:b/>
          <w:bCs/>
        </w:rPr>
        <w:t>Hizmet Alanı Hükümleri</w:t>
      </w:r>
    </w:p>
    <w:p w:rsidR="005C3FE7" w:rsidRPr="00B64E5D" w:rsidRDefault="005C3FE7" w:rsidP="005C3FE7">
      <w:pPr>
        <w:tabs>
          <w:tab w:val="left" w:pos="709"/>
        </w:tabs>
        <w:ind w:right="40"/>
        <w:jc w:val="both"/>
      </w:pPr>
      <w:r>
        <w:tab/>
      </w:r>
      <w:proofErr w:type="gramStart"/>
      <w:r>
        <w:t xml:space="preserve">5.1. </w:t>
      </w:r>
      <w:r w:rsidRPr="00B64E5D">
        <w:t>Belediyelerin görev ve sorumlulukları kapsamındaki hizmetlerinin götürülebilmesi için gerekli itfaiye, acil yardım ve kurtarma, ulaşıma yönelik transfer istasyonu, araç ve makine parkı, bakım ve ikmal is</w:t>
      </w:r>
      <w:r>
        <w:t xml:space="preserve">tasyonu, garaj ve </w:t>
      </w:r>
      <w:proofErr w:type="spellStart"/>
      <w:r>
        <w:t>triyaj</w:t>
      </w:r>
      <w:proofErr w:type="spellEnd"/>
      <w:r>
        <w:t xml:space="preserve"> alanları</w:t>
      </w:r>
      <w:r w:rsidRPr="00B64E5D">
        <w:t>, belediye depoları, asfalt tesisi, atık işleme tesisi, zabıta birimleri, mezbaha, ekmek üretim tesisi, pazar yeri, idari, sosyal ve kültürel merkez gibi mahall</w:t>
      </w:r>
      <w:r>
        <w:t>i</w:t>
      </w:r>
      <w:r w:rsidRPr="00B64E5D">
        <w:t xml:space="preserve"> müşterek nitelikteki ihtiyaçları karşılamak üzere kurulan tesisler ile sermayesinin yarıdan fazlası belediyeye ait olan şirketlerin sahip olduğu tesislerin yapılabileceği alandır.</w:t>
      </w:r>
      <w:proofErr w:type="gramEnd"/>
    </w:p>
    <w:p w:rsidR="005C3FE7" w:rsidRPr="00B64E5D" w:rsidRDefault="005C3FE7" w:rsidP="005C3FE7">
      <w:pPr>
        <w:tabs>
          <w:tab w:val="left" w:pos="709"/>
        </w:tabs>
        <w:ind w:right="40"/>
        <w:jc w:val="both"/>
      </w:pPr>
      <w:r>
        <w:tab/>
        <w:t xml:space="preserve">5.2. </w:t>
      </w:r>
      <w:r w:rsidRPr="00B64E5D">
        <w:t>Belediye Hizmet Alanlarında Emsal ve en fazla yapı yüksekliği konuma ait siluet, nüfus yoğunluğu ve kat rejimine uygun olarak Plan üzerinde gösterilmiştir.</w:t>
      </w:r>
    </w:p>
    <w:p w:rsidR="005C3FE7" w:rsidRPr="00B64E5D" w:rsidRDefault="005C3FE7" w:rsidP="005C3FE7">
      <w:pPr>
        <w:tabs>
          <w:tab w:val="left" w:pos="709"/>
        </w:tabs>
        <w:jc w:val="both"/>
        <w:rPr>
          <w:b/>
          <w:bCs/>
        </w:rPr>
      </w:pPr>
      <w:r>
        <w:rPr>
          <w:b/>
          <w:bCs/>
        </w:rPr>
        <w:tab/>
        <w:t>6- Eğitim Tesis Alanı</w:t>
      </w:r>
      <w:r w:rsidRPr="00B64E5D">
        <w:rPr>
          <w:b/>
          <w:bCs/>
        </w:rPr>
        <w:t xml:space="preserve"> Hükümleri</w:t>
      </w:r>
    </w:p>
    <w:p w:rsidR="005C3FE7" w:rsidRPr="00B64E5D" w:rsidRDefault="005C3FE7" w:rsidP="005C3FE7">
      <w:pPr>
        <w:tabs>
          <w:tab w:val="left" w:pos="709"/>
        </w:tabs>
        <w:ind w:right="40"/>
        <w:jc w:val="both"/>
      </w:pPr>
      <w:r>
        <w:tab/>
        <w:t xml:space="preserve">6.1. </w:t>
      </w:r>
      <w:r w:rsidRPr="00B64E5D">
        <w:t xml:space="preserve">Okul öncesi, ilk, orta ve lise öğretimine hizmet vermek üzere eğitim </w:t>
      </w:r>
      <w:proofErr w:type="gramStart"/>
      <w:r w:rsidRPr="00B64E5D">
        <w:t>kampusu</w:t>
      </w:r>
      <w:proofErr w:type="gramEnd"/>
      <w:r w:rsidRPr="00B64E5D">
        <w:t>, genel, mesle</w:t>
      </w:r>
      <w:r>
        <w:t>ki ve teknik eğitim fonksiyonları</w:t>
      </w:r>
      <w:r w:rsidRPr="00B64E5D">
        <w:t>na ilişkin okul ve okula hizmet veren yurt, yemekhane ve spor salonu gibi</w:t>
      </w:r>
      <w:r>
        <w:t xml:space="preserve"> tesisler birlikte veya ayrı </w:t>
      </w:r>
      <w:proofErr w:type="spellStart"/>
      <w:r>
        <w:t>ayrı</w:t>
      </w:r>
      <w:proofErr w:type="spellEnd"/>
      <w:r w:rsidRPr="00B64E5D">
        <w:t xml:space="preserve"> yapılabilir. Hangi eğitim tesislerin yapılacağı ihtiyaca göre Milli Eğitim Bakanlığı tarafından belirlenecektir.</w:t>
      </w:r>
    </w:p>
    <w:p w:rsidR="005C3FE7" w:rsidRDefault="005C3FE7" w:rsidP="005C3FE7">
      <w:pPr>
        <w:tabs>
          <w:tab w:val="left" w:pos="709"/>
        </w:tabs>
        <w:ind w:right="40"/>
        <w:jc w:val="both"/>
      </w:pPr>
      <w:r>
        <w:tab/>
        <w:t xml:space="preserve">6.2. </w:t>
      </w:r>
      <w:r w:rsidRPr="00B64E5D">
        <w:t>Eğitim Tesis Alanlarında Emsal ve en fazla yapı yüksekliği konuma ait siluet, nüfus yoğunluğu ve kat rejimine uygun olarak Plan üzerinde gösterilmiştir.</w:t>
      </w:r>
    </w:p>
    <w:p w:rsidR="005C3FE7" w:rsidRDefault="005C3FE7" w:rsidP="005C3FE7">
      <w:pPr>
        <w:tabs>
          <w:tab w:val="left" w:pos="709"/>
        </w:tabs>
        <w:ind w:right="40"/>
        <w:jc w:val="both"/>
      </w:pPr>
    </w:p>
    <w:p w:rsidR="005C3FE7" w:rsidRDefault="005C3FE7" w:rsidP="005C3FE7">
      <w:pPr>
        <w:tabs>
          <w:tab w:val="left" w:pos="709"/>
        </w:tabs>
        <w:ind w:right="40"/>
        <w:jc w:val="both"/>
      </w:pPr>
    </w:p>
    <w:p w:rsidR="005C3FE7" w:rsidRDefault="005C3FE7" w:rsidP="005C3FE7">
      <w:pPr>
        <w:ind w:left="708" w:firstLine="708"/>
        <w:jc w:val="both"/>
      </w:pPr>
      <w:r>
        <w:lastRenderedPageBreak/>
        <w:t xml:space="preserve">      T.C.</w:t>
      </w:r>
    </w:p>
    <w:p w:rsidR="005C3FE7" w:rsidRDefault="005C3FE7" w:rsidP="005C3FE7">
      <w:pPr>
        <w:jc w:val="both"/>
      </w:pPr>
      <w:r>
        <w:t>ANKARA BÜYÜKŞEHİR BELEDİYESİ</w:t>
      </w:r>
    </w:p>
    <w:p w:rsidR="005C3FE7" w:rsidRDefault="005C3FE7" w:rsidP="005C3FE7">
      <w:pPr>
        <w:jc w:val="both"/>
      </w:pPr>
      <w:r>
        <w:t xml:space="preserve">                BELEDİYE MECLİSİ</w:t>
      </w:r>
    </w:p>
    <w:p w:rsidR="005C3FE7" w:rsidRDefault="005C3FE7" w:rsidP="005C3FE7">
      <w:pPr>
        <w:tabs>
          <w:tab w:val="left" w:pos="1935"/>
        </w:tabs>
        <w:jc w:val="both"/>
      </w:pPr>
    </w:p>
    <w:p w:rsidR="005C3FE7" w:rsidRDefault="005C3FE7" w:rsidP="005C3FE7">
      <w:pPr>
        <w:tabs>
          <w:tab w:val="left" w:pos="1935"/>
        </w:tabs>
        <w:jc w:val="both"/>
      </w:pPr>
    </w:p>
    <w:p w:rsidR="005C3FE7" w:rsidRDefault="005C3FE7" w:rsidP="005C3FE7">
      <w:pPr>
        <w:tabs>
          <w:tab w:val="left" w:pos="1935"/>
        </w:tabs>
        <w:jc w:val="both"/>
      </w:pPr>
    </w:p>
    <w:p w:rsidR="005C3FE7" w:rsidRDefault="005C3FE7" w:rsidP="005C3FE7">
      <w:pPr>
        <w:jc w:val="both"/>
      </w:pPr>
      <w:r w:rsidRPr="001B032A">
        <w:t>Karar No:</w:t>
      </w:r>
      <w:r>
        <w:t>351</w:t>
      </w:r>
      <w:r>
        <w:tab/>
      </w:r>
      <w:r>
        <w:tab/>
      </w:r>
      <w:r>
        <w:tab/>
      </w:r>
      <w:r>
        <w:tab/>
        <w:t xml:space="preserve"> </w:t>
      </w:r>
      <w:r>
        <w:tab/>
      </w:r>
      <w:r>
        <w:tab/>
        <w:t xml:space="preserve">     </w:t>
      </w:r>
      <w:r>
        <w:tab/>
      </w:r>
      <w:r>
        <w:tab/>
      </w:r>
      <w:r>
        <w:tab/>
        <w:t xml:space="preserve">               11.03.2020</w:t>
      </w:r>
    </w:p>
    <w:p w:rsidR="005C3FE7" w:rsidRDefault="005C3FE7" w:rsidP="005C3FE7">
      <w:pPr>
        <w:ind w:right="-1"/>
      </w:pPr>
    </w:p>
    <w:p w:rsidR="005C3FE7" w:rsidRDefault="005C3FE7" w:rsidP="005C3FE7">
      <w:pPr>
        <w:ind w:right="-1"/>
      </w:pPr>
    </w:p>
    <w:p w:rsidR="005C3FE7" w:rsidRDefault="005C3FE7" w:rsidP="005C3FE7">
      <w:pPr>
        <w:ind w:right="-1"/>
        <w:jc w:val="center"/>
      </w:pPr>
      <w:r>
        <w:t>-6-</w:t>
      </w:r>
    </w:p>
    <w:p w:rsidR="005C3FE7" w:rsidRDefault="005C3FE7" w:rsidP="005C3FE7">
      <w:pPr>
        <w:tabs>
          <w:tab w:val="left" w:pos="709"/>
        </w:tabs>
        <w:ind w:right="40"/>
        <w:jc w:val="both"/>
      </w:pPr>
    </w:p>
    <w:p w:rsidR="005C3FE7" w:rsidRDefault="005C3FE7" w:rsidP="005C3FE7">
      <w:pPr>
        <w:tabs>
          <w:tab w:val="left" w:pos="709"/>
        </w:tabs>
        <w:ind w:right="40"/>
        <w:jc w:val="both"/>
      </w:pPr>
    </w:p>
    <w:p w:rsidR="005C3FE7" w:rsidRPr="00B64E5D" w:rsidRDefault="005C3FE7" w:rsidP="005C3FE7">
      <w:pPr>
        <w:tabs>
          <w:tab w:val="left" w:pos="709"/>
        </w:tabs>
        <w:jc w:val="both"/>
        <w:rPr>
          <w:b/>
          <w:bCs/>
        </w:rPr>
      </w:pPr>
      <w:r>
        <w:rPr>
          <w:b/>
          <w:bCs/>
        </w:rPr>
        <w:tab/>
        <w:t xml:space="preserve">7- Özel </w:t>
      </w:r>
      <w:r w:rsidRPr="00B64E5D">
        <w:rPr>
          <w:b/>
          <w:bCs/>
        </w:rPr>
        <w:t>Eğitim Tesis Alanı Hükümleri</w:t>
      </w:r>
    </w:p>
    <w:p w:rsidR="005C3FE7" w:rsidRDefault="005C3FE7" w:rsidP="005C3FE7">
      <w:pPr>
        <w:tabs>
          <w:tab w:val="left" w:pos="709"/>
        </w:tabs>
        <w:ind w:right="40"/>
        <w:jc w:val="both"/>
      </w:pPr>
      <w:r>
        <w:tab/>
        <w:t xml:space="preserve">7.1. </w:t>
      </w:r>
      <w:r w:rsidRPr="00B64E5D">
        <w:t xml:space="preserve">Okul öncesi, ilk ve orta öğretim ile yükseköğretime hizmet vermek üzere gerçek veya tüzel kişilere ait; eğitim </w:t>
      </w:r>
      <w:proofErr w:type="gramStart"/>
      <w:r w:rsidRPr="00B64E5D">
        <w:t>kampusu</w:t>
      </w:r>
      <w:proofErr w:type="gramEnd"/>
      <w:r w:rsidRPr="00B64E5D">
        <w:t xml:space="preserve">, genel, mesleki </w:t>
      </w:r>
      <w:r>
        <w:t>ve teknik eğitim fonksiyonları</w:t>
      </w:r>
      <w:r w:rsidRPr="00B64E5D">
        <w:t xml:space="preserve">na ilişkin okul ve okula hizmet veren yurt, yemekhane ve spor salonu gibi tesisler yapılabilir. Özel Eğitim Tesis Alanı kullanımında; ilkokul, ortaokul ve lise gibi eğitim tesisleri </w:t>
      </w:r>
      <w:r>
        <w:t>birlikte yapılabileceği gibi ayrı</w:t>
      </w:r>
      <w:r w:rsidRPr="00B64E5D">
        <w:t xml:space="preserve"> da yapılabilir.</w:t>
      </w:r>
    </w:p>
    <w:p w:rsidR="005C3FE7" w:rsidRPr="00B64E5D" w:rsidRDefault="005C3FE7" w:rsidP="005C3FE7">
      <w:pPr>
        <w:tabs>
          <w:tab w:val="left" w:pos="709"/>
        </w:tabs>
        <w:jc w:val="both"/>
      </w:pPr>
      <w:r>
        <w:tab/>
        <w:t>7.2. Özel Eğitim Tesis Alanları</w:t>
      </w:r>
      <w:r w:rsidRPr="00B64E5D">
        <w:t>nda Emsal: 0.60 olup, en fazla yapı yüksekliği 5 kattır.</w:t>
      </w:r>
    </w:p>
    <w:p w:rsidR="005C3FE7" w:rsidRPr="00B64E5D" w:rsidRDefault="005C3FE7" w:rsidP="005C3FE7">
      <w:pPr>
        <w:tabs>
          <w:tab w:val="left" w:pos="709"/>
        </w:tabs>
        <w:jc w:val="both"/>
        <w:rPr>
          <w:b/>
          <w:bCs/>
        </w:rPr>
      </w:pPr>
      <w:r>
        <w:rPr>
          <w:b/>
          <w:bCs/>
        </w:rPr>
        <w:tab/>
        <w:t xml:space="preserve">8- Yükseköğretim </w:t>
      </w:r>
      <w:r w:rsidRPr="00B64E5D">
        <w:rPr>
          <w:b/>
          <w:bCs/>
        </w:rPr>
        <w:t>Tesis Alanı Hükümleri</w:t>
      </w:r>
    </w:p>
    <w:p w:rsidR="005C3FE7" w:rsidRPr="00B64E5D" w:rsidRDefault="005C3FE7" w:rsidP="005C3FE7">
      <w:pPr>
        <w:tabs>
          <w:tab w:val="left" w:pos="709"/>
        </w:tabs>
        <w:ind w:right="40"/>
        <w:jc w:val="both"/>
      </w:pPr>
      <w:r>
        <w:tab/>
        <w:t xml:space="preserve">8.1. </w:t>
      </w:r>
      <w:r w:rsidRPr="00B64E5D">
        <w:t xml:space="preserve">Yüksek(Üniversite) öğretime hizmet vermek üzere eğitim </w:t>
      </w:r>
      <w:proofErr w:type="gramStart"/>
      <w:r w:rsidRPr="00B64E5D">
        <w:t>kampusu</w:t>
      </w:r>
      <w:proofErr w:type="gramEnd"/>
      <w:r w:rsidRPr="00B64E5D">
        <w:t xml:space="preserve">, genel, mesleki ve teknik eğitim fonksiyonlarına ilişkin eğitim binası, laboratuar, yurt, yemekhane, konferans salonları, cami, sağlık tesisi ve spor salonu gibi tesisler birlikte veya ayrı </w:t>
      </w:r>
      <w:proofErr w:type="spellStart"/>
      <w:r w:rsidRPr="00B64E5D">
        <w:t>ayrı</w:t>
      </w:r>
      <w:proofErr w:type="spellEnd"/>
      <w:r w:rsidRPr="00B64E5D">
        <w:t xml:space="preserve"> yapılabilir. Hangi eğitim tesislerin yapılacağı ihtiyaca göre Yüksek Öğrenim Kurumu tarafından belirlenecektir.</w:t>
      </w:r>
    </w:p>
    <w:p w:rsidR="005C3FE7" w:rsidRPr="00B64E5D" w:rsidRDefault="005C3FE7" w:rsidP="005C3FE7">
      <w:pPr>
        <w:tabs>
          <w:tab w:val="left" w:pos="709"/>
        </w:tabs>
        <w:jc w:val="both"/>
      </w:pPr>
      <w:r>
        <w:tab/>
        <w:t xml:space="preserve">8.2. </w:t>
      </w:r>
      <w:r w:rsidRPr="00B64E5D">
        <w:t>Yüksek Öğretim Tesis Alanında Emsal: 0.60 olup, en fazla yapı yüksekliği 5 kattır.</w:t>
      </w:r>
    </w:p>
    <w:p w:rsidR="005C3FE7" w:rsidRPr="00B64E5D" w:rsidRDefault="005C3FE7" w:rsidP="005C3FE7">
      <w:pPr>
        <w:tabs>
          <w:tab w:val="left" w:pos="709"/>
        </w:tabs>
        <w:jc w:val="both"/>
        <w:rPr>
          <w:b/>
          <w:bCs/>
        </w:rPr>
      </w:pPr>
      <w:r>
        <w:rPr>
          <w:b/>
          <w:bCs/>
        </w:rPr>
        <w:tab/>
        <w:t xml:space="preserve">9- Sağlık </w:t>
      </w:r>
      <w:r w:rsidRPr="00B64E5D">
        <w:rPr>
          <w:b/>
          <w:bCs/>
        </w:rPr>
        <w:t>Tesis Alanı Hükümleri</w:t>
      </w:r>
    </w:p>
    <w:p w:rsidR="005C3FE7" w:rsidRPr="00B64E5D" w:rsidRDefault="005C3FE7" w:rsidP="005C3FE7">
      <w:pPr>
        <w:tabs>
          <w:tab w:val="left" w:pos="709"/>
        </w:tabs>
        <w:ind w:right="40"/>
        <w:jc w:val="both"/>
      </w:pPr>
      <w:r>
        <w:tab/>
        <w:t xml:space="preserve">9.3. </w:t>
      </w:r>
      <w:r w:rsidRPr="00B64E5D">
        <w:t xml:space="preserve">Hastane, sağlık ocağı, aile sağlık merkezi, doğumevi, dispanser ve poliklinik, ağız ve diş sağlığı merkezi, fizik tedavi ve </w:t>
      </w:r>
      <w:proofErr w:type="gramStart"/>
      <w:r w:rsidRPr="00B64E5D">
        <w:t>rehabilitasyon</w:t>
      </w:r>
      <w:proofErr w:type="gramEnd"/>
      <w:r w:rsidRPr="00B64E5D">
        <w:t xml:space="preserve"> merkezi, entegre sağlık kampusu, gibi fonksiyonlarda tesislerin yapılabileceği kamu mülkiyetindeki alanlardır. Sağlık Bakanlığının taşra teşkilatının uygun görüşü alınarak Özel Sağlık Tesisi yapılabilir.</w:t>
      </w:r>
    </w:p>
    <w:p w:rsidR="005C3FE7" w:rsidRPr="00B64E5D" w:rsidRDefault="005C3FE7" w:rsidP="005C3FE7">
      <w:pPr>
        <w:tabs>
          <w:tab w:val="left" w:pos="709"/>
        </w:tabs>
        <w:ind w:right="40"/>
        <w:jc w:val="both"/>
      </w:pPr>
      <w:r>
        <w:tab/>
        <w:t xml:space="preserve">9.4. </w:t>
      </w:r>
      <w:r w:rsidRPr="00B64E5D">
        <w:t>Sağlık Tesis Alanlarında Emsal ve en fazla yapı yüksekliği konuma ait siluet, nüfus yoğunluğu ve kat rejimine uygun olarak Plan üzerinde gösterilmiştir.</w:t>
      </w:r>
    </w:p>
    <w:p w:rsidR="005C3FE7" w:rsidRPr="00B64E5D" w:rsidRDefault="005C3FE7" w:rsidP="005C3FE7">
      <w:pPr>
        <w:tabs>
          <w:tab w:val="left" w:pos="709"/>
        </w:tabs>
        <w:jc w:val="both"/>
        <w:rPr>
          <w:b/>
          <w:bCs/>
        </w:rPr>
      </w:pPr>
      <w:r>
        <w:rPr>
          <w:b/>
          <w:bCs/>
        </w:rPr>
        <w:tab/>
        <w:t xml:space="preserve">10- Sosyal </w:t>
      </w:r>
      <w:r w:rsidRPr="00B64E5D">
        <w:rPr>
          <w:b/>
          <w:bCs/>
        </w:rPr>
        <w:t>Tesis Alanı Hükümleri</w:t>
      </w:r>
    </w:p>
    <w:p w:rsidR="005C3FE7" w:rsidRPr="00B64E5D" w:rsidRDefault="005C3FE7" w:rsidP="005C3FE7">
      <w:pPr>
        <w:tabs>
          <w:tab w:val="left" w:pos="709"/>
        </w:tabs>
        <w:ind w:right="40"/>
        <w:jc w:val="both"/>
      </w:pPr>
      <w:r>
        <w:tab/>
        <w:t>10.1. Sosyal tesis alanı</w:t>
      </w:r>
      <w:r w:rsidRPr="00B64E5D">
        <w:t xml:space="preserve">: Sosyal yaşamın niteliğini ve düzeyini artırmak amacı ile toplumun faydalanacağı kreş, kurs, yurt, çocuk yuvası, yetiştirme yurdu, yaşlı ve engelli bakımevi, </w:t>
      </w:r>
      <w:proofErr w:type="gramStart"/>
      <w:r w:rsidRPr="00B64E5D">
        <w:t>rehabilitasyon</w:t>
      </w:r>
      <w:proofErr w:type="gramEnd"/>
      <w:r w:rsidRPr="00B64E5D">
        <w:t xml:space="preserve"> merkezi, toplum merkezi, şefkat evleri gibi fonksiyonlarda hizmet vermek üzere ayrılan kamu veya özel mülkiyetteki alanlardır.</w:t>
      </w:r>
    </w:p>
    <w:p w:rsidR="005C3FE7" w:rsidRPr="00B64E5D" w:rsidRDefault="005C3FE7" w:rsidP="005C3FE7">
      <w:pPr>
        <w:tabs>
          <w:tab w:val="left" w:pos="709"/>
        </w:tabs>
        <w:ind w:right="40"/>
        <w:jc w:val="both"/>
      </w:pPr>
      <w:r>
        <w:tab/>
        <w:t xml:space="preserve">10.2. </w:t>
      </w:r>
      <w:r w:rsidRPr="00B64E5D">
        <w:t>Sosyal Tesis Alanlarında Emsal ve en fazla yapı yüksekliği konuma ait siluet, nüfus yoğunluğu ve kat rejimine uygun olarak Plan üzerinde gösterilmiştir.</w:t>
      </w:r>
    </w:p>
    <w:p w:rsidR="005C3FE7" w:rsidRPr="00B64E5D" w:rsidRDefault="005C3FE7" w:rsidP="005C3FE7">
      <w:pPr>
        <w:tabs>
          <w:tab w:val="left" w:pos="709"/>
        </w:tabs>
        <w:jc w:val="both"/>
        <w:rPr>
          <w:b/>
          <w:bCs/>
        </w:rPr>
      </w:pPr>
      <w:r>
        <w:rPr>
          <w:b/>
          <w:bCs/>
        </w:rPr>
        <w:tab/>
        <w:t xml:space="preserve">11- Cami </w:t>
      </w:r>
      <w:r w:rsidRPr="00B64E5D">
        <w:rPr>
          <w:b/>
          <w:bCs/>
        </w:rPr>
        <w:t>Alanı Hükümleri</w:t>
      </w:r>
    </w:p>
    <w:p w:rsidR="005C3FE7" w:rsidRDefault="005C3FE7" w:rsidP="005C3FE7">
      <w:pPr>
        <w:tabs>
          <w:tab w:val="left" w:pos="709"/>
        </w:tabs>
        <w:ind w:right="40"/>
        <w:jc w:val="both"/>
      </w:pPr>
      <w:r>
        <w:tab/>
        <w:t xml:space="preserve">11.1. </w:t>
      </w:r>
      <w:r w:rsidRPr="00B64E5D">
        <w:t>Cami Alanı; ibadet etmek ve dini hizmetlerden faydalanmak amacıyla insanların toplandığı, din</w:t>
      </w:r>
      <w:r>
        <w:t>i</w:t>
      </w:r>
      <w:r w:rsidRPr="00B64E5D">
        <w:t xml:space="preserve"> tesis ve külliyesinin, dinî tesisin mimarisi ile uyumlu olmak koşuluyla dinî tesise ait; lojman, kütüphane, aşevi, dinlenme salonu, yurt ve kurs yapısı ile gasil hane, şadırvan ve </w:t>
      </w:r>
      <w:proofErr w:type="gramStart"/>
      <w:r w:rsidRPr="00B64E5D">
        <w:t>hela</w:t>
      </w:r>
      <w:proofErr w:type="gramEnd"/>
      <w:r w:rsidRPr="00B64E5D">
        <w:t xml:space="preserve"> gibi müştemilatların, açık veya zemin altında kapalı otoparkın da yapılabildiği alanlardır.</w:t>
      </w:r>
    </w:p>
    <w:p w:rsidR="005C3FE7" w:rsidRPr="00B64E5D" w:rsidRDefault="005C3FE7" w:rsidP="005C3FE7">
      <w:pPr>
        <w:tabs>
          <w:tab w:val="left" w:pos="709"/>
        </w:tabs>
        <w:ind w:right="40"/>
        <w:jc w:val="both"/>
      </w:pPr>
    </w:p>
    <w:p w:rsidR="005C3FE7" w:rsidRDefault="005C3FE7" w:rsidP="005C3FE7">
      <w:pPr>
        <w:tabs>
          <w:tab w:val="left" w:pos="709"/>
        </w:tabs>
        <w:jc w:val="both"/>
      </w:pPr>
      <w:r>
        <w:tab/>
        <w:t>11.2. Cami Alanları</w:t>
      </w:r>
      <w:r w:rsidRPr="00B64E5D">
        <w:t>nda Emsal: 0.60 olup, en fazla yapı yüksekliği serbesttir.</w:t>
      </w:r>
    </w:p>
    <w:p w:rsidR="005C3FE7" w:rsidRPr="00B64E5D" w:rsidRDefault="005C3FE7" w:rsidP="005C3FE7">
      <w:pPr>
        <w:tabs>
          <w:tab w:val="left" w:pos="709"/>
        </w:tabs>
        <w:jc w:val="both"/>
        <w:rPr>
          <w:b/>
          <w:bCs/>
        </w:rPr>
      </w:pPr>
      <w:r>
        <w:rPr>
          <w:b/>
          <w:bCs/>
        </w:rPr>
        <w:tab/>
        <w:t xml:space="preserve">12-Park </w:t>
      </w:r>
      <w:r w:rsidRPr="00B64E5D">
        <w:rPr>
          <w:b/>
          <w:bCs/>
        </w:rPr>
        <w:t>Alanı Hükümleri</w:t>
      </w:r>
    </w:p>
    <w:p w:rsidR="005C3FE7" w:rsidRDefault="005C3FE7" w:rsidP="005C3FE7">
      <w:pPr>
        <w:tabs>
          <w:tab w:val="left" w:pos="709"/>
        </w:tabs>
        <w:ind w:right="40"/>
        <w:jc w:val="both"/>
      </w:pPr>
      <w:r>
        <w:tab/>
        <w:t>12.1. Park Alanı, kentte yaşayanları</w:t>
      </w:r>
      <w:r w:rsidRPr="00B64E5D">
        <w:t>n yeşil bitk</w:t>
      </w:r>
      <w:r>
        <w:t>i örtüsü ile dinlenme ihtiyaçları</w:t>
      </w:r>
      <w:r w:rsidRPr="00B64E5D">
        <w:t xml:space="preserve">nın karşılandığı alanlardır. İçerisinde havuz, açık spor alanı, çocuk oyun alanı ve sökülüp takılabilir malzemeden yapılmak kaydıyla; açık çay bahçesi, büfe, </w:t>
      </w:r>
      <w:proofErr w:type="spellStart"/>
      <w:r w:rsidRPr="00B64E5D">
        <w:t>pergole</w:t>
      </w:r>
      <w:proofErr w:type="spellEnd"/>
      <w:r w:rsidRPr="00B64E5D">
        <w:t xml:space="preserve">, kameriye, muhtarlık, güvenlik kulübesi, sporcu soyunma kabinleri, umumi </w:t>
      </w:r>
      <w:proofErr w:type="gramStart"/>
      <w:r w:rsidRPr="00B64E5D">
        <w:t>hela</w:t>
      </w:r>
      <w:proofErr w:type="gramEnd"/>
      <w:r w:rsidRPr="00B64E5D">
        <w:t>, taksi durağı, traf</w:t>
      </w:r>
      <w:r>
        <w:t>o gibi tesisler yapılabilir. Ayrı</w:t>
      </w:r>
      <w:r w:rsidRPr="00B64E5D">
        <w:t xml:space="preserve">ca mevcut ağaç dokusu dikkate alınarak tabii zemin veya tesviye edilmiş toprak zemin altında kalmak üzere, ağaçlandırma ve </w:t>
      </w:r>
      <w:proofErr w:type="spellStart"/>
      <w:r w:rsidRPr="00B64E5D">
        <w:t>bitkilendirme</w:t>
      </w:r>
      <w:proofErr w:type="spellEnd"/>
      <w:r w:rsidRPr="00B64E5D">
        <w:t xml:space="preserve"> için yeterli derinlikte toprak örtüsü olması ve standartları sağlaması kaydıyla yer altı otoparkı yapılabilir.</w:t>
      </w:r>
    </w:p>
    <w:p w:rsidR="005C3FE7" w:rsidRDefault="005C3FE7" w:rsidP="005C3FE7">
      <w:pPr>
        <w:tabs>
          <w:tab w:val="left" w:pos="709"/>
        </w:tabs>
        <w:ind w:right="40"/>
        <w:jc w:val="both"/>
      </w:pPr>
    </w:p>
    <w:p w:rsidR="005C3FE7" w:rsidRDefault="005C3FE7" w:rsidP="005C3FE7">
      <w:pPr>
        <w:ind w:left="708" w:firstLine="708"/>
        <w:jc w:val="both"/>
      </w:pPr>
      <w:r>
        <w:lastRenderedPageBreak/>
        <w:t xml:space="preserve">      T.C.</w:t>
      </w:r>
    </w:p>
    <w:p w:rsidR="005C3FE7" w:rsidRDefault="005C3FE7" w:rsidP="005C3FE7">
      <w:pPr>
        <w:jc w:val="both"/>
      </w:pPr>
      <w:r>
        <w:t>ANKARA BÜYÜKŞEHİR BELEDİYESİ</w:t>
      </w:r>
    </w:p>
    <w:p w:rsidR="005C3FE7" w:rsidRDefault="005C3FE7" w:rsidP="005C3FE7">
      <w:pPr>
        <w:jc w:val="both"/>
      </w:pPr>
      <w:r>
        <w:t xml:space="preserve">                BELEDİYE MECLİSİ</w:t>
      </w:r>
    </w:p>
    <w:p w:rsidR="005C3FE7" w:rsidRDefault="005C3FE7" w:rsidP="005C3FE7">
      <w:pPr>
        <w:tabs>
          <w:tab w:val="left" w:pos="1935"/>
        </w:tabs>
        <w:jc w:val="both"/>
      </w:pPr>
    </w:p>
    <w:p w:rsidR="005C3FE7" w:rsidRDefault="005C3FE7" w:rsidP="005C3FE7">
      <w:pPr>
        <w:tabs>
          <w:tab w:val="left" w:pos="1935"/>
        </w:tabs>
        <w:jc w:val="both"/>
      </w:pPr>
    </w:p>
    <w:p w:rsidR="005C3FE7" w:rsidRDefault="005C3FE7" w:rsidP="005C3FE7">
      <w:pPr>
        <w:tabs>
          <w:tab w:val="left" w:pos="1935"/>
        </w:tabs>
        <w:jc w:val="both"/>
      </w:pPr>
    </w:p>
    <w:p w:rsidR="005C3FE7" w:rsidRDefault="005C3FE7" w:rsidP="005C3FE7">
      <w:pPr>
        <w:jc w:val="both"/>
      </w:pPr>
      <w:r w:rsidRPr="001B032A">
        <w:t>Karar No:</w:t>
      </w:r>
      <w:r>
        <w:t>351</w:t>
      </w:r>
      <w:r>
        <w:tab/>
      </w:r>
      <w:r>
        <w:tab/>
      </w:r>
      <w:r>
        <w:tab/>
      </w:r>
      <w:r>
        <w:tab/>
        <w:t xml:space="preserve"> </w:t>
      </w:r>
      <w:r>
        <w:tab/>
      </w:r>
      <w:r>
        <w:tab/>
        <w:t xml:space="preserve">     </w:t>
      </w:r>
      <w:r>
        <w:tab/>
      </w:r>
      <w:r>
        <w:tab/>
      </w:r>
      <w:r>
        <w:tab/>
        <w:t xml:space="preserve">               11.03.2020</w:t>
      </w:r>
    </w:p>
    <w:p w:rsidR="005C3FE7" w:rsidRDefault="005C3FE7" w:rsidP="005C3FE7">
      <w:pPr>
        <w:ind w:right="-1"/>
      </w:pPr>
    </w:p>
    <w:p w:rsidR="005C3FE7" w:rsidRDefault="005C3FE7" w:rsidP="005C3FE7">
      <w:pPr>
        <w:tabs>
          <w:tab w:val="left" w:pos="709"/>
        </w:tabs>
        <w:ind w:right="40"/>
        <w:jc w:val="center"/>
      </w:pPr>
      <w:r>
        <w:t>-7-</w:t>
      </w:r>
    </w:p>
    <w:p w:rsidR="005C3FE7" w:rsidRDefault="005C3FE7" w:rsidP="005C3FE7">
      <w:pPr>
        <w:tabs>
          <w:tab w:val="left" w:pos="709"/>
        </w:tabs>
        <w:ind w:right="40"/>
        <w:jc w:val="center"/>
      </w:pPr>
    </w:p>
    <w:p w:rsidR="005C3FE7" w:rsidRPr="00B64E5D" w:rsidRDefault="005C3FE7" w:rsidP="005C3FE7">
      <w:pPr>
        <w:tabs>
          <w:tab w:val="left" w:pos="709"/>
        </w:tabs>
        <w:ind w:right="40"/>
        <w:jc w:val="center"/>
      </w:pPr>
    </w:p>
    <w:p w:rsidR="005C3FE7" w:rsidRPr="00B64E5D" w:rsidRDefault="005C3FE7" w:rsidP="005C3FE7">
      <w:pPr>
        <w:tabs>
          <w:tab w:val="left" w:pos="709"/>
        </w:tabs>
        <w:ind w:right="40"/>
        <w:jc w:val="both"/>
      </w:pPr>
      <w:r>
        <w:tab/>
        <w:t xml:space="preserve">12.2. </w:t>
      </w:r>
      <w:r w:rsidRPr="00B64E5D">
        <w:t>Park Alanlarında Taban Alanı Kat Sayısı 0.03 olup, en fazla yapı yüksekliği 4,50 metredir.</w:t>
      </w:r>
    </w:p>
    <w:p w:rsidR="005C3FE7" w:rsidRPr="00B64E5D" w:rsidRDefault="005C3FE7" w:rsidP="005C3FE7">
      <w:pPr>
        <w:tabs>
          <w:tab w:val="left" w:pos="709"/>
        </w:tabs>
        <w:jc w:val="both"/>
        <w:rPr>
          <w:b/>
          <w:bCs/>
        </w:rPr>
      </w:pPr>
      <w:r>
        <w:rPr>
          <w:b/>
          <w:bCs/>
        </w:rPr>
        <w:tab/>
        <w:t xml:space="preserve">13- Rekreasyon </w:t>
      </w:r>
      <w:r w:rsidRPr="00B64E5D">
        <w:rPr>
          <w:b/>
          <w:bCs/>
        </w:rPr>
        <w:t>Alanı Hükümleri</w:t>
      </w:r>
    </w:p>
    <w:p w:rsidR="005C3FE7" w:rsidRPr="00B64E5D" w:rsidRDefault="005C3FE7" w:rsidP="005C3FE7">
      <w:pPr>
        <w:tabs>
          <w:tab w:val="left" w:pos="709"/>
        </w:tabs>
        <w:ind w:right="40"/>
        <w:jc w:val="both"/>
      </w:pPr>
      <w:r>
        <w:tab/>
        <w:t xml:space="preserve">13.1. </w:t>
      </w:r>
      <w:r w:rsidRPr="00B64E5D">
        <w:t xml:space="preserve">Kentin açık ve yeşil alan ihtiyacı başta olmak üzere, kent içinde ve çevresinde günü birlik kullanıma yönelik; eğlence, dinlenme, piknik ihtiyaçlarının karşılanabileceği lokanta, gazino, kahvehane, çay bahçesi, büfe, otopark gibi kullanımlar ile tenis, yüzme, mini golf, </w:t>
      </w:r>
      <w:proofErr w:type="spellStart"/>
      <w:r w:rsidRPr="00B64E5D">
        <w:t>otokros</w:t>
      </w:r>
      <w:proofErr w:type="spellEnd"/>
      <w:r w:rsidRPr="00B64E5D">
        <w:t xml:space="preserve"> gibi her tür sportif faaliyetlerin yer alabileceği alanlardır.</w:t>
      </w:r>
    </w:p>
    <w:p w:rsidR="005C3FE7" w:rsidRPr="00B64E5D" w:rsidRDefault="005C3FE7" w:rsidP="005C3FE7">
      <w:pPr>
        <w:tabs>
          <w:tab w:val="left" w:pos="709"/>
        </w:tabs>
        <w:jc w:val="both"/>
      </w:pPr>
      <w:r>
        <w:tab/>
        <w:t>13.2. Rekreasyon Alanları</w:t>
      </w:r>
      <w:r w:rsidRPr="00B64E5D">
        <w:t>nda Emsal: 0.05 olup, en fazla yapı yüksekliği 2 kattır.</w:t>
      </w:r>
    </w:p>
    <w:p w:rsidR="005C3FE7" w:rsidRPr="00B64E5D" w:rsidRDefault="005C3FE7" w:rsidP="005C3FE7">
      <w:pPr>
        <w:tabs>
          <w:tab w:val="left" w:pos="709"/>
        </w:tabs>
        <w:jc w:val="both"/>
        <w:rPr>
          <w:b/>
          <w:bCs/>
        </w:rPr>
      </w:pPr>
      <w:r>
        <w:rPr>
          <w:b/>
          <w:bCs/>
        </w:rPr>
        <w:tab/>
        <w:t xml:space="preserve">14- Meydan </w:t>
      </w:r>
      <w:r w:rsidRPr="00B64E5D">
        <w:rPr>
          <w:b/>
          <w:bCs/>
        </w:rPr>
        <w:t>Alanı Hükümleri</w:t>
      </w:r>
    </w:p>
    <w:p w:rsidR="005C3FE7" w:rsidRPr="00B64E5D" w:rsidRDefault="005C3FE7" w:rsidP="005C3FE7">
      <w:pPr>
        <w:tabs>
          <w:tab w:val="left" w:pos="709"/>
        </w:tabs>
        <w:ind w:right="40"/>
        <w:jc w:val="both"/>
      </w:pPr>
      <w:r>
        <w:tab/>
        <w:t xml:space="preserve">14.1. </w:t>
      </w:r>
      <w:r w:rsidRPr="00B64E5D">
        <w:t xml:space="preserve">Yerleşme dokusu içerisinde şehirdeki yaya </w:t>
      </w:r>
      <w:proofErr w:type="gramStart"/>
      <w:r w:rsidRPr="00B64E5D">
        <w:t>sirkülasyonunu</w:t>
      </w:r>
      <w:proofErr w:type="gramEnd"/>
      <w:r w:rsidRPr="00B64E5D">
        <w:t xml:space="preserve"> yönlendiren; halkın toplanma, bir araya gelme, kutlama gibi toplumsal davranışlarına imkân vererek sosyal yaşama hizmet eden alanlardır.</w:t>
      </w:r>
    </w:p>
    <w:p w:rsidR="005C3FE7" w:rsidRPr="00B64E5D" w:rsidRDefault="005C3FE7" w:rsidP="005C3FE7">
      <w:pPr>
        <w:tabs>
          <w:tab w:val="left" w:pos="709"/>
        </w:tabs>
        <w:ind w:right="40"/>
        <w:jc w:val="both"/>
      </w:pPr>
      <w:r>
        <w:tab/>
        <w:t xml:space="preserve">14.2. </w:t>
      </w:r>
      <w:r w:rsidRPr="00B64E5D">
        <w:t>Meydan Alanında özel mülkiyete konu edilmeksizin ve meydan kullanımı engellenmeksiz</w:t>
      </w:r>
      <w:r>
        <w:t>in Ankara Büyükşehir Belediyesi</w:t>
      </w:r>
      <w:r w:rsidRPr="00B64E5D">
        <w:t>nin görüşü alınmak kaydıyla altı çarşı, kültür ve otopark tesisi olarak kullanılabilir.</w:t>
      </w:r>
    </w:p>
    <w:p w:rsidR="005C3FE7" w:rsidRDefault="005C3FE7" w:rsidP="005C3FE7">
      <w:pPr>
        <w:ind w:left="40" w:firstLine="680"/>
        <w:jc w:val="both"/>
      </w:pPr>
      <w:r w:rsidRPr="00B64E5D">
        <w:t>Şeklinde</w:t>
      </w:r>
      <w:r>
        <w:t xml:space="preserve"> plan notları</w:t>
      </w:r>
      <w:r w:rsidRPr="00B64E5D">
        <w:t xml:space="preserve"> öngörüldüğü,</w:t>
      </w:r>
    </w:p>
    <w:p w:rsidR="005C3FE7" w:rsidRDefault="005C3FE7" w:rsidP="005C3FE7">
      <w:pPr>
        <w:ind w:left="40" w:right="20" w:firstLine="680"/>
        <w:jc w:val="both"/>
      </w:pPr>
      <w:r w:rsidRPr="00B64E5D">
        <w:rPr>
          <w:b/>
          <w:bCs/>
        </w:rPr>
        <w:t>1</w:t>
      </w:r>
      <w:r>
        <w:rPr>
          <w:b/>
          <w:bCs/>
        </w:rPr>
        <w:t>/1000 Ölçekli Uygulama İmar Planı</w:t>
      </w:r>
      <w:r w:rsidRPr="00B64E5D">
        <w:rPr>
          <w:b/>
          <w:bCs/>
        </w:rPr>
        <w:t xml:space="preserve"> Teklifi ve Plan Açıklama Raporu üzerinde yapılan incelemede;</w:t>
      </w:r>
    </w:p>
    <w:p w:rsidR="005C3FE7" w:rsidRDefault="005C3FE7" w:rsidP="005C3FE7">
      <w:pPr>
        <w:ind w:left="40" w:right="20" w:firstLine="680"/>
        <w:jc w:val="both"/>
      </w:pPr>
      <w:r>
        <w:t xml:space="preserve"> </w:t>
      </w:r>
    </w:p>
    <w:p w:rsidR="005C3FE7" w:rsidRDefault="005C3FE7" w:rsidP="005C3FE7">
      <w:pPr>
        <w:ind w:left="40" w:right="20" w:firstLine="680"/>
        <w:jc w:val="both"/>
      </w:pPr>
      <w:r w:rsidRPr="00B64E5D">
        <w:t>Planlama Alanında toplam 131 Hektar konut alanı ve ticaret+konut alanı önerildiği, Toplam konut inşaat alanı -554.000 m</w:t>
      </w:r>
      <w:r w:rsidRPr="00B64E5D">
        <w:rPr>
          <w:vertAlign w:val="superscript"/>
        </w:rPr>
        <w:t>2</w:t>
      </w:r>
      <w:r w:rsidRPr="00B64E5D">
        <w:t>, ortalama daire büyüklüğü (brüt)125 m</w:t>
      </w:r>
      <w:r w:rsidRPr="00B64E5D">
        <w:rPr>
          <w:vertAlign w:val="superscript"/>
        </w:rPr>
        <w:t>2</w:t>
      </w:r>
      <w:r w:rsidRPr="00B64E5D">
        <w:t xml:space="preserve"> olmak üzere yaklaşık Daire Sayısının: 4.215 adet, ada </w:t>
      </w:r>
      <w:proofErr w:type="gramStart"/>
      <w:r w:rsidRPr="00B64E5D">
        <w:t>bazlı</w:t>
      </w:r>
      <w:proofErr w:type="gramEnd"/>
      <w:r w:rsidRPr="00B64E5D">
        <w:t xml:space="preserve"> yapılaşmalara getirilen emsal ilavesi ile planlama alanı nüfusunun yaklaşık: 15.257 kişi olarak önerildiği,</w:t>
      </w:r>
    </w:p>
    <w:p w:rsidR="005C3FE7" w:rsidRPr="00B64E5D" w:rsidRDefault="005C3FE7" w:rsidP="005C3FE7">
      <w:pPr>
        <w:ind w:left="40" w:right="20" w:firstLine="680"/>
        <w:jc w:val="both"/>
      </w:pPr>
    </w:p>
    <w:p w:rsidR="005C3FE7" w:rsidRDefault="005C3FE7" w:rsidP="005C3FE7">
      <w:pPr>
        <w:tabs>
          <w:tab w:val="left" w:pos="709"/>
          <w:tab w:val="left" w:pos="993"/>
          <w:tab w:val="left" w:pos="1276"/>
        </w:tabs>
        <w:ind w:right="20"/>
        <w:jc w:val="both"/>
      </w:pPr>
      <w:r>
        <w:tab/>
      </w:r>
      <w:proofErr w:type="gramStart"/>
      <w:r w:rsidRPr="009D3582">
        <w:rPr>
          <w:b/>
        </w:rPr>
        <w:t>-</w:t>
      </w:r>
      <w:r w:rsidRPr="00B64E5D">
        <w:t>Planlama alanı için belirlenen 14.000</w:t>
      </w:r>
      <w:r>
        <w:t xml:space="preserve"> </w:t>
      </w:r>
      <w:r w:rsidRPr="00B64E5D">
        <w:t>(Emsal ilavesi ile 15.257) kişilik nüfus için mekânsal planlar yapım yönetmeliğinde; Eğitim Tesisleri asgari alan 91.000 m</w:t>
      </w:r>
      <w:r w:rsidRPr="00B64E5D">
        <w:rPr>
          <w:vertAlign w:val="superscript"/>
        </w:rPr>
        <w:t>2</w:t>
      </w:r>
      <w:r w:rsidRPr="00B64E5D">
        <w:t xml:space="preserve"> olup planda toplam 71.033 m</w:t>
      </w:r>
      <w:r w:rsidRPr="00B64E5D">
        <w:rPr>
          <w:vertAlign w:val="superscript"/>
        </w:rPr>
        <w:t xml:space="preserve">2 </w:t>
      </w:r>
      <w:r>
        <w:t>ayrı</w:t>
      </w:r>
      <w:r w:rsidRPr="00B64E5D">
        <w:t>lmış, Açık ve Yeşil Alanlar asgari alan 140.000 m</w:t>
      </w:r>
      <w:r w:rsidRPr="00B64E5D">
        <w:rPr>
          <w:vertAlign w:val="superscript"/>
        </w:rPr>
        <w:t>2</w:t>
      </w:r>
      <w:r w:rsidRPr="00B64E5D">
        <w:t xml:space="preserve"> olup planda toplam 391.301 m</w:t>
      </w:r>
      <w:r w:rsidRPr="00B64E5D">
        <w:rPr>
          <w:vertAlign w:val="superscript"/>
        </w:rPr>
        <w:t>2</w:t>
      </w:r>
      <w:r>
        <w:t xml:space="preserve"> ayrı</w:t>
      </w:r>
      <w:r w:rsidRPr="00B64E5D">
        <w:t>lmış, Sağlık Tesisleri Alanı için asgari alan 21.000 m</w:t>
      </w:r>
      <w:r w:rsidRPr="00B64E5D">
        <w:rPr>
          <w:vertAlign w:val="superscript"/>
        </w:rPr>
        <w:t>2</w:t>
      </w:r>
      <w:r w:rsidRPr="00B64E5D">
        <w:t xml:space="preserve"> olup planda toplam 16.400 m</w:t>
      </w:r>
      <w:r w:rsidRPr="00B64E5D">
        <w:rPr>
          <w:vertAlign w:val="superscript"/>
        </w:rPr>
        <w:t>2</w:t>
      </w:r>
      <w:r>
        <w:t xml:space="preserve"> ayrı</w:t>
      </w:r>
      <w:r w:rsidRPr="00B64E5D">
        <w:t>lmış, Sosyal ve Kültürel Tesis Alanı için asgari alan 7.000 m</w:t>
      </w:r>
      <w:r w:rsidRPr="00B64E5D">
        <w:rPr>
          <w:vertAlign w:val="superscript"/>
        </w:rPr>
        <w:t>2</w:t>
      </w:r>
      <w:r w:rsidRPr="00B64E5D">
        <w:t xml:space="preserve"> olup planda toplam 9.072 m</w:t>
      </w:r>
      <w:r w:rsidRPr="00B64E5D">
        <w:rPr>
          <w:vertAlign w:val="superscript"/>
        </w:rPr>
        <w:t>2</w:t>
      </w:r>
      <w:r>
        <w:t xml:space="preserve"> ayrı</w:t>
      </w:r>
      <w:r w:rsidRPr="00B64E5D">
        <w:t>lmış, İbadet Yeri için asgari alan 7.000 m</w:t>
      </w:r>
      <w:r w:rsidRPr="00B64E5D">
        <w:rPr>
          <w:vertAlign w:val="superscript"/>
        </w:rPr>
        <w:t>2</w:t>
      </w:r>
      <w:r w:rsidRPr="00B64E5D">
        <w:t xml:space="preserve"> olup planda toplam 17.219 m</w:t>
      </w:r>
      <w:r w:rsidRPr="00B64E5D">
        <w:rPr>
          <w:vertAlign w:val="superscript"/>
        </w:rPr>
        <w:t>2</w:t>
      </w:r>
      <w:r>
        <w:t xml:space="preserve"> ayrı</w:t>
      </w:r>
      <w:r w:rsidRPr="00B64E5D">
        <w:t>lmış, Teknik Altyapı Tesisleri Alanı için asgari alan 7.000 m</w:t>
      </w:r>
      <w:r w:rsidRPr="00B64E5D">
        <w:rPr>
          <w:vertAlign w:val="superscript"/>
        </w:rPr>
        <w:t>2</w:t>
      </w:r>
      <w:r w:rsidRPr="00B64E5D">
        <w:t xml:space="preserve"> olup planda toplam 7.868 m</w:t>
      </w:r>
      <w:r w:rsidRPr="00B64E5D">
        <w:rPr>
          <w:vertAlign w:val="superscript"/>
        </w:rPr>
        <w:t>2</w:t>
      </w:r>
      <w:r>
        <w:t xml:space="preserve"> ayrı</w:t>
      </w:r>
      <w:r w:rsidRPr="00B64E5D">
        <w:t>ldığı,</w:t>
      </w:r>
      <w:proofErr w:type="gramEnd"/>
    </w:p>
    <w:p w:rsidR="005C3FE7" w:rsidRPr="00B64E5D" w:rsidRDefault="005C3FE7" w:rsidP="005C3FE7">
      <w:pPr>
        <w:tabs>
          <w:tab w:val="left" w:pos="709"/>
          <w:tab w:val="left" w:pos="993"/>
          <w:tab w:val="left" w:pos="1276"/>
        </w:tabs>
        <w:ind w:right="20"/>
        <w:jc w:val="both"/>
      </w:pPr>
    </w:p>
    <w:p w:rsidR="005C3FE7" w:rsidRPr="00B64E5D" w:rsidRDefault="005C3FE7" w:rsidP="005C3FE7">
      <w:pPr>
        <w:ind w:left="40" w:right="20" w:firstLine="680"/>
        <w:jc w:val="both"/>
      </w:pPr>
      <w:r w:rsidRPr="00B64E5D">
        <w:t xml:space="preserve">- Planlama alanında seyrek yoğunluklu diye tabir edilen emsali 0.30 </w:t>
      </w:r>
      <w:proofErr w:type="spellStart"/>
      <w:r w:rsidRPr="00B64E5D">
        <w:t>Yençok</w:t>
      </w:r>
      <w:proofErr w:type="spellEnd"/>
      <w:r w:rsidRPr="00B64E5D">
        <w:t>=2 kat olan konut alanlarının yüzölçümünün 955.779 m</w:t>
      </w:r>
      <w:r w:rsidRPr="00B64E5D">
        <w:rPr>
          <w:vertAlign w:val="superscript"/>
        </w:rPr>
        <w:t>2</w:t>
      </w:r>
      <w:r w:rsidRPr="00B64E5D">
        <w:t xml:space="preserve"> ile toplam alanın % 36.43'ünü, düşük yoğunluklu diye tabir edilen emsali 0.60 </w:t>
      </w:r>
      <w:proofErr w:type="spellStart"/>
      <w:r w:rsidRPr="00B64E5D">
        <w:t>Yençok</w:t>
      </w:r>
      <w:proofErr w:type="spellEnd"/>
      <w:r w:rsidRPr="00B64E5D">
        <w:t>=3 ve 4 kat olan konut alanlarının yüzölçümünün 183,432 m</w:t>
      </w:r>
      <w:r w:rsidRPr="00B64E5D">
        <w:rPr>
          <w:vertAlign w:val="superscript"/>
        </w:rPr>
        <w:t>2</w:t>
      </w:r>
      <w:r w:rsidRPr="00B64E5D">
        <w:t xml:space="preserve"> ile toplam alanın % 6.99'unu, Gelişme Konut Alanlarının toplam </w:t>
      </w:r>
      <w:proofErr w:type="gramStart"/>
      <w:r w:rsidRPr="00B64E5D">
        <w:t>1,139,211</w:t>
      </w:r>
      <w:proofErr w:type="gramEnd"/>
      <w:r w:rsidRPr="00B64E5D">
        <w:t xml:space="preserve"> m</w:t>
      </w:r>
      <w:r w:rsidRPr="00B64E5D">
        <w:rPr>
          <w:vertAlign w:val="superscript"/>
        </w:rPr>
        <w:t>2</w:t>
      </w:r>
      <w:r w:rsidRPr="00B64E5D">
        <w:t xml:space="preserve"> ile % 43.42'lik alanı oluşturduğu,</w:t>
      </w:r>
    </w:p>
    <w:p w:rsidR="005C3FE7" w:rsidRDefault="005C3FE7" w:rsidP="005C3FE7">
      <w:pPr>
        <w:jc w:val="both"/>
      </w:pPr>
    </w:p>
    <w:p w:rsidR="005C3FE7" w:rsidRDefault="005C3FE7" w:rsidP="005C3FE7">
      <w:pPr>
        <w:ind w:firstLine="708"/>
        <w:jc w:val="both"/>
      </w:pPr>
      <w:r w:rsidRPr="00B64E5D">
        <w:t>1/100.000 ölçekli "2038 Ankara Çevre Düzeni Planı Plan Açıklama Raporu"nda; Elmadağ ilçesinde mevcut onaylı imar planları ile 103.680 kişinin yaşayabileceği konut alanının ayrılmış olduğunun belirtildiği, yapılan 2038 yılı nüfus projeksiyonları sonucu ilçe nüfusunun 43.776 kişiden 73.362 kişiye yükseleceği, bu d</w:t>
      </w:r>
      <w:r>
        <w:t>eğerin mevcut planlı alanları</w:t>
      </w:r>
      <w:r w:rsidRPr="00B64E5D">
        <w:t xml:space="preserve">n </w:t>
      </w:r>
      <w:proofErr w:type="gramStart"/>
      <w:r w:rsidRPr="00B64E5D">
        <w:t>projeksiyon</w:t>
      </w:r>
      <w:proofErr w:type="gramEnd"/>
      <w:r w:rsidRPr="00B64E5D">
        <w:t xml:space="preserve"> nüfusunun 1.5 katına yeterli olacak düzeyde olduğu, do</w:t>
      </w:r>
      <w:r>
        <w:t>layısıyla, Mevcut Planlı Alanların bölge ihtiyaçları</w:t>
      </w:r>
      <w:r w:rsidRPr="00B64E5D">
        <w:t>nı giderecek kapasitede olduğu,</w:t>
      </w:r>
    </w:p>
    <w:p w:rsidR="005C3FE7" w:rsidRDefault="005C3FE7" w:rsidP="005C3FE7">
      <w:pPr>
        <w:ind w:left="708" w:firstLine="708"/>
        <w:jc w:val="both"/>
      </w:pPr>
      <w:r>
        <w:lastRenderedPageBreak/>
        <w:t xml:space="preserve">      T.C.</w:t>
      </w:r>
    </w:p>
    <w:p w:rsidR="005C3FE7" w:rsidRDefault="005C3FE7" w:rsidP="005C3FE7">
      <w:pPr>
        <w:jc w:val="both"/>
      </w:pPr>
      <w:r>
        <w:t>ANKARA BÜYÜKŞEHİR BELEDİYESİ</w:t>
      </w:r>
    </w:p>
    <w:p w:rsidR="005C3FE7" w:rsidRDefault="005C3FE7" w:rsidP="005C3FE7">
      <w:pPr>
        <w:jc w:val="both"/>
      </w:pPr>
      <w:r>
        <w:t xml:space="preserve">                BELEDİYE MECLİSİ</w:t>
      </w:r>
    </w:p>
    <w:p w:rsidR="005C3FE7" w:rsidRDefault="005C3FE7" w:rsidP="005C3FE7">
      <w:pPr>
        <w:tabs>
          <w:tab w:val="left" w:pos="1935"/>
        </w:tabs>
        <w:jc w:val="both"/>
      </w:pPr>
    </w:p>
    <w:p w:rsidR="005C3FE7" w:rsidRDefault="005C3FE7" w:rsidP="005C3FE7">
      <w:pPr>
        <w:tabs>
          <w:tab w:val="left" w:pos="1935"/>
        </w:tabs>
        <w:jc w:val="both"/>
      </w:pPr>
    </w:p>
    <w:p w:rsidR="005C3FE7" w:rsidRDefault="005C3FE7" w:rsidP="005C3FE7">
      <w:pPr>
        <w:tabs>
          <w:tab w:val="left" w:pos="1935"/>
        </w:tabs>
        <w:jc w:val="both"/>
      </w:pPr>
    </w:p>
    <w:p w:rsidR="005C3FE7" w:rsidRDefault="005C3FE7" w:rsidP="005C3FE7">
      <w:pPr>
        <w:jc w:val="both"/>
      </w:pPr>
      <w:r w:rsidRPr="001B032A">
        <w:t>Karar No:</w:t>
      </w:r>
      <w:r>
        <w:t>351</w:t>
      </w:r>
      <w:r>
        <w:tab/>
      </w:r>
      <w:r>
        <w:tab/>
      </w:r>
      <w:r>
        <w:tab/>
      </w:r>
      <w:r>
        <w:tab/>
        <w:t xml:space="preserve"> </w:t>
      </w:r>
      <w:r>
        <w:tab/>
      </w:r>
      <w:r>
        <w:tab/>
        <w:t xml:space="preserve">     </w:t>
      </w:r>
      <w:r>
        <w:tab/>
      </w:r>
      <w:r>
        <w:tab/>
      </w:r>
      <w:r>
        <w:tab/>
        <w:t xml:space="preserve">               11.03.2020</w:t>
      </w:r>
    </w:p>
    <w:p w:rsidR="005C3FE7" w:rsidRDefault="005C3FE7" w:rsidP="005C3FE7">
      <w:pPr>
        <w:ind w:right="-1"/>
      </w:pPr>
    </w:p>
    <w:p w:rsidR="005C3FE7" w:rsidRDefault="005C3FE7" w:rsidP="005C3FE7">
      <w:pPr>
        <w:ind w:right="-1"/>
      </w:pPr>
    </w:p>
    <w:p w:rsidR="005C3FE7" w:rsidRDefault="005C3FE7" w:rsidP="005C3FE7">
      <w:pPr>
        <w:ind w:right="-1"/>
        <w:jc w:val="center"/>
      </w:pPr>
      <w:r>
        <w:t>-8-</w:t>
      </w:r>
    </w:p>
    <w:p w:rsidR="005C3FE7" w:rsidRDefault="005C3FE7" w:rsidP="005C3FE7">
      <w:pPr>
        <w:ind w:firstLine="708"/>
        <w:jc w:val="both"/>
      </w:pPr>
    </w:p>
    <w:p w:rsidR="005C3FE7" w:rsidRDefault="005C3FE7" w:rsidP="005C3FE7">
      <w:pPr>
        <w:ind w:firstLine="708"/>
        <w:jc w:val="both"/>
      </w:pPr>
      <w:r>
        <w:t xml:space="preserve">  </w:t>
      </w:r>
    </w:p>
    <w:p w:rsidR="005C3FE7" w:rsidRDefault="005C3FE7" w:rsidP="005C3FE7">
      <w:pPr>
        <w:ind w:firstLine="708"/>
        <w:jc w:val="both"/>
      </w:pPr>
    </w:p>
    <w:p w:rsidR="005C3FE7" w:rsidRDefault="005C3FE7" w:rsidP="005C3FE7">
      <w:pPr>
        <w:ind w:firstLine="708"/>
        <w:jc w:val="both"/>
      </w:pPr>
      <w:r>
        <w:t xml:space="preserve"> </w:t>
      </w:r>
      <w:r w:rsidRPr="00B64E5D">
        <w:t>Plan teklifinde yer alan Eği</w:t>
      </w:r>
      <w:r>
        <w:t>tim ve Sağlık Tesisleri için ayrılan alanları</w:t>
      </w:r>
      <w:r w:rsidRPr="00B64E5D">
        <w:t>n öngörülen nüfus için yeterli olmadığı,</w:t>
      </w:r>
    </w:p>
    <w:p w:rsidR="005C3FE7" w:rsidRDefault="005C3FE7" w:rsidP="005C3FE7">
      <w:pPr>
        <w:ind w:firstLine="708"/>
        <w:jc w:val="both"/>
      </w:pPr>
    </w:p>
    <w:p w:rsidR="005C3FE7" w:rsidRDefault="005C3FE7" w:rsidP="005C3FE7">
      <w:pPr>
        <w:ind w:firstLine="708"/>
        <w:jc w:val="both"/>
      </w:pPr>
      <w:r>
        <w:t xml:space="preserve"> </w:t>
      </w:r>
      <w:r w:rsidRPr="00B64E5D">
        <w:t>ASKİ Genel Müdürl</w:t>
      </w:r>
      <w:r>
        <w:t>üğü Projeler Dairesi Başkanlığı</w:t>
      </w:r>
      <w:r w:rsidRPr="00B64E5D">
        <w:t>nın 09.08.2017 tarih ve E.33698 sayılı</w:t>
      </w:r>
      <w:r>
        <w:t xml:space="preserve"> yazı ve ekinde belirtilen "</w:t>
      </w:r>
      <w:proofErr w:type="gramStart"/>
      <w:r>
        <w:t>..</w:t>
      </w:r>
      <w:proofErr w:type="gramEnd"/>
      <w:r>
        <w:t xml:space="preserve"> </w:t>
      </w:r>
      <w:proofErr w:type="gramStart"/>
      <w:r w:rsidRPr="00B64E5D">
        <w:t>yapılacak</w:t>
      </w:r>
      <w:proofErr w:type="gramEnd"/>
      <w:r w:rsidRPr="00B64E5D">
        <w:t xml:space="preserve"> İmar Planı sırasında ekli CD'lerde gönderilen Elmadağ İlçesinin planlanan içme suyu-atık su projelerinin, </w:t>
      </w:r>
      <w:r>
        <w:t xml:space="preserve">Başbakanlığın 2006/27-2010/5 </w:t>
      </w:r>
      <w:proofErr w:type="spellStart"/>
      <w:r>
        <w:t>no</w:t>
      </w:r>
      <w:r w:rsidRPr="00B64E5D">
        <w:t>lu</w:t>
      </w:r>
      <w:proofErr w:type="spellEnd"/>
      <w:r w:rsidRPr="00B64E5D">
        <w:t xml:space="preserve"> genelgeleri dikkate alınması ve mevcut tesislerinin korunarak planlamanın yapılması gerekmektedir." şeklindeki görüşe uyulmadığının görüldüğü,</w:t>
      </w:r>
    </w:p>
    <w:p w:rsidR="005C3FE7" w:rsidRPr="00B64E5D" w:rsidRDefault="005C3FE7" w:rsidP="005C3FE7">
      <w:pPr>
        <w:ind w:firstLine="708"/>
        <w:jc w:val="both"/>
      </w:pPr>
    </w:p>
    <w:p w:rsidR="005C3FE7" w:rsidRDefault="005C3FE7" w:rsidP="005C3FE7">
      <w:pPr>
        <w:ind w:left="40" w:right="20" w:firstLine="680"/>
        <w:jc w:val="both"/>
      </w:pPr>
      <w:r w:rsidRPr="00B64E5D">
        <w:t xml:space="preserve">Plan teklifinin uygun görülmesi halinde; </w:t>
      </w:r>
      <w:proofErr w:type="gramStart"/>
      <w:r w:rsidRPr="00B64E5D">
        <w:t>Mekansal</w:t>
      </w:r>
      <w:proofErr w:type="gramEnd"/>
      <w:r w:rsidRPr="00B64E5D">
        <w:t xml:space="preserve"> Planlar Yapım Yönetmeliği ile Planlı Alanlar İmar Yönetmeliğine uygun hale getirilerek 1/5000 ölçekli Nazım İmar Planıyla birlikte karara bağlanması, 7181 Sayılı Kanun ile değişik 3194 sayılı İmar Kanunu 18. Maddesi gereği DOP kullanımına tabi olan "Özel" ibareli Kentsel Donatı Alanlarının Kamu eline geçebilme</w:t>
      </w:r>
      <w:r>
        <w:t>si için "Özel" ibaresinin kaldırı</w:t>
      </w:r>
      <w:r w:rsidRPr="00B64E5D">
        <w:t>lması gerektiği, ASKİ, İl Tarım ve Orman Müdürlüğü v.b. kurumların görüşleri dikkate alınarak plan şemasında ve plan notlarında gerekli düzeltmelerin yapılması gerektiği görüş ve kanaatine varıl</w:t>
      </w:r>
      <w:r>
        <w:t>dığı,</w:t>
      </w:r>
    </w:p>
    <w:p w:rsidR="005C3FE7" w:rsidRPr="00B64E5D" w:rsidRDefault="005C3FE7" w:rsidP="005C3FE7">
      <w:pPr>
        <w:ind w:left="40" w:right="20" w:firstLine="680"/>
        <w:jc w:val="both"/>
      </w:pPr>
    </w:p>
    <w:p w:rsidR="00474763" w:rsidRPr="00DA315B" w:rsidRDefault="005C3FE7" w:rsidP="005C3FE7">
      <w:pPr>
        <w:ind w:left="40" w:right="20" w:firstLine="668"/>
        <w:jc w:val="both"/>
      </w:pPr>
      <w:r>
        <w:t xml:space="preserve">Hususları tespit edilmiş olup, </w:t>
      </w:r>
      <w:r w:rsidRPr="00B64E5D">
        <w:t xml:space="preserve"> Elmadağ İlçesi Tatlıca Mahallesi</w:t>
      </w:r>
      <w:r>
        <w:t xml:space="preserve"> </w:t>
      </w:r>
      <w:r w:rsidRPr="00B64E5D">
        <w:t xml:space="preserve">(Kargalı Mevkii) içerisinde yaklaşık 292 Hektar alanda 1/1000 ölçekli Uygulama İmar Planı teklifinin </w:t>
      </w:r>
      <w:r>
        <w:t>ilave nüfus önermesi nedeniyle üst ölçek plan kararları ile çeliştiğinden reddi</w:t>
      </w:r>
      <w:r w:rsidR="0000735D">
        <w:rPr>
          <w:color w:val="000000"/>
        </w:rPr>
        <w:t>ne</w:t>
      </w:r>
      <w:r w:rsidR="0088616A">
        <w:t xml:space="preserve"> </w:t>
      </w:r>
      <w:r w:rsidR="005C358D" w:rsidRPr="00DA315B">
        <w:rPr>
          <w:color w:val="000000"/>
        </w:rPr>
        <w:t>ilişkin</w:t>
      </w:r>
      <w:r w:rsidR="000A5D4E" w:rsidRPr="00DA315B">
        <w:t xml:space="preserve"> </w:t>
      </w:r>
      <w:r w:rsidR="00696369">
        <w:t xml:space="preserve">İmar ve Bayındırlık </w:t>
      </w:r>
      <w:r w:rsidR="00DA315B" w:rsidRPr="00DA315B">
        <w:t>Komisyonu 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F94EE1" w:rsidRDefault="00F94EE1" w:rsidP="00094D9E">
      <w:pPr>
        <w:pStyle w:val="Style3"/>
        <w:widowControl/>
        <w:spacing w:line="240" w:lineRule="auto"/>
        <w:ind w:firstLine="739"/>
      </w:pPr>
    </w:p>
    <w:p w:rsidR="00F94EE1" w:rsidRDefault="00F94EE1" w:rsidP="00094D9E">
      <w:pPr>
        <w:pStyle w:val="Style3"/>
        <w:widowControl/>
        <w:spacing w:line="240" w:lineRule="auto"/>
        <w:ind w:firstLine="739"/>
      </w:pPr>
    </w:p>
    <w:p w:rsidR="00094D9E" w:rsidRDefault="00094D9E" w:rsidP="00D04ED3">
      <w:pPr>
        <w:pStyle w:val="Style3"/>
        <w:widowControl/>
        <w:spacing w:line="240" w:lineRule="auto"/>
        <w:ind w:firstLine="0"/>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326255" w:rsidRDefault="00326255" w:rsidP="00094D9E">
      <w:pPr>
        <w:pStyle w:val="Style3"/>
        <w:widowControl/>
        <w:spacing w:line="240" w:lineRule="auto"/>
        <w:ind w:firstLine="739"/>
      </w:pPr>
    </w:p>
    <w:p w:rsidR="00326255" w:rsidRDefault="00326255" w:rsidP="00094D9E">
      <w:pPr>
        <w:pStyle w:val="Style3"/>
        <w:widowControl/>
        <w:spacing w:line="240" w:lineRule="auto"/>
        <w:ind w:firstLine="739"/>
      </w:pPr>
    </w:p>
    <w:p w:rsidR="00326255" w:rsidRDefault="00326255" w:rsidP="00094D9E">
      <w:pPr>
        <w:pStyle w:val="Style3"/>
        <w:widowControl/>
        <w:spacing w:line="240" w:lineRule="auto"/>
        <w:ind w:firstLine="739"/>
      </w:pPr>
    </w:p>
    <w:p w:rsidR="00326255" w:rsidRDefault="00326255" w:rsidP="00094D9E">
      <w:pPr>
        <w:pStyle w:val="Style3"/>
        <w:widowControl/>
        <w:spacing w:line="240" w:lineRule="auto"/>
        <w:ind w:firstLine="739"/>
      </w:pPr>
    </w:p>
    <w:p w:rsidR="00326255" w:rsidRDefault="00326255" w:rsidP="00094D9E">
      <w:pPr>
        <w:pStyle w:val="Style3"/>
        <w:widowControl/>
        <w:spacing w:line="240" w:lineRule="auto"/>
        <w:ind w:firstLine="739"/>
      </w:pPr>
    </w:p>
    <w:p w:rsidR="00326255" w:rsidRDefault="00326255" w:rsidP="00094D9E">
      <w:pPr>
        <w:pStyle w:val="Style3"/>
        <w:widowControl/>
        <w:spacing w:line="240" w:lineRule="auto"/>
        <w:ind w:firstLine="739"/>
      </w:pPr>
    </w:p>
    <w:p w:rsidR="00326255" w:rsidRDefault="00326255" w:rsidP="00094D9E">
      <w:pPr>
        <w:pStyle w:val="Style3"/>
        <w:widowControl/>
        <w:spacing w:line="240" w:lineRule="auto"/>
        <w:ind w:firstLine="739"/>
      </w:pPr>
    </w:p>
    <w:p w:rsidR="00326255" w:rsidRDefault="00326255" w:rsidP="00094D9E">
      <w:pPr>
        <w:pStyle w:val="Style3"/>
        <w:widowControl/>
        <w:spacing w:line="240" w:lineRule="auto"/>
        <w:ind w:firstLine="739"/>
      </w:pPr>
    </w:p>
    <w:p w:rsidR="00326255" w:rsidRDefault="00326255" w:rsidP="00094D9E">
      <w:pPr>
        <w:pStyle w:val="Style3"/>
        <w:widowControl/>
        <w:spacing w:line="240" w:lineRule="auto"/>
        <w:ind w:firstLine="739"/>
      </w:pPr>
    </w:p>
    <w:p w:rsidR="00326255" w:rsidRDefault="00326255" w:rsidP="00094D9E">
      <w:pPr>
        <w:pStyle w:val="Style3"/>
        <w:widowControl/>
        <w:spacing w:line="240" w:lineRule="auto"/>
        <w:ind w:firstLine="739"/>
      </w:pPr>
    </w:p>
    <w:p w:rsidR="00326255" w:rsidRDefault="00326255" w:rsidP="00094D9E">
      <w:pPr>
        <w:pStyle w:val="Style3"/>
        <w:widowControl/>
        <w:spacing w:line="240" w:lineRule="auto"/>
        <w:ind w:firstLine="739"/>
      </w:pPr>
    </w:p>
    <w:p w:rsidR="00326255" w:rsidRDefault="00326255" w:rsidP="00094D9E">
      <w:pPr>
        <w:pStyle w:val="Style3"/>
        <w:widowControl/>
        <w:spacing w:line="240" w:lineRule="auto"/>
        <w:ind w:firstLine="739"/>
      </w:pPr>
    </w:p>
    <w:p w:rsidR="00326255" w:rsidRDefault="00326255" w:rsidP="00094D9E">
      <w:pPr>
        <w:pStyle w:val="Style3"/>
        <w:widowControl/>
        <w:spacing w:line="240" w:lineRule="auto"/>
        <w:ind w:firstLine="739"/>
      </w:pPr>
    </w:p>
    <w:p w:rsidR="00326255" w:rsidRDefault="00326255" w:rsidP="00326255">
      <w:pPr>
        <w:jc w:val="center"/>
      </w:pPr>
      <w:r>
        <w:lastRenderedPageBreak/>
        <w:t>T.C.</w:t>
      </w:r>
    </w:p>
    <w:p w:rsidR="00326255" w:rsidRDefault="00326255" w:rsidP="00326255">
      <w:pPr>
        <w:jc w:val="center"/>
      </w:pPr>
      <w:r>
        <w:t>ANKARA BÜYÜKŞEHİR BELEDİYE MECLİSİ</w:t>
      </w:r>
    </w:p>
    <w:p w:rsidR="00326255" w:rsidRDefault="00326255" w:rsidP="00326255">
      <w:pPr>
        <w:jc w:val="center"/>
      </w:pPr>
      <w:r>
        <w:t>İmar ve Bayındırlık Komisyonu Raporu</w:t>
      </w:r>
    </w:p>
    <w:p w:rsidR="00326255" w:rsidRDefault="00326255" w:rsidP="00326255">
      <w:pPr>
        <w:jc w:val="center"/>
      </w:pPr>
    </w:p>
    <w:p w:rsidR="00326255" w:rsidRDefault="00326255" w:rsidP="00326255">
      <w:pPr>
        <w:jc w:val="both"/>
      </w:pPr>
      <w:r>
        <w:t>Rapor No: 455</w:t>
      </w:r>
      <w:r>
        <w:tab/>
        <w:t xml:space="preserve">   </w:t>
      </w:r>
      <w:r>
        <w:tab/>
        <w:t xml:space="preserve">      </w:t>
      </w:r>
      <w:r>
        <w:tab/>
        <w:t xml:space="preserve">     </w:t>
      </w:r>
      <w:r>
        <w:tab/>
        <w:t xml:space="preserve">     </w:t>
      </w:r>
      <w:r>
        <w:tab/>
        <w:t xml:space="preserve">                                             </w:t>
      </w:r>
      <w:r>
        <w:tab/>
        <w:t xml:space="preserve">24.02.2020    </w:t>
      </w:r>
    </w:p>
    <w:p w:rsidR="00326255" w:rsidRDefault="00326255" w:rsidP="00326255"/>
    <w:p w:rsidR="00326255" w:rsidRDefault="00326255" w:rsidP="00326255">
      <w:pPr>
        <w:pStyle w:val="Balk7"/>
      </w:pPr>
    </w:p>
    <w:p w:rsidR="00326255" w:rsidRDefault="00326255" w:rsidP="00326255">
      <w:pPr>
        <w:pStyle w:val="Balk7"/>
        <w:jc w:val="center"/>
      </w:pPr>
      <w:r>
        <w:t>BÜYÜKŞEHİR BELEDİYE MECLİSİ BAŞKANLIĞINA</w:t>
      </w:r>
    </w:p>
    <w:p w:rsidR="00326255" w:rsidRDefault="00326255" w:rsidP="00326255">
      <w:pPr>
        <w:ind w:firstLine="708"/>
        <w:jc w:val="right"/>
      </w:pPr>
    </w:p>
    <w:p w:rsidR="00326255" w:rsidRDefault="00326255" w:rsidP="00326255">
      <w:pPr>
        <w:tabs>
          <w:tab w:val="left" w:pos="1148"/>
          <w:tab w:val="left" w:pos="8922"/>
        </w:tabs>
        <w:rPr>
          <w:b/>
        </w:rPr>
      </w:pPr>
      <w:r>
        <w:rPr>
          <w:b/>
          <w:sz w:val="72"/>
          <w:szCs w:val="72"/>
        </w:rPr>
        <w:tab/>
      </w:r>
      <w:r>
        <w:rPr>
          <w:b/>
          <w:sz w:val="72"/>
          <w:szCs w:val="72"/>
        </w:rPr>
        <w:tab/>
      </w:r>
    </w:p>
    <w:p w:rsidR="00326255" w:rsidRDefault="00326255" w:rsidP="00326255">
      <w:pPr>
        <w:pStyle w:val="ListeParagraf"/>
        <w:tabs>
          <w:tab w:val="left" w:pos="0"/>
        </w:tabs>
        <w:ind w:left="0" w:firstLine="708"/>
        <w:contextualSpacing/>
        <w:jc w:val="both"/>
      </w:pPr>
      <w:r>
        <w:t>Elmadağ İlçesi Tatlıca Mahallesi Kargalı mevkiinde 292 Ha yüzölçümlü 1/1000 ölçekli uygulama imar plan değişikliğine ilişkin Büyükşehir Belediye Meclisinin 10.02.2020 tarih ve 83.gündem maddesi olarak komisyonumuza havale edilen dosya incelendi.</w:t>
      </w:r>
    </w:p>
    <w:p w:rsidR="00326255" w:rsidRDefault="00326255" w:rsidP="00326255">
      <w:pPr>
        <w:tabs>
          <w:tab w:val="left" w:pos="1148"/>
        </w:tabs>
        <w:jc w:val="right"/>
      </w:pPr>
    </w:p>
    <w:p w:rsidR="00326255" w:rsidRDefault="00326255" w:rsidP="00326255">
      <w:pPr>
        <w:ind w:left="40" w:right="20" w:firstLine="668"/>
        <w:jc w:val="both"/>
      </w:pPr>
      <w:r>
        <w:t>Komisyonumuzca yapılan incelemeler neticesinde;</w:t>
      </w:r>
      <w:r>
        <w:rPr>
          <w:color w:val="000000"/>
        </w:rPr>
        <w:t xml:space="preserve"> </w:t>
      </w:r>
      <w:r>
        <w:t xml:space="preserve">Elmadağ Belediyesi, İmar ve Şehircilik Müdürlüğünün 08.05.2019 tarihli ve E.62329 sayılı yazısı ile Elmadağ Belediye Meclisinin 05.11.2018 tarihli ve 2018/250 sayılı kararı ile uygun görülen Elmadağ İlçesi Tatlıca Mahallesi Kargalı Mevkiine ait, 1/1000 ölçekli uygulama imar planı teklifi </w:t>
      </w:r>
      <w:proofErr w:type="gramStart"/>
      <w:r>
        <w:t>Mekansal</w:t>
      </w:r>
      <w:proofErr w:type="gramEnd"/>
      <w:r>
        <w:t xml:space="preserve"> Planlar Yapım Yönetmeliği gösterim tekniğine göre gerekli düzeltmeler yapılarak 5216 Sayılı Yasa gereği İmar ve Şehircilik Dairesi Başkanlığına sunulduğu,</w:t>
      </w:r>
    </w:p>
    <w:p w:rsidR="00326255" w:rsidRDefault="00326255" w:rsidP="00326255">
      <w:pPr>
        <w:ind w:left="40" w:right="20" w:firstLine="668"/>
        <w:jc w:val="both"/>
      </w:pPr>
    </w:p>
    <w:p w:rsidR="00326255" w:rsidRDefault="00326255" w:rsidP="00326255">
      <w:pPr>
        <w:ind w:left="40" w:right="20" w:firstLine="668"/>
        <w:jc w:val="both"/>
      </w:pPr>
      <w:r>
        <w:t>Teklife konu planın, Elmadağ İlçesi Tatlıca Mahallesi içerisinde, mülkiyeti şahıs ve kamuya ait yaklaşık 292 Hektar yüzölçümlü alanı kapsadığı,</w:t>
      </w:r>
    </w:p>
    <w:p w:rsidR="00326255" w:rsidRDefault="00326255" w:rsidP="00326255">
      <w:pPr>
        <w:ind w:left="40" w:right="20" w:firstLine="668"/>
        <w:jc w:val="both"/>
      </w:pPr>
    </w:p>
    <w:p w:rsidR="00326255" w:rsidRDefault="00326255" w:rsidP="00326255">
      <w:pPr>
        <w:tabs>
          <w:tab w:val="left" w:pos="835"/>
        </w:tabs>
        <w:ind w:left="384"/>
        <w:jc w:val="both"/>
      </w:pPr>
      <w:r>
        <w:tab/>
        <w:t>-Plan teklifine ilişkin kurum/kuruluşların;</w:t>
      </w:r>
    </w:p>
    <w:p w:rsidR="00326255" w:rsidRDefault="00326255" w:rsidP="00326255">
      <w:pPr>
        <w:ind w:right="20" w:firstLine="709"/>
        <w:jc w:val="both"/>
      </w:pPr>
      <w:r>
        <w:rPr>
          <w:highlight w:val="lightGray"/>
        </w:rPr>
        <w:t>*</w:t>
      </w:r>
      <w:r>
        <w:t xml:space="preserve">Ankara Valiliği İl Gıda, Tarım ve Hayvancılık Müdürlüğünün 23.08.2012 tarih ve 21122 sayılı ve 13.04.2017 tarih ve 1135952 sayılı yazıları </w:t>
      </w:r>
      <w:proofErr w:type="gramStart"/>
      <w:r>
        <w:t>ile,</w:t>
      </w:r>
      <w:proofErr w:type="gramEnd"/>
    </w:p>
    <w:p w:rsidR="00326255" w:rsidRDefault="00326255" w:rsidP="00326255">
      <w:pPr>
        <w:ind w:right="20" w:firstLine="709"/>
        <w:jc w:val="both"/>
      </w:pPr>
      <w:r>
        <w:rPr>
          <w:highlight w:val="lightGray"/>
        </w:rPr>
        <w:t>*</w:t>
      </w:r>
      <w:r>
        <w:t xml:space="preserve">Orman ve Su İşleri Bakanlığı/ Devlet Su İşleri Genel Müdürlüğü 5. Bölge Müdürlüğünün 17.04.2012 tarih ve 754-158343 sayılı, 11.06.2012 tarih ve 255764 sayılı, 03.09.2013 tarih ve 519950 sayılı yazıları </w:t>
      </w:r>
      <w:proofErr w:type="gramStart"/>
      <w:r>
        <w:t>ile,</w:t>
      </w:r>
      <w:proofErr w:type="gramEnd"/>
    </w:p>
    <w:p w:rsidR="00326255" w:rsidRDefault="00326255" w:rsidP="00326255">
      <w:pPr>
        <w:tabs>
          <w:tab w:val="left" w:pos="0"/>
        </w:tabs>
        <w:ind w:right="20" w:firstLine="709"/>
        <w:jc w:val="both"/>
      </w:pPr>
      <w:r>
        <w:rPr>
          <w:highlight w:val="lightGray"/>
        </w:rPr>
        <w:t>*</w:t>
      </w:r>
      <w:r>
        <w:t xml:space="preserve">Orman Genel Müdürlüğünün 05.07.2013 tarih ve 008889 sayılı, 25.10.2013 tarih ve 013894 sayılı, 30.01.2017 tarih ve 210300 sayılı yazıları </w:t>
      </w:r>
      <w:proofErr w:type="gramStart"/>
      <w:r>
        <w:t>ile,</w:t>
      </w:r>
      <w:proofErr w:type="gramEnd"/>
    </w:p>
    <w:p w:rsidR="00326255" w:rsidRDefault="00326255" w:rsidP="00326255">
      <w:pPr>
        <w:tabs>
          <w:tab w:val="left" w:pos="890"/>
        </w:tabs>
        <w:ind w:right="20" w:firstLine="709"/>
        <w:jc w:val="both"/>
      </w:pPr>
      <w:r>
        <w:rPr>
          <w:sz w:val="18"/>
          <w:szCs w:val="18"/>
          <w:highlight w:val="lightGray"/>
        </w:rPr>
        <w:t>*</w:t>
      </w:r>
      <w:r>
        <w:t xml:space="preserve">Başkent Elektrik Dağıtım A.Ş Genel Müdürlüğünün 19.07.2017 tarih ve 1434 sayılı, 18.07.2018 tarih ve 19700 sayılı, 02.10.2018 tarih ve 23512 sayılı yazıları </w:t>
      </w:r>
      <w:proofErr w:type="gramStart"/>
      <w:r>
        <w:t>ile,</w:t>
      </w:r>
      <w:proofErr w:type="gramEnd"/>
    </w:p>
    <w:p w:rsidR="00326255" w:rsidRDefault="00326255" w:rsidP="00326255">
      <w:pPr>
        <w:tabs>
          <w:tab w:val="left" w:pos="880"/>
        </w:tabs>
        <w:ind w:right="20" w:firstLine="709"/>
        <w:jc w:val="both"/>
      </w:pPr>
      <w:r>
        <w:rPr>
          <w:highlight w:val="lightGray"/>
        </w:rPr>
        <w:t>*</w:t>
      </w:r>
      <w:r>
        <w:t xml:space="preserve">Türkiye Elektrik İletim A.Ş. Genel Müdürlüğü/ 8. Bölge Müdürlüğünün 21.07.2017 tarih E.276239 sayılı yazısı </w:t>
      </w:r>
      <w:proofErr w:type="gramStart"/>
      <w:r>
        <w:t>ile,</w:t>
      </w:r>
      <w:proofErr w:type="gramEnd"/>
    </w:p>
    <w:p w:rsidR="00326255" w:rsidRDefault="00326255" w:rsidP="00326255">
      <w:pPr>
        <w:tabs>
          <w:tab w:val="left" w:pos="875"/>
        </w:tabs>
        <w:ind w:right="20" w:firstLine="709"/>
        <w:jc w:val="both"/>
      </w:pPr>
      <w:r>
        <w:rPr>
          <w:highlight w:val="lightGray"/>
        </w:rPr>
        <w:t>*</w:t>
      </w:r>
      <w:r>
        <w:t xml:space="preserve">Karayolları Genel Müdürlüğü/4. Bölge Müdürlüğünün 14.09.2017 tarih ve E.293583 sayılı yazısı </w:t>
      </w:r>
      <w:proofErr w:type="gramStart"/>
      <w:r>
        <w:t>ile,</w:t>
      </w:r>
      <w:proofErr w:type="gramEnd"/>
    </w:p>
    <w:p w:rsidR="00326255" w:rsidRDefault="00326255" w:rsidP="00326255">
      <w:pPr>
        <w:tabs>
          <w:tab w:val="left" w:pos="880"/>
        </w:tabs>
        <w:ind w:right="20" w:firstLine="709"/>
        <w:jc w:val="both"/>
      </w:pPr>
      <w:r>
        <w:rPr>
          <w:highlight w:val="lightGray"/>
        </w:rPr>
        <w:t>*</w:t>
      </w:r>
      <w:r>
        <w:t xml:space="preserve">Ulaştırma, Denizcilik ve Haberleşme Bakanlığı/Altyapı Yatırımları Genel Müdürlüğünün 21.07.2017 tarih 59057 sayılı yazısı </w:t>
      </w:r>
      <w:proofErr w:type="gramStart"/>
      <w:r>
        <w:t>ile,</w:t>
      </w:r>
      <w:proofErr w:type="gramEnd"/>
    </w:p>
    <w:p w:rsidR="00326255" w:rsidRDefault="00326255" w:rsidP="00326255">
      <w:pPr>
        <w:tabs>
          <w:tab w:val="left" w:pos="874"/>
        </w:tabs>
        <w:ind w:firstLine="709"/>
        <w:jc w:val="both"/>
      </w:pPr>
      <w:r>
        <w:rPr>
          <w:highlight w:val="lightGray"/>
        </w:rPr>
        <w:t>*</w:t>
      </w:r>
      <w:r>
        <w:t xml:space="preserve">ASKİ Genel Müdürlüğünün 09.08.2017 tarih ve E.33698 sayılı yazısı </w:t>
      </w:r>
      <w:proofErr w:type="gramStart"/>
      <w:r>
        <w:t>ile,</w:t>
      </w:r>
      <w:proofErr w:type="gramEnd"/>
    </w:p>
    <w:p w:rsidR="00326255" w:rsidRDefault="00326255" w:rsidP="00326255">
      <w:pPr>
        <w:tabs>
          <w:tab w:val="left" w:pos="851"/>
        </w:tabs>
        <w:ind w:firstLine="709"/>
        <w:jc w:val="both"/>
      </w:pPr>
      <w:r>
        <w:rPr>
          <w:highlight w:val="lightGray"/>
        </w:rPr>
        <w:t>*</w:t>
      </w:r>
      <w:r>
        <w:t xml:space="preserve">Milli Savunma Bakanlığının 05.10.2017 tarih ve 1419 sayılı yazısı </w:t>
      </w:r>
      <w:proofErr w:type="gramStart"/>
      <w:r>
        <w:t>ile,</w:t>
      </w:r>
      <w:proofErr w:type="gramEnd"/>
    </w:p>
    <w:p w:rsidR="00326255" w:rsidRDefault="00326255" w:rsidP="00326255">
      <w:pPr>
        <w:tabs>
          <w:tab w:val="left" w:pos="880"/>
        </w:tabs>
        <w:ind w:right="20" w:firstLine="709"/>
        <w:jc w:val="both"/>
      </w:pPr>
      <w:r>
        <w:rPr>
          <w:highlight w:val="lightGray"/>
        </w:rPr>
        <w:t>*</w:t>
      </w:r>
      <w:r>
        <w:t xml:space="preserve">Başkent Doğalgaz Dağıtım A.Ş. Genel Müdürlüğünün 07.05.2013 tarih ve 238/8629 sayılı yazısı </w:t>
      </w:r>
      <w:proofErr w:type="gramStart"/>
      <w:r>
        <w:t>ile,</w:t>
      </w:r>
      <w:proofErr w:type="gramEnd"/>
    </w:p>
    <w:p w:rsidR="00326255" w:rsidRDefault="00326255" w:rsidP="00326255">
      <w:pPr>
        <w:tabs>
          <w:tab w:val="left" w:pos="874"/>
        </w:tabs>
        <w:ind w:firstLine="709"/>
        <w:jc w:val="both"/>
      </w:pPr>
      <w:r>
        <w:rPr>
          <w:highlight w:val="lightGray"/>
        </w:rPr>
        <w:t>*</w:t>
      </w:r>
      <w:r>
        <w:t xml:space="preserve">BOTAŞ'ın 13.07.2017 tarih ve E.29013 sayılı yazısı </w:t>
      </w:r>
      <w:proofErr w:type="gramStart"/>
      <w:r>
        <w:t>ile,</w:t>
      </w:r>
      <w:proofErr w:type="gramEnd"/>
    </w:p>
    <w:p w:rsidR="00326255" w:rsidRDefault="00326255" w:rsidP="00326255">
      <w:pPr>
        <w:tabs>
          <w:tab w:val="left" w:pos="875"/>
        </w:tabs>
        <w:ind w:right="20" w:firstLine="709"/>
        <w:jc w:val="both"/>
      </w:pPr>
      <w:r>
        <w:rPr>
          <w:highlight w:val="lightGray"/>
        </w:rPr>
        <w:t>*</w:t>
      </w:r>
      <w:r>
        <w:t>Kültür Ve Turizm Bakanlığı/Ankara</w:t>
      </w:r>
      <w:r>
        <w:rPr>
          <w:b/>
          <w:bCs/>
        </w:rPr>
        <w:t xml:space="preserve"> </w:t>
      </w:r>
      <w:r>
        <w:rPr>
          <w:bCs/>
        </w:rPr>
        <w:t>II</w:t>
      </w:r>
      <w:r>
        <w:t xml:space="preserve"> numaralı Kültür Varlıklarını Koruma Bölge Kurulu Müdürlüğünün 24.08.2017 tarih ve 1451 sayılı yazısı </w:t>
      </w:r>
      <w:proofErr w:type="gramStart"/>
      <w:r>
        <w:t>ile,</w:t>
      </w:r>
      <w:proofErr w:type="gramEnd"/>
    </w:p>
    <w:p w:rsidR="00326255" w:rsidRDefault="00326255" w:rsidP="00326255">
      <w:pPr>
        <w:tabs>
          <w:tab w:val="left" w:pos="869"/>
        </w:tabs>
        <w:ind w:firstLine="709"/>
        <w:jc w:val="both"/>
      </w:pPr>
      <w:r>
        <w:rPr>
          <w:highlight w:val="lightGray"/>
        </w:rPr>
        <w:t>*</w:t>
      </w:r>
      <w:r>
        <w:t xml:space="preserve">Bilim Sanayi ve Teknoloji Bakanlığının 07.04.2015 tarih ve 1656 sayılı yazısı </w:t>
      </w:r>
      <w:proofErr w:type="gramStart"/>
      <w:r>
        <w:t>ile,</w:t>
      </w:r>
      <w:proofErr w:type="gramEnd"/>
    </w:p>
    <w:p w:rsidR="00326255" w:rsidRDefault="00326255" w:rsidP="00326255">
      <w:pPr>
        <w:tabs>
          <w:tab w:val="left" w:pos="837"/>
        </w:tabs>
        <w:ind w:right="20" w:firstLine="709"/>
        <w:jc w:val="both"/>
      </w:pPr>
      <w:r>
        <w:rPr>
          <w:highlight w:val="lightGray"/>
        </w:rPr>
        <w:t>*</w:t>
      </w:r>
      <w:r>
        <w:t xml:space="preserve">Devlet Demir-yolları İşletmesi Genel Müdürlüğü/2.Bölge Müdürlüğü'nün 24.06.2015 tarih ve 13534 sayılı yazısı </w:t>
      </w:r>
      <w:proofErr w:type="gramStart"/>
      <w:r>
        <w:t>ile,</w:t>
      </w:r>
      <w:proofErr w:type="gramEnd"/>
    </w:p>
    <w:p w:rsidR="00326255" w:rsidRDefault="00326255" w:rsidP="00326255">
      <w:pPr>
        <w:tabs>
          <w:tab w:val="left" w:pos="866"/>
        </w:tabs>
        <w:ind w:right="20" w:firstLine="709"/>
        <w:jc w:val="both"/>
      </w:pPr>
      <w:r>
        <w:rPr>
          <w:highlight w:val="lightGray"/>
        </w:rPr>
        <w:t>*</w:t>
      </w:r>
      <w:r>
        <w:t xml:space="preserve">Orman ve Su İşleri Bakanlığı/ Meteoroloji Genel Müdürlüğü'nün 31.03.2015 tarih ve 17008 sayılı yazısı </w:t>
      </w:r>
      <w:proofErr w:type="gramStart"/>
      <w:r>
        <w:t>ile,</w:t>
      </w:r>
      <w:proofErr w:type="gramEnd"/>
    </w:p>
    <w:p w:rsidR="00326255" w:rsidRDefault="00326255" w:rsidP="00326255">
      <w:pPr>
        <w:tabs>
          <w:tab w:val="left" w:pos="864"/>
        </w:tabs>
        <w:ind w:firstLine="709"/>
        <w:jc w:val="both"/>
        <w:rPr>
          <w:highlight w:val="lightGray"/>
        </w:rPr>
      </w:pPr>
    </w:p>
    <w:p w:rsidR="00326255" w:rsidRDefault="00326255" w:rsidP="00326255">
      <w:pPr>
        <w:jc w:val="center"/>
      </w:pPr>
      <w:r>
        <w:lastRenderedPageBreak/>
        <w:t>T.C.</w:t>
      </w:r>
    </w:p>
    <w:p w:rsidR="00326255" w:rsidRDefault="00326255" w:rsidP="00326255">
      <w:pPr>
        <w:jc w:val="center"/>
      </w:pPr>
      <w:r>
        <w:t>ANKARA BÜYÜKŞEHİR BELEDİYE MECLİSİ</w:t>
      </w:r>
    </w:p>
    <w:p w:rsidR="00326255" w:rsidRDefault="00326255" w:rsidP="00326255">
      <w:pPr>
        <w:jc w:val="center"/>
      </w:pPr>
      <w:r>
        <w:t>İmar ve Bayındırlık Komisyonu Raporu</w:t>
      </w:r>
    </w:p>
    <w:p w:rsidR="00326255" w:rsidRDefault="00326255" w:rsidP="00326255">
      <w:pPr>
        <w:jc w:val="center"/>
      </w:pPr>
    </w:p>
    <w:p w:rsidR="00326255" w:rsidRDefault="00326255" w:rsidP="00326255">
      <w:pPr>
        <w:jc w:val="both"/>
      </w:pPr>
      <w:r>
        <w:t>Rapor No: 455</w:t>
      </w:r>
      <w:r>
        <w:tab/>
        <w:t xml:space="preserve">   </w:t>
      </w:r>
      <w:r>
        <w:tab/>
        <w:t xml:space="preserve">      </w:t>
      </w:r>
      <w:r>
        <w:tab/>
        <w:t xml:space="preserve">     </w:t>
      </w:r>
      <w:r>
        <w:tab/>
        <w:t xml:space="preserve">     </w:t>
      </w:r>
      <w:r>
        <w:tab/>
        <w:t xml:space="preserve">                                             </w:t>
      </w:r>
      <w:r>
        <w:tab/>
        <w:t xml:space="preserve">24.02.2020    </w:t>
      </w:r>
    </w:p>
    <w:p w:rsidR="00326255" w:rsidRDefault="00326255" w:rsidP="00326255">
      <w:pPr>
        <w:ind w:firstLine="709"/>
        <w:jc w:val="both"/>
      </w:pPr>
    </w:p>
    <w:p w:rsidR="00326255" w:rsidRDefault="00326255" w:rsidP="00326255">
      <w:pPr>
        <w:ind w:firstLine="709"/>
        <w:jc w:val="center"/>
      </w:pPr>
      <w:r>
        <w:t>-2-</w:t>
      </w:r>
    </w:p>
    <w:p w:rsidR="00326255" w:rsidRDefault="00326255" w:rsidP="00326255">
      <w:pPr>
        <w:tabs>
          <w:tab w:val="left" w:pos="864"/>
        </w:tabs>
        <w:ind w:firstLine="709"/>
        <w:jc w:val="both"/>
        <w:rPr>
          <w:highlight w:val="lightGray"/>
        </w:rPr>
      </w:pPr>
    </w:p>
    <w:p w:rsidR="00326255" w:rsidRDefault="00326255" w:rsidP="00326255">
      <w:pPr>
        <w:tabs>
          <w:tab w:val="left" w:pos="864"/>
        </w:tabs>
        <w:ind w:firstLine="709"/>
        <w:jc w:val="both"/>
        <w:rPr>
          <w:highlight w:val="lightGray"/>
        </w:rPr>
      </w:pPr>
    </w:p>
    <w:p w:rsidR="00326255" w:rsidRDefault="00326255" w:rsidP="00326255">
      <w:pPr>
        <w:tabs>
          <w:tab w:val="left" w:pos="864"/>
        </w:tabs>
        <w:ind w:firstLine="709"/>
        <w:jc w:val="both"/>
        <w:rPr>
          <w:highlight w:val="lightGray"/>
        </w:rPr>
      </w:pPr>
    </w:p>
    <w:p w:rsidR="00326255" w:rsidRDefault="00326255" w:rsidP="00326255">
      <w:pPr>
        <w:tabs>
          <w:tab w:val="left" w:pos="864"/>
        </w:tabs>
        <w:ind w:firstLine="709"/>
        <w:jc w:val="both"/>
      </w:pPr>
      <w:r>
        <w:rPr>
          <w:highlight w:val="lightGray"/>
        </w:rPr>
        <w:t>*</w:t>
      </w:r>
      <w:r>
        <w:t xml:space="preserve">Milli Savunma Bakanlığı'nın 30.05.2015 tarih ve 450 sayılı yazısı </w:t>
      </w:r>
      <w:proofErr w:type="gramStart"/>
      <w:r>
        <w:t>ile,</w:t>
      </w:r>
      <w:proofErr w:type="gramEnd"/>
    </w:p>
    <w:p w:rsidR="00326255" w:rsidRDefault="00326255" w:rsidP="00326255">
      <w:pPr>
        <w:tabs>
          <w:tab w:val="left" w:pos="821"/>
        </w:tabs>
        <w:ind w:firstLine="709"/>
        <w:jc w:val="both"/>
      </w:pPr>
      <w:r>
        <w:rPr>
          <w:highlight w:val="lightGray"/>
        </w:rPr>
        <w:t>*</w:t>
      </w:r>
      <w:r>
        <w:t xml:space="preserve">Ankara Valiliği/Halk Sağlığı Müdürlüğü'nün 28.04.2015 tarih ve 1534 sayılı yazısı </w:t>
      </w:r>
      <w:proofErr w:type="gramStart"/>
      <w:r>
        <w:t>ile,</w:t>
      </w:r>
      <w:proofErr w:type="gramEnd"/>
    </w:p>
    <w:p w:rsidR="00326255" w:rsidRDefault="00326255" w:rsidP="00326255">
      <w:pPr>
        <w:ind w:firstLine="709"/>
        <w:jc w:val="both"/>
      </w:pPr>
      <w:r>
        <w:t>İmar planına esas görüş verdikleri,</w:t>
      </w:r>
    </w:p>
    <w:p w:rsidR="00326255" w:rsidRDefault="00326255" w:rsidP="00326255">
      <w:pPr>
        <w:ind w:firstLine="709"/>
        <w:jc w:val="both"/>
      </w:pPr>
    </w:p>
    <w:p w:rsidR="00326255" w:rsidRDefault="00326255" w:rsidP="00326255">
      <w:pPr>
        <w:ind w:firstLine="709"/>
        <w:jc w:val="both"/>
      </w:pPr>
      <w:r>
        <w:t>- Büyükşehir Belediye Meclisinin 13.01.2017 tarih ve 116 sayılı kararı ve 12.05.2017 tarih ve 1002 sayılı kararı ile onaylanan 1/100.000 ölçekli 2038 Ankara Çevre Düzeni Planı kapsamında" Tercihli Kullanım Bölgesine isabet ettiği, 1/5000 ölçekli NİP ve 1/1000 ölçekli UİP bulunmadığı,</w:t>
      </w:r>
    </w:p>
    <w:p w:rsidR="00326255" w:rsidRDefault="00326255" w:rsidP="00326255">
      <w:pPr>
        <w:ind w:firstLine="709"/>
        <w:jc w:val="both"/>
      </w:pPr>
    </w:p>
    <w:p w:rsidR="00326255" w:rsidRDefault="00326255" w:rsidP="00326255">
      <w:pPr>
        <w:ind w:firstLine="709"/>
        <w:jc w:val="both"/>
      </w:pPr>
      <w:r>
        <w:t>-Büyükşehir Belediye Meclisinin 16.02.2007 tarih ve 525 sayılı kararı ile onaylanan 1/25.000 ölçekli 2023 Ankara Nazım İmar Planı kapsamında "Ağaçlandırılacak Alan ve Tarım Alanına isabet ettiği,</w:t>
      </w:r>
    </w:p>
    <w:p w:rsidR="00326255" w:rsidRDefault="00326255" w:rsidP="00326255">
      <w:pPr>
        <w:ind w:firstLine="709"/>
        <w:jc w:val="both"/>
      </w:pPr>
    </w:p>
    <w:p w:rsidR="00326255" w:rsidRDefault="00326255" w:rsidP="00326255">
      <w:pPr>
        <w:ind w:left="40" w:firstLine="700"/>
        <w:jc w:val="both"/>
      </w:pPr>
      <w:r>
        <w:rPr>
          <w:b/>
          <w:bCs/>
        </w:rPr>
        <w:t>Plan Notları:</w:t>
      </w:r>
    </w:p>
    <w:p w:rsidR="00326255" w:rsidRDefault="00326255" w:rsidP="00326255">
      <w:pPr>
        <w:ind w:left="40" w:firstLine="700"/>
        <w:jc w:val="both"/>
      </w:pPr>
      <w:r>
        <w:rPr>
          <w:b/>
          <w:bCs/>
        </w:rPr>
        <w:t>1- Genel Hükümler</w:t>
      </w:r>
    </w:p>
    <w:p w:rsidR="00326255" w:rsidRDefault="00326255" w:rsidP="00326255">
      <w:pPr>
        <w:numPr>
          <w:ilvl w:val="1"/>
          <w:numId w:val="22"/>
        </w:numPr>
        <w:tabs>
          <w:tab w:val="left" w:pos="1100"/>
        </w:tabs>
        <w:jc w:val="both"/>
      </w:pPr>
      <w:r>
        <w:t>Bu İmar Planı, Plan Açıklama Raporu ve Plan Notları ile bir bütündür.</w:t>
      </w:r>
    </w:p>
    <w:p w:rsidR="00326255" w:rsidRDefault="00326255" w:rsidP="00326255">
      <w:pPr>
        <w:numPr>
          <w:ilvl w:val="1"/>
          <w:numId w:val="22"/>
        </w:numPr>
        <w:tabs>
          <w:tab w:val="left" w:pos="1134"/>
        </w:tabs>
        <w:ind w:left="0" w:right="20" w:firstLine="709"/>
        <w:jc w:val="both"/>
      </w:pPr>
      <w:r>
        <w:t xml:space="preserve"> Bu İmar Planı, Plan Açıklama Raporu ve Plan Notlarında belirtilmeyen hususlarda Üst Ölçek Plan Kararları, 3194 Sayılı İmar Kanunu ve bağlı Yönetmelik hükümlerine uyulacaktır.</w:t>
      </w:r>
    </w:p>
    <w:p w:rsidR="00326255" w:rsidRDefault="00326255" w:rsidP="00326255">
      <w:pPr>
        <w:numPr>
          <w:ilvl w:val="1"/>
          <w:numId w:val="22"/>
        </w:numPr>
        <w:tabs>
          <w:tab w:val="left" w:pos="1134"/>
        </w:tabs>
        <w:ind w:left="0" w:right="20" w:firstLine="709"/>
        <w:jc w:val="both"/>
      </w:pPr>
      <w:r>
        <w:t xml:space="preserve">Planlama Alanı, </w:t>
      </w:r>
      <w:proofErr w:type="spellStart"/>
      <w:r>
        <w:t>mer'i</w:t>
      </w:r>
      <w:proofErr w:type="spellEnd"/>
      <w:r>
        <w:t xml:space="preserve"> olan Türkiye Deprem Bölgeleri Haritasında ikinci derece deprem kuşağında yer almaktadır. Yapılacak yapılarda "Deprem Bölgelerinde Yapılacak Yapılar Hakkında Yönetmelik" hükümlerine uyulacaktır,</w:t>
      </w:r>
    </w:p>
    <w:p w:rsidR="00326255" w:rsidRDefault="00326255" w:rsidP="00326255">
      <w:pPr>
        <w:numPr>
          <w:ilvl w:val="1"/>
          <w:numId w:val="22"/>
        </w:numPr>
        <w:tabs>
          <w:tab w:val="left" w:pos="1134"/>
        </w:tabs>
        <w:ind w:left="0" w:right="20" w:firstLine="709"/>
        <w:jc w:val="both"/>
      </w:pPr>
      <w:r>
        <w:t>Ankara İl Çevre ve Şehircilik Müdürlüğü tarafından 15.10.2010, 25.09.2013 ve 07.09.2017 tarihlerinde onaylanan planlama alanını kapsayan İmar Planına esas Jeolojik-</w:t>
      </w:r>
      <w:proofErr w:type="spellStart"/>
      <w:r>
        <w:t>Jeoteknik</w:t>
      </w:r>
      <w:proofErr w:type="spellEnd"/>
      <w:r>
        <w:t xml:space="preserve"> etüt, rapor ve eklerinde belirtilen hususlara uyulacaktır.</w:t>
      </w:r>
    </w:p>
    <w:p w:rsidR="00326255" w:rsidRDefault="00326255" w:rsidP="00326255">
      <w:pPr>
        <w:numPr>
          <w:ilvl w:val="1"/>
          <w:numId w:val="22"/>
        </w:numPr>
        <w:tabs>
          <w:tab w:val="left" w:pos="1134"/>
        </w:tabs>
        <w:ind w:left="0" w:right="20" w:firstLine="709"/>
        <w:jc w:val="both"/>
      </w:pPr>
      <w:r>
        <w:t>Plan genelindeki tüm kullanım alanlarında Parsel bazında Zemin ve Temel Etüdü yapılmadan inşaat müsaadesi verilemez.</w:t>
      </w:r>
    </w:p>
    <w:p w:rsidR="00326255" w:rsidRDefault="00326255" w:rsidP="00326255">
      <w:pPr>
        <w:numPr>
          <w:ilvl w:val="1"/>
          <w:numId w:val="22"/>
        </w:numPr>
        <w:tabs>
          <w:tab w:val="left" w:pos="1134"/>
        </w:tabs>
        <w:ind w:left="0" w:right="20" w:firstLine="709"/>
        <w:jc w:val="both"/>
      </w:pPr>
      <w:r>
        <w:t>DSİ 5.Bölge Müdürlüğü'nün 17.04.2012 tarih ve 158343 sayılı Görüş Yazısında belirtilen Hususlara, ayrıca "Dere Yatakları ve Taşkınlar" konulu 2006/27 sayılı Başbakanlık Genelgesi hükümlerine uyulacaktır.</w:t>
      </w:r>
    </w:p>
    <w:p w:rsidR="00326255" w:rsidRDefault="00326255" w:rsidP="00326255">
      <w:pPr>
        <w:numPr>
          <w:ilvl w:val="1"/>
          <w:numId w:val="22"/>
        </w:numPr>
        <w:tabs>
          <w:tab w:val="left" w:pos="1134"/>
        </w:tabs>
        <w:ind w:left="0" w:right="20" w:firstLine="709"/>
        <w:jc w:val="both"/>
      </w:pPr>
      <w:r>
        <w:t>Bu İmar Planı kapsamına yapılacak tüm yapı, tesis ve açık alan düzenlemelerinin, engellilerin de ulaşmasını ve kullanmasını sağlayacak şekilde Türk Standartları Enstitüsü standartlarına uygun olarak yapılması zorunludur.</w:t>
      </w:r>
    </w:p>
    <w:p w:rsidR="00326255" w:rsidRDefault="00326255" w:rsidP="00326255">
      <w:pPr>
        <w:numPr>
          <w:ilvl w:val="1"/>
          <w:numId w:val="22"/>
        </w:numPr>
        <w:tabs>
          <w:tab w:val="left" w:pos="1134"/>
        </w:tabs>
        <w:ind w:left="0" w:right="20" w:firstLine="709"/>
        <w:jc w:val="both"/>
      </w:pPr>
      <w:r>
        <w:t xml:space="preserve">İmar planında belirtilen inşaat emsali ve yükseklik aşılmamak koşuluyla ada bazında ayrık, ikiz, blok, sıra ev ve teras ev şeklinde yapı nizamları yer alabilir. Yapı nizamları aynı ada içerisinde ayrı </w:t>
      </w:r>
      <w:proofErr w:type="spellStart"/>
      <w:r>
        <w:t>ayrı</w:t>
      </w:r>
      <w:proofErr w:type="spellEnd"/>
      <w:r>
        <w:t xml:space="preserve"> veya birlikte kullanılabilir. Bunlar vaziyet planı ile belirlenebilir ve aynı ada içerisinde farklı kat uygulamaları yapılabilir.</w:t>
      </w:r>
    </w:p>
    <w:p w:rsidR="00326255" w:rsidRDefault="00326255" w:rsidP="00326255">
      <w:pPr>
        <w:numPr>
          <w:ilvl w:val="1"/>
          <w:numId w:val="22"/>
        </w:numPr>
        <w:tabs>
          <w:tab w:val="left" w:pos="1105"/>
        </w:tabs>
        <w:jc w:val="both"/>
      </w:pPr>
      <w:r>
        <w:t>Su basman kotu tabii zemin kotundan itibaren en fazla + 1,50'dir.</w:t>
      </w:r>
    </w:p>
    <w:p w:rsidR="00326255" w:rsidRDefault="00326255" w:rsidP="00326255">
      <w:pPr>
        <w:numPr>
          <w:ilvl w:val="1"/>
          <w:numId w:val="22"/>
        </w:numPr>
        <w:tabs>
          <w:tab w:val="left" w:pos="1276"/>
        </w:tabs>
        <w:ind w:left="0" w:right="20" w:firstLine="709"/>
        <w:jc w:val="both"/>
      </w:pPr>
      <w:r>
        <w:t>Binaların giriş kotları hazırlanarak vaziyet planında belirlenir. Binalar genellikle tabii zeminden kotlandırılacaktır. 0.00 kotu bina köşe kotu ortalamasıdır. Ancak adalardaki arazi özelliklerinden dolayı yol ve konut arasında daha uyumlu bir ilişki kurmak amacıyla; binalar, ada çevresi ve ada içi yolların kotlandırılabileceği gibi bir ölçü sınırlamasına bağlı kalmaksızın kademeli olarak tesviyeler yapılabilecek ve tesviye edilmiş zeminden kot alabileceklerdir.</w:t>
      </w:r>
    </w:p>
    <w:p w:rsidR="00326255" w:rsidRDefault="00326255" w:rsidP="00326255">
      <w:pPr>
        <w:numPr>
          <w:ilvl w:val="1"/>
          <w:numId w:val="22"/>
        </w:numPr>
        <w:tabs>
          <w:tab w:val="left" w:pos="1276"/>
        </w:tabs>
        <w:ind w:left="0" w:firstLine="709"/>
        <w:jc w:val="both"/>
      </w:pPr>
      <w:r>
        <w:t xml:space="preserve">Gerekli Otopark ihtiyacı Otopark Yönetmeliği hükümleri ve standartları doğrultusunda parsel/ada bünyesinde çözümlenecektir. Tabii zemini yol üstünde olan binaların </w:t>
      </w:r>
    </w:p>
    <w:p w:rsidR="00326255" w:rsidRDefault="00326255" w:rsidP="00326255">
      <w:pPr>
        <w:tabs>
          <w:tab w:val="left" w:pos="1276"/>
        </w:tabs>
        <w:ind w:left="709"/>
        <w:jc w:val="both"/>
      </w:pPr>
    </w:p>
    <w:p w:rsidR="00326255" w:rsidRDefault="00326255" w:rsidP="00326255">
      <w:pPr>
        <w:jc w:val="center"/>
      </w:pPr>
      <w:r>
        <w:t>T.C.</w:t>
      </w:r>
    </w:p>
    <w:p w:rsidR="00326255" w:rsidRDefault="00326255" w:rsidP="00326255">
      <w:pPr>
        <w:jc w:val="center"/>
      </w:pPr>
      <w:r>
        <w:t>ANKARA BÜYÜKŞEHİR BELEDİYE MECLİSİ</w:t>
      </w:r>
    </w:p>
    <w:p w:rsidR="00326255" w:rsidRDefault="00326255" w:rsidP="00326255">
      <w:pPr>
        <w:jc w:val="center"/>
      </w:pPr>
      <w:r>
        <w:t>İmar ve Bayındırlık Komisyonu Raporu</w:t>
      </w:r>
    </w:p>
    <w:p w:rsidR="00326255" w:rsidRDefault="00326255" w:rsidP="00326255">
      <w:pPr>
        <w:jc w:val="center"/>
      </w:pPr>
    </w:p>
    <w:p w:rsidR="00326255" w:rsidRDefault="00326255" w:rsidP="00326255">
      <w:pPr>
        <w:jc w:val="both"/>
      </w:pPr>
      <w:r>
        <w:t>Rapor No: 455</w:t>
      </w:r>
      <w:r>
        <w:tab/>
        <w:t xml:space="preserve">   </w:t>
      </w:r>
      <w:r>
        <w:tab/>
        <w:t xml:space="preserve">      </w:t>
      </w:r>
      <w:r>
        <w:tab/>
        <w:t xml:space="preserve">     </w:t>
      </w:r>
      <w:r>
        <w:tab/>
        <w:t xml:space="preserve">     </w:t>
      </w:r>
      <w:r>
        <w:tab/>
        <w:t xml:space="preserve">                                             </w:t>
      </w:r>
      <w:r>
        <w:tab/>
        <w:t xml:space="preserve">24.02.2020    </w:t>
      </w:r>
    </w:p>
    <w:p w:rsidR="00326255" w:rsidRDefault="00326255" w:rsidP="00326255">
      <w:pPr>
        <w:tabs>
          <w:tab w:val="left" w:pos="1276"/>
        </w:tabs>
        <w:ind w:right="20"/>
        <w:jc w:val="center"/>
      </w:pPr>
      <w:r>
        <w:t>-3-</w:t>
      </w:r>
    </w:p>
    <w:p w:rsidR="00326255" w:rsidRDefault="00326255" w:rsidP="00326255">
      <w:pPr>
        <w:tabs>
          <w:tab w:val="left" w:pos="1276"/>
        </w:tabs>
        <w:ind w:left="709"/>
        <w:jc w:val="both"/>
      </w:pPr>
    </w:p>
    <w:p w:rsidR="00326255" w:rsidRDefault="00326255" w:rsidP="00326255">
      <w:pPr>
        <w:tabs>
          <w:tab w:val="left" w:pos="1276"/>
        </w:tabs>
        <w:ind w:left="709"/>
        <w:jc w:val="both"/>
      </w:pPr>
      <w:proofErr w:type="spellStart"/>
      <w:r>
        <w:t>önbahçe</w:t>
      </w:r>
      <w:proofErr w:type="spellEnd"/>
      <w:r>
        <w:t xml:space="preserve"> setinin altında veya kısmen bina bodrumunda kapalı otopark, garajlar </w:t>
      </w:r>
      <w:proofErr w:type="spellStart"/>
      <w:r>
        <w:t>önbahçe</w:t>
      </w:r>
      <w:proofErr w:type="spellEnd"/>
      <w:r>
        <w:t xml:space="preserve"> mesafesine ve inşaat emsaline dâhil değildir.</w:t>
      </w:r>
    </w:p>
    <w:p w:rsidR="00326255" w:rsidRDefault="00326255" w:rsidP="00326255">
      <w:pPr>
        <w:numPr>
          <w:ilvl w:val="1"/>
          <w:numId w:val="22"/>
        </w:numPr>
        <w:tabs>
          <w:tab w:val="left" w:pos="1276"/>
          <w:tab w:val="left" w:pos="1418"/>
        </w:tabs>
        <w:ind w:left="0" w:firstLine="709"/>
        <w:jc w:val="both"/>
      </w:pPr>
      <w:r>
        <w:t>Kademeli yapılarda çatı damları komşu bağımsız bölümün bahçesi olarak kullanılabilir.</w:t>
      </w:r>
    </w:p>
    <w:p w:rsidR="00326255" w:rsidRDefault="00326255" w:rsidP="00326255">
      <w:pPr>
        <w:numPr>
          <w:ilvl w:val="1"/>
          <w:numId w:val="22"/>
        </w:numPr>
        <w:tabs>
          <w:tab w:val="left" w:pos="1276"/>
        </w:tabs>
        <w:ind w:left="0" w:right="20" w:firstLine="709"/>
        <w:jc w:val="both"/>
      </w:pPr>
      <w:r>
        <w:t>Bütün kullanım alanlarında peyzaj projesi hazırlanmadan Ruhsat verilemez. Her türlü kullanım alanlarında Peyzaj Projelerinde Elmadağ iklim şartlarına uygun her 15 m</w:t>
      </w:r>
      <w:r>
        <w:rPr>
          <w:vertAlign w:val="superscript"/>
        </w:rPr>
        <w:t>2</w:t>
      </w:r>
      <w:r>
        <w:t xml:space="preserve"> açık alan (bahçe alanı) için en az bir ağaç bulunmak zorundadır. Ağaçların sayıca en az %20'si Elma Ağacı türünden olacaktır</w:t>
      </w:r>
    </w:p>
    <w:p w:rsidR="00326255" w:rsidRDefault="00326255" w:rsidP="00326255">
      <w:pPr>
        <w:tabs>
          <w:tab w:val="left" w:pos="1276"/>
        </w:tabs>
        <w:ind w:right="20"/>
        <w:jc w:val="both"/>
      </w:pPr>
    </w:p>
    <w:p w:rsidR="00326255" w:rsidRDefault="00326255" w:rsidP="00326255">
      <w:pPr>
        <w:numPr>
          <w:ilvl w:val="1"/>
          <w:numId w:val="22"/>
        </w:numPr>
        <w:tabs>
          <w:tab w:val="left" w:pos="1276"/>
        </w:tabs>
        <w:ind w:left="0" w:right="20" w:firstLine="740"/>
        <w:jc w:val="both"/>
      </w:pPr>
      <w:r>
        <w:t xml:space="preserve">Peyzaj ile mimari yapı bir bütün olarak düşünülmeli, Yapılar çevre gürültüsünden korunmalı, </w:t>
      </w:r>
      <w:proofErr w:type="spellStart"/>
      <w:r>
        <w:t>biyoiklimsel</w:t>
      </w:r>
      <w:proofErr w:type="spellEnd"/>
      <w:r>
        <w:t xml:space="preserve"> konfor sağlanmalı ve enerji tasarrufuna yönelik önlemler alınmalıdır. Bütün kullanımlarda; sonucunda genel alt yapı sistemlerine verilmesi şartı ile Binalarda yağmur suyunun toplanarak bahçelerde kullanılmasına yönelik sistem oluşturulacaktır.</w:t>
      </w:r>
    </w:p>
    <w:p w:rsidR="00326255" w:rsidRDefault="00326255" w:rsidP="00326255">
      <w:pPr>
        <w:numPr>
          <w:ilvl w:val="1"/>
          <w:numId w:val="22"/>
        </w:numPr>
        <w:tabs>
          <w:tab w:val="left" w:pos="1276"/>
        </w:tabs>
        <w:ind w:left="0" w:right="20" w:firstLine="740"/>
        <w:jc w:val="both"/>
      </w:pPr>
      <w:r>
        <w:t>Tüm Kullanım alanlarında yapılacak yeni binalarda enerji performans değeri ve C02 Salınım değeri de en az "B" sınıfı olacaktır.</w:t>
      </w:r>
    </w:p>
    <w:p w:rsidR="00326255" w:rsidRDefault="00326255" w:rsidP="00326255">
      <w:pPr>
        <w:numPr>
          <w:ilvl w:val="1"/>
          <w:numId w:val="22"/>
        </w:numPr>
        <w:tabs>
          <w:tab w:val="left" w:pos="709"/>
          <w:tab w:val="left" w:pos="1276"/>
        </w:tabs>
        <w:ind w:left="0" w:right="20" w:firstLine="709"/>
        <w:jc w:val="both"/>
      </w:pPr>
      <w:r>
        <w:t>Konut ve Konut+Ticaret Alanlarında yapılacak ada ölçeğinde uygulamalarda daire/bağımsız bölüm başına en az 5 m</w:t>
      </w:r>
      <w:r>
        <w:rPr>
          <w:vertAlign w:val="superscript"/>
        </w:rPr>
        <w:t>2</w:t>
      </w:r>
      <w:r>
        <w:t xml:space="preserve"> Çocuk Oyun Alanı ve/veya Spor Alanı ayrılacaktır.</w:t>
      </w:r>
    </w:p>
    <w:p w:rsidR="00326255" w:rsidRDefault="00326255" w:rsidP="00326255">
      <w:pPr>
        <w:numPr>
          <w:ilvl w:val="1"/>
          <w:numId w:val="22"/>
        </w:numPr>
        <w:tabs>
          <w:tab w:val="left" w:pos="1235"/>
        </w:tabs>
        <w:ind w:left="0" w:right="20" w:firstLine="740"/>
        <w:jc w:val="both"/>
      </w:pPr>
      <w:r>
        <w:t>Plan genelinde plan onay tarihinden itibaren önce yapılmış tüm yapılar için, Deprem Yönetmeliğine, Yangın Yönetmeliğine, Otopark Yönetmeliğine ve Standartlarına uygun ve imar planı kararı ile muhafaza edilen; konut, ticaret, çelik çatılı, sera vb. yapılar için mevcut ruhsatlı durum imar durumudur. Söz konusu yapıların yıkılması durumunda imar planı hükümleri ve kullanım kararlarına göre işlem yapılacaktır. Yeni imar haklarından yararlanmak isteyen mülk sahiplerinin eski yapıları yıkılmadan yapı ruhsatı verilemez.</w:t>
      </w:r>
    </w:p>
    <w:p w:rsidR="00326255" w:rsidRDefault="00326255" w:rsidP="00326255">
      <w:pPr>
        <w:numPr>
          <w:ilvl w:val="1"/>
          <w:numId w:val="22"/>
        </w:numPr>
        <w:tabs>
          <w:tab w:val="left" w:pos="1276"/>
        </w:tabs>
        <w:ind w:left="0" w:right="20" w:firstLine="740"/>
        <w:jc w:val="both"/>
      </w:pPr>
      <w:r>
        <w:t>İmar Planı içerisinde konum, siluet, arazi yapısı gibi etmenler çerçevesinde daha başarılı uygulamalar elde etmek amacıyla bazı kullanım alanlarında minimum ifraz koşuluna bağlı kalmaksızın ada ölçeğinde uygulama yapılacaktır. Bu alanlar üzerinde ada ölçeği ibaresi bulunmaktadır.</w:t>
      </w:r>
    </w:p>
    <w:p w:rsidR="00326255" w:rsidRDefault="00326255" w:rsidP="00326255">
      <w:pPr>
        <w:numPr>
          <w:ilvl w:val="1"/>
          <w:numId w:val="22"/>
        </w:numPr>
        <w:tabs>
          <w:tab w:val="left" w:pos="1235"/>
        </w:tabs>
        <w:ind w:left="0" w:right="20" w:firstLine="740"/>
        <w:jc w:val="both"/>
      </w:pPr>
      <w:r>
        <w:t xml:space="preserve"> Bütün şehir fonksiyonlarında bir parselde birden fazla yapı yapılması halinde yapılar arasında H/2 kadar mesafe bırakılacaktır. Farklı yükseklikte kitle düzenlenmesi halinde yapılar arası mesafe yüksek kitlenin yüksekliğinin yarısından az olamaz.</w:t>
      </w:r>
    </w:p>
    <w:p w:rsidR="00326255" w:rsidRDefault="00326255" w:rsidP="00326255">
      <w:pPr>
        <w:numPr>
          <w:ilvl w:val="1"/>
          <w:numId w:val="22"/>
        </w:numPr>
        <w:tabs>
          <w:tab w:val="left" w:pos="1221"/>
        </w:tabs>
        <w:jc w:val="both"/>
      </w:pPr>
      <w:r>
        <w:t xml:space="preserve">Planlama alanındaki yollara ait yol </w:t>
      </w:r>
      <w:proofErr w:type="gramStart"/>
      <w:r>
        <w:t>profilleri</w:t>
      </w:r>
      <w:proofErr w:type="gramEnd"/>
      <w:r>
        <w:t xml:space="preserve"> onaylanmadan inşaat izni verilemez.</w:t>
      </w:r>
    </w:p>
    <w:p w:rsidR="00326255" w:rsidRDefault="00326255" w:rsidP="00326255">
      <w:pPr>
        <w:numPr>
          <w:ilvl w:val="1"/>
          <w:numId w:val="22"/>
        </w:numPr>
        <w:tabs>
          <w:tab w:val="left" w:pos="1230"/>
        </w:tabs>
        <w:ind w:left="0" w:right="20" w:firstLine="740"/>
        <w:jc w:val="both"/>
      </w:pPr>
      <w:r>
        <w:t xml:space="preserve"> Planlama Alanında 20 metre ve üstü yollardan cephe alan tüm konut ve ticaret+konut kullanım alanlarında trafik akışının duraksatılmaması ve kaldırımda yayaların ile bisiklet kullanıcıların güvenliğini sağlamak amacıyla Belediyece hazırlanacak Kentsel Tasarım Projesine uygun olarak otopark servis giriş-çıkış düzenlemeleri yapılacaktır.</w:t>
      </w:r>
    </w:p>
    <w:p w:rsidR="00326255" w:rsidRDefault="00326255" w:rsidP="00326255">
      <w:pPr>
        <w:numPr>
          <w:ilvl w:val="1"/>
          <w:numId w:val="22"/>
        </w:numPr>
        <w:tabs>
          <w:tab w:val="left" w:pos="1202"/>
          <w:tab w:val="left" w:pos="1276"/>
        </w:tabs>
        <w:ind w:left="0" w:right="20" w:firstLine="740"/>
        <w:jc w:val="both"/>
      </w:pPr>
      <w:r>
        <w:t xml:space="preserve"> Zeminde Ticari kullanım bulunan parseller hariç tüm kullanım alanlarında imar adasının yalnızca çevresine, yüksekliği 0.50 metreyi geçmeyen, imar adalarını yoldan ayıran estetik bir bahçe duvarı yapılabilir. Ada çevresindeki dış bahçe duvarı üzerinde, görüntüyü kapatmayacak yüksekliği 1,20 metreyi geçmeyen, estetik görünüşlü tel çit ve/veya örgüler yerleştirilebilir.</w:t>
      </w:r>
    </w:p>
    <w:p w:rsidR="00326255" w:rsidRDefault="00326255" w:rsidP="00326255">
      <w:pPr>
        <w:numPr>
          <w:ilvl w:val="1"/>
          <w:numId w:val="22"/>
        </w:numPr>
        <w:tabs>
          <w:tab w:val="left" w:pos="1276"/>
        </w:tabs>
        <w:ind w:left="0" w:right="20" w:firstLine="740"/>
        <w:jc w:val="both"/>
      </w:pPr>
      <w:r>
        <w:t>Zemin katta ticari kullanımların yer aldığı cephelerde; planda gösterilmiş Yapı yaklaşma mesafesi içerisinde duvar, bariyer, reklam levhası, tabela, masa, sandalye, vb. yaya geçişini zorlaştıracak hiçbir sabit düzenleme yapılamaz. Bu ön bahçe alanların döşeme kaplaması mülk sahipleri tarafından çevresine uyum sağlayacak şekilde, Belediyenin uygun gördüğü biçimde yapılması zorunludur. Belediye tarafından hazırlanacak Kentsel Tasarım Projesine uyulacaktır.</w:t>
      </w:r>
    </w:p>
    <w:p w:rsidR="00326255" w:rsidRDefault="00326255" w:rsidP="00326255">
      <w:pPr>
        <w:tabs>
          <w:tab w:val="left" w:pos="1276"/>
        </w:tabs>
        <w:ind w:left="740" w:right="20"/>
        <w:jc w:val="both"/>
      </w:pPr>
    </w:p>
    <w:p w:rsidR="00326255" w:rsidRDefault="00326255" w:rsidP="00326255">
      <w:pPr>
        <w:jc w:val="center"/>
      </w:pPr>
      <w:r>
        <w:lastRenderedPageBreak/>
        <w:t>T.C.</w:t>
      </w:r>
    </w:p>
    <w:p w:rsidR="00326255" w:rsidRDefault="00326255" w:rsidP="00326255">
      <w:pPr>
        <w:jc w:val="center"/>
      </w:pPr>
      <w:r>
        <w:t>ANKARA BÜYÜKŞEHİR BELEDİYE MECLİSİ</w:t>
      </w:r>
    </w:p>
    <w:p w:rsidR="00326255" w:rsidRDefault="00326255" w:rsidP="00326255">
      <w:pPr>
        <w:jc w:val="center"/>
      </w:pPr>
      <w:r>
        <w:t>İmar ve Bayındırlık Komisyonu Raporu</w:t>
      </w:r>
    </w:p>
    <w:p w:rsidR="00326255" w:rsidRDefault="00326255" w:rsidP="00326255">
      <w:pPr>
        <w:jc w:val="center"/>
      </w:pPr>
    </w:p>
    <w:p w:rsidR="00326255" w:rsidRDefault="00326255" w:rsidP="00326255">
      <w:pPr>
        <w:jc w:val="center"/>
      </w:pPr>
    </w:p>
    <w:p w:rsidR="00326255" w:rsidRDefault="00326255" w:rsidP="00326255">
      <w:pPr>
        <w:jc w:val="both"/>
      </w:pPr>
      <w:r>
        <w:t>Rapor No: 455</w:t>
      </w:r>
      <w:r>
        <w:tab/>
        <w:t xml:space="preserve">   </w:t>
      </w:r>
      <w:r>
        <w:tab/>
        <w:t xml:space="preserve">      </w:t>
      </w:r>
      <w:r>
        <w:tab/>
        <w:t xml:space="preserve">     </w:t>
      </w:r>
      <w:r>
        <w:tab/>
        <w:t xml:space="preserve">     </w:t>
      </w:r>
      <w:r>
        <w:tab/>
        <w:t xml:space="preserve">                                             </w:t>
      </w:r>
      <w:r>
        <w:tab/>
        <w:t xml:space="preserve">24.02.2020    </w:t>
      </w:r>
    </w:p>
    <w:p w:rsidR="00326255" w:rsidRDefault="00326255" w:rsidP="00326255">
      <w:pPr>
        <w:tabs>
          <w:tab w:val="left" w:pos="1245"/>
        </w:tabs>
        <w:ind w:right="20"/>
        <w:jc w:val="center"/>
      </w:pPr>
      <w:r>
        <w:t>-4-</w:t>
      </w:r>
    </w:p>
    <w:p w:rsidR="00326255" w:rsidRDefault="00326255" w:rsidP="00326255">
      <w:pPr>
        <w:tabs>
          <w:tab w:val="left" w:pos="1245"/>
        </w:tabs>
        <w:ind w:right="20"/>
        <w:jc w:val="center"/>
      </w:pPr>
    </w:p>
    <w:p w:rsidR="00326255" w:rsidRDefault="00326255" w:rsidP="00326255">
      <w:pPr>
        <w:tabs>
          <w:tab w:val="left" w:pos="1276"/>
        </w:tabs>
        <w:ind w:left="740" w:right="20"/>
        <w:jc w:val="both"/>
      </w:pPr>
    </w:p>
    <w:p w:rsidR="00326255" w:rsidRDefault="00326255" w:rsidP="00326255">
      <w:pPr>
        <w:tabs>
          <w:tab w:val="left" w:pos="1276"/>
        </w:tabs>
        <w:ind w:left="740" w:right="20"/>
        <w:jc w:val="both"/>
      </w:pPr>
    </w:p>
    <w:p w:rsidR="00326255" w:rsidRDefault="00326255" w:rsidP="00326255">
      <w:pPr>
        <w:numPr>
          <w:ilvl w:val="1"/>
          <w:numId w:val="22"/>
        </w:numPr>
        <w:tabs>
          <w:tab w:val="left" w:pos="1276"/>
        </w:tabs>
        <w:ind w:left="0" w:right="20" w:firstLine="709"/>
        <w:jc w:val="both"/>
      </w:pPr>
      <w:r>
        <w:t>Ada ölçeği uygulamalarda; toplam alanı 10 m</w:t>
      </w:r>
      <w:r>
        <w:rPr>
          <w:vertAlign w:val="superscript"/>
        </w:rPr>
        <w:t>2</w:t>
      </w:r>
      <w:r>
        <w:t>'yi, yüksekliği 3.50 metreyi geçmeyen, 1 (BİR) adet güvenlik-giriş-danışma binaları inşaat alanı dışında yapı yaklaşma mesafesi içerisinde yapılabilir. Bu yapının sayısı; ada büyüklüğü 10.000-20.000 metrekare arasındaki alanlarda 2 (İKİ) ve ada büyüklüğü 20.000 metrekarenin üzerindeki alanlarda 3 (ÜÇ) adede çıkarılabilir. Yollardan itibaren 5 metre mesafede en fazla 7 metre Genişliğinde yüksek kapı/giriş takı yapılabilir. Güvenlik-giriş-danışma binaları ile yüksek kapı/giriş takılan adadaki mimari üsluba uygun olacaktır.</w:t>
      </w:r>
    </w:p>
    <w:p w:rsidR="00326255" w:rsidRDefault="00326255" w:rsidP="00326255">
      <w:pPr>
        <w:numPr>
          <w:ilvl w:val="1"/>
          <w:numId w:val="22"/>
        </w:numPr>
        <w:tabs>
          <w:tab w:val="left" w:pos="1245"/>
        </w:tabs>
        <w:ind w:left="0" w:right="20" w:firstLine="740"/>
        <w:jc w:val="both"/>
      </w:pPr>
      <w:r>
        <w:t>Köşe başı parsellerde ve ada bazı uygulamalarında ön cephe hattına en az 10 metre mesafede otopark servis giriş-çıkış kapısı düzenlenebilir.</w:t>
      </w:r>
    </w:p>
    <w:p w:rsidR="00326255" w:rsidRDefault="00326255" w:rsidP="00326255">
      <w:pPr>
        <w:numPr>
          <w:ilvl w:val="1"/>
          <w:numId w:val="22"/>
        </w:numPr>
        <w:tabs>
          <w:tab w:val="left" w:pos="1264"/>
        </w:tabs>
        <w:ind w:left="0" w:right="20" w:firstLine="740"/>
        <w:jc w:val="both"/>
      </w:pPr>
      <w:r>
        <w:t xml:space="preserve">Planlama Alanında yaya öncelikli yollar herkesin ortak kullanımı içindir ve trafik güvenliğini arttırmak çerçevesinde tasarlanır. Bu yollar, önceliği yayalara vermek ve tüm yol kullanıcıları arasında </w:t>
      </w:r>
      <w:proofErr w:type="spellStart"/>
      <w:r>
        <w:t>farkındalık</w:t>
      </w:r>
      <w:proofErr w:type="spellEnd"/>
      <w:r>
        <w:t xml:space="preserve"> yaratmak için tuğla kaldırım, küp taş, bitkisel ve yapısal yöntemlerle trafiği önemli ölçüde yavaşlatacak şekilde tasarlanacaktır.</w:t>
      </w:r>
    </w:p>
    <w:p w:rsidR="00326255" w:rsidRDefault="00326255" w:rsidP="00326255">
      <w:pPr>
        <w:numPr>
          <w:ilvl w:val="1"/>
          <w:numId w:val="22"/>
        </w:numPr>
        <w:tabs>
          <w:tab w:val="left" w:pos="1206"/>
          <w:tab w:val="left" w:pos="1276"/>
        </w:tabs>
        <w:ind w:left="0" w:right="20" w:firstLine="740"/>
        <w:jc w:val="both"/>
      </w:pPr>
      <w:r>
        <w:t xml:space="preserve">Olası bir afet durumunda imar planında meydan, park alanı, </w:t>
      </w:r>
      <w:proofErr w:type="gramStart"/>
      <w:r>
        <w:t>rekreasyon</w:t>
      </w:r>
      <w:proofErr w:type="gramEnd"/>
      <w:r>
        <w:t xml:space="preserve"> alanı, spor tesisi alanı, ağaçlandırılacak alan ile eğitim tesis alanlarının bahçeleri gibi büyük açık alanlar, acil ihtiyaçlara cevap verecek şekilde kullanıma açılabilir.</w:t>
      </w:r>
    </w:p>
    <w:p w:rsidR="00326255" w:rsidRDefault="00326255" w:rsidP="00326255">
      <w:pPr>
        <w:numPr>
          <w:ilvl w:val="1"/>
          <w:numId w:val="23"/>
        </w:numPr>
        <w:tabs>
          <w:tab w:val="left" w:pos="990"/>
        </w:tabs>
        <w:ind w:left="1100"/>
        <w:jc w:val="both"/>
        <w:rPr>
          <w:b/>
          <w:bCs/>
        </w:rPr>
      </w:pPr>
      <w:r>
        <w:rPr>
          <w:b/>
          <w:bCs/>
        </w:rPr>
        <w:t xml:space="preserve"> Konut Alanı Hükümleri</w:t>
      </w:r>
    </w:p>
    <w:p w:rsidR="00326255" w:rsidRDefault="00326255" w:rsidP="00326255">
      <w:pPr>
        <w:tabs>
          <w:tab w:val="left" w:pos="709"/>
        </w:tabs>
        <w:ind w:right="20"/>
        <w:jc w:val="both"/>
      </w:pPr>
      <w:r>
        <w:tab/>
        <w:t xml:space="preserve">2.1. Maksimum İnşaat Alanı ve kat adeti aşılmamak şartı </w:t>
      </w:r>
      <w:proofErr w:type="gramStart"/>
      <w:r>
        <w:t>ile;</w:t>
      </w:r>
      <w:proofErr w:type="gramEnd"/>
      <w:r>
        <w:t xml:space="preserve"> Konut Adalarında değişik büyüklük, yükseklik ve nitelikte Konutlar yer alabilir.</w:t>
      </w:r>
    </w:p>
    <w:p w:rsidR="00326255" w:rsidRDefault="00326255" w:rsidP="00326255">
      <w:pPr>
        <w:tabs>
          <w:tab w:val="left" w:pos="709"/>
          <w:tab w:val="left" w:pos="1276"/>
        </w:tabs>
        <w:ind w:right="20"/>
        <w:jc w:val="both"/>
      </w:pPr>
      <w:r>
        <w:tab/>
        <w:t>2.2. Konut alanlarında yer alacak konut sayısı inşaat alanının 125 m</w:t>
      </w:r>
      <w:r>
        <w:rPr>
          <w:vertAlign w:val="superscript"/>
        </w:rPr>
        <w:t>2</w:t>
      </w:r>
      <w:r>
        <w:t xml:space="preserve"> 'ye bölünmesi ile elde edilecek sayıdan fazla olamaz. Küsuratın 0,5 'in üzerinde çıkması durumunda konut sayısı bir üst sayıya tamamlanır.</w:t>
      </w:r>
    </w:p>
    <w:p w:rsidR="00326255" w:rsidRDefault="00326255" w:rsidP="00326255">
      <w:pPr>
        <w:tabs>
          <w:tab w:val="left" w:pos="709"/>
        </w:tabs>
        <w:ind w:right="20"/>
        <w:jc w:val="both"/>
      </w:pPr>
      <w:r>
        <w:tab/>
        <w:t>2.3. Emsal değeri 0.30 olan Konut Alanlarında en fazla Yapı Yüksekliği bodrum katlar hariç 2 (İki) kattır. Bu Konut Alanlarında en küçük ifraz koşulu 900 m</w:t>
      </w:r>
      <w:r>
        <w:rPr>
          <w:vertAlign w:val="superscript"/>
        </w:rPr>
        <w:t>2</w:t>
      </w:r>
      <w:r>
        <w:t>'dir.</w:t>
      </w:r>
    </w:p>
    <w:p w:rsidR="00326255" w:rsidRDefault="00326255" w:rsidP="00326255">
      <w:pPr>
        <w:tabs>
          <w:tab w:val="left" w:pos="709"/>
        </w:tabs>
        <w:ind w:right="20"/>
        <w:jc w:val="both"/>
      </w:pPr>
      <w:r>
        <w:tab/>
        <w:t>2.4. Emsal değeri 0.60 olan Konut Alanlarında en fazla Yapı Yüksekliği konuma ait siluet, nüfus yoğunluğu ve kat rejimine uygun olarak Plan üzerinde gösterilmiştir. Bu Konut Alanlarında en küçük ifraz koşulu 3000 m</w:t>
      </w:r>
      <w:r>
        <w:rPr>
          <w:vertAlign w:val="superscript"/>
        </w:rPr>
        <w:t>2</w:t>
      </w:r>
      <w:r>
        <w:t>'dir.</w:t>
      </w:r>
    </w:p>
    <w:p w:rsidR="00326255" w:rsidRDefault="00326255" w:rsidP="00326255">
      <w:pPr>
        <w:tabs>
          <w:tab w:val="left" w:pos="709"/>
        </w:tabs>
        <w:ind w:right="20"/>
        <w:jc w:val="both"/>
      </w:pPr>
      <w:r>
        <w:tab/>
        <w:t>2.5. Konut Alanlarında Ada Ölçeğinde yapılacak uygulamalarda 0.10 Emsal ilavesi yapılacaktır.</w:t>
      </w:r>
    </w:p>
    <w:p w:rsidR="00326255" w:rsidRDefault="00326255" w:rsidP="00326255">
      <w:pPr>
        <w:tabs>
          <w:tab w:val="left" w:pos="709"/>
        </w:tabs>
        <w:jc w:val="both"/>
      </w:pPr>
      <w:r>
        <w:tab/>
        <w:t>2.6. Konut Parselleri komşu sınırlarına en az 5 metre Yapı Yaklaşma mesafesi bırakacaktır.</w:t>
      </w:r>
    </w:p>
    <w:p w:rsidR="00326255" w:rsidRDefault="00326255" w:rsidP="00326255">
      <w:pPr>
        <w:tabs>
          <w:tab w:val="left" w:pos="709"/>
        </w:tabs>
        <w:jc w:val="both"/>
        <w:rPr>
          <w:b/>
          <w:bCs/>
        </w:rPr>
      </w:pPr>
      <w:r>
        <w:rPr>
          <w:b/>
          <w:bCs/>
        </w:rPr>
        <w:tab/>
        <w:t>3- Konut+Ticaret Alanı Hükümleri</w:t>
      </w:r>
    </w:p>
    <w:p w:rsidR="00326255" w:rsidRDefault="00326255" w:rsidP="00326255">
      <w:pPr>
        <w:tabs>
          <w:tab w:val="left" w:pos="709"/>
        </w:tabs>
        <w:ind w:right="20"/>
        <w:jc w:val="both"/>
      </w:pPr>
      <w:r>
        <w:tab/>
        <w:t>3.1. Konut+Ticaret Alanlarında yola cepheli zemin katların ticaret kullanımlı olacağını ifade eder. Bu Alanlarda zemin kat üstündeki 1. ve 2. katlarda otopark yönetmeliği kapsamında yeterli otopark ihtiyacını karşılamak şartıyla ofis kullanımları yer alabilir.</w:t>
      </w:r>
    </w:p>
    <w:p w:rsidR="00326255" w:rsidRDefault="00326255" w:rsidP="00326255">
      <w:pPr>
        <w:tabs>
          <w:tab w:val="left" w:pos="709"/>
        </w:tabs>
        <w:ind w:right="20"/>
        <w:jc w:val="both"/>
      </w:pPr>
      <w:r>
        <w:tab/>
        <w:t>3.2. Bu Alanlarda hiçbir şekilde yanıcı, patlayıcı ve çevre sağlığı bakımından olumsuz faaliyet gösterecek imalathaneler, depolar ve oto galerileri yer alamaz.</w:t>
      </w:r>
    </w:p>
    <w:p w:rsidR="00326255" w:rsidRDefault="00326255" w:rsidP="00326255">
      <w:pPr>
        <w:tabs>
          <w:tab w:val="left" w:pos="709"/>
        </w:tabs>
        <w:ind w:right="20"/>
        <w:jc w:val="both"/>
      </w:pPr>
      <w:r>
        <w:tab/>
        <w:t>3.3. Ticaret+ Konut Alanlarında Emsal değeri 0.90 olup, en fazla Yapı Yüksekliği 5 (Beş) kattır. Bu Alanlarında en küçük ifraz koşulu 3500 m</w:t>
      </w:r>
      <w:r>
        <w:rPr>
          <w:vertAlign w:val="superscript"/>
        </w:rPr>
        <w:t>2</w:t>
      </w:r>
      <w:r>
        <w:t>'dir.</w:t>
      </w:r>
    </w:p>
    <w:p w:rsidR="00326255" w:rsidRDefault="00326255" w:rsidP="00326255">
      <w:pPr>
        <w:tabs>
          <w:tab w:val="left" w:pos="709"/>
        </w:tabs>
        <w:ind w:right="20"/>
        <w:jc w:val="both"/>
      </w:pPr>
      <w:r>
        <w:tab/>
        <w:t>3.4. Konut+Ticaret Alanlarında Ada Ölçeğinde yapılacak uygulamalarda 0.10 Emsal ilavesi yapılacaktır.</w:t>
      </w:r>
    </w:p>
    <w:p w:rsidR="00326255" w:rsidRDefault="00326255" w:rsidP="00326255">
      <w:pPr>
        <w:tabs>
          <w:tab w:val="left" w:pos="709"/>
        </w:tabs>
        <w:ind w:right="20"/>
        <w:jc w:val="both"/>
      </w:pPr>
      <w:r>
        <w:tab/>
        <w:t>3.5. Ticaret+Konut Alanlarında ise Toplam Emsal Alanının en fazla %80'i oranında Konut kullanımı yer alabilir.</w:t>
      </w:r>
    </w:p>
    <w:p w:rsidR="00326255" w:rsidRDefault="00326255" w:rsidP="00326255">
      <w:pPr>
        <w:tabs>
          <w:tab w:val="left" w:pos="709"/>
        </w:tabs>
        <w:ind w:right="20"/>
        <w:jc w:val="both"/>
      </w:pPr>
      <w:r>
        <w:tab/>
        <w:t>3.6. Konut+Ticaret Parsellerinde zemin katlarda en az 5 metre, üst katlar 8 metre komşu sınırlarına Yapı Yaklaşma mesafesi bırakacaktır.</w:t>
      </w:r>
    </w:p>
    <w:p w:rsidR="00326255" w:rsidRDefault="00326255" w:rsidP="00326255">
      <w:pPr>
        <w:tabs>
          <w:tab w:val="left" w:pos="709"/>
        </w:tabs>
        <w:ind w:right="20"/>
        <w:jc w:val="both"/>
      </w:pPr>
    </w:p>
    <w:p w:rsidR="00326255" w:rsidRDefault="00326255" w:rsidP="00326255">
      <w:pPr>
        <w:jc w:val="center"/>
      </w:pPr>
      <w:r>
        <w:t>T.C.</w:t>
      </w:r>
    </w:p>
    <w:p w:rsidR="00326255" w:rsidRDefault="00326255" w:rsidP="00326255">
      <w:pPr>
        <w:jc w:val="center"/>
      </w:pPr>
      <w:r>
        <w:t>ANKARA BÜYÜKŞEHİR BELEDİYE MECLİSİ</w:t>
      </w:r>
    </w:p>
    <w:p w:rsidR="00326255" w:rsidRDefault="00326255" w:rsidP="00326255">
      <w:pPr>
        <w:jc w:val="center"/>
      </w:pPr>
      <w:r>
        <w:t>İmar ve Bayındırlık Komisyonu Raporu</w:t>
      </w:r>
    </w:p>
    <w:p w:rsidR="00326255" w:rsidRDefault="00326255" w:rsidP="00326255">
      <w:pPr>
        <w:jc w:val="center"/>
      </w:pPr>
    </w:p>
    <w:p w:rsidR="00326255" w:rsidRDefault="00326255" w:rsidP="00326255">
      <w:pPr>
        <w:jc w:val="both"/>
      </w:pPr>
      <w:r>
        <w:t>Rapor No: 455</w:t>
      </w:r>
      <w:r>
        <w:tab/>
        <w:t xml:space="preserve">   </w:t>
      </w:r>
      <w:r>
        <w:tab/>
        <w:t xml:space="preserve">      </w:t>
      </w:r>
      <w:r>
        <w:tab/>
        <w:t xml:space="preserve">     </w:t>
      </w:r>
      <w:r>
        <w:tab/>
        <w:t xml:space="preserve">     </w:t>
      </w:r>
      <w:r>
        <w:tab/>
        <w:t xml:space="preserve">                                             </w:t>
      </w:r>
      <w:r>
        <w:tab/>
        <w:t xml:space="preserve">24.02.2020    </w:t>
      </w:r>
    </w:p>
    <w:p w:rsidR="00326255" w:rsidRDefault="00326255" w:rsidP="00326255">
      <w:pPr>
        <w:tabs>
          <w:tab w:val="left" w:pos="709"/>
        </w:tabs>
        <w:jc w:val="center"/>
        <w:rPr>
          <w:bCs/>
        </w:rPr>
      </w:pPr>
      <w:r>
        <w:rPr>
          <w:bCs/>
        </w:rPr>
        <w:t>-5-</w:t>
      </w:r>
    </w:p>
    <w:p w:rsidR="00326255" w:rsidRDefault="00326255" w:rsidP="00326255">
      <w:pPr>
        <w:tabs>
          <w:tab w:val="left" w:pos="709"/>
        </w:tabs>
        <w:ind w:right="20"/>
        <w:jc w:val="both"/>
      </w:pPr>
    </w:p>
    <w:p w:rsidR="00326255" w:rsidRDefault="00326255" w:rsidP="00326255">
      <w:pPr>
        <w:tabs>
          <w:tab w:val="left" w:pos="709"/>
        </w:tabs>
        <w:ind w:right="20"/>
        <w:jc w:val="both"/>
      </w:pPr>
    </w:p>
    <w:p w:rsidR="00326255" w:rsidRDefault="00326255" w:rsidP="00326255">
      <w:pPr>
        <w:tabs>
          <w:tab w:val="left" w:pos="709"/>
        </w:tabs>
        <w:jc w:val="both"/>
        <w:rPr>
          <w:b/>
          <w:bCs/>
        </w:rPr>
      </w:pPr>
      <w:r>
        <w:rPr>
          <w:b/>
          <w:bCs/>
        </w:rPr>
        <w:tab/>
        <w:t>4-Ticaret Alanı Hükümleri</w:t>
      </w:r>
    </w:p>
    <w:p w:rsidR="00326255" w:rsidRDefault="00326255" w:rsidP="00326255">
      <w:pPr>
        <w:tabs>
          <w:tab w:val="left" w:pos="709"/>
        </w:tabs>
        <w:ind w:right="40"/>
        <w:jc w:val="both"/>
      </w:pPr>
      <w:r>
        <w:tab/>
      </w:r>
      <w:proofErr w:type="gramStart"/>
      <w:r>
        <w:t>4.1. Ticaret Alanlarında; İş merkezleri, ofis-büro, çarşı, çok katlı mağazalar, alışveriş merkezleri, otel ve diğer konaklama tesisleri, sinema, tiyatro, müze, kütüphane, sergi salonu gibi sosyal ve kültürel tesisler, lokanta, restoran, gazino, düğün salonu gibi eğlenceye yönelik birimler, yönetim binaları, banka, finans kurumları, yurt, kurs, dershane, gibi ticaret ve hizmetler sektörüne ilişkin yapılar yapılabilir.</w:t>
      </w:r>
      <w:proofErr w:type="gramEnd"/>
    </w:p>
    <w:p w:rsidR="00326255" w:rsidRDefault="00326255" w:rsidP="00326255">
      <w:pPr>
        <w:tabs>
          <w:tab w:val="left" w:pos="709"/>
        </w:tabs>
        <w:ind w:right="40"/>
        <w:jc w:val="both"/>
      </w:pPr>
      <w:r>
        <w:tab/>
        <w:t>4.2. Bu Alanlarda hiçbir şekilde yanıcı, patlayıcı ve çevre sağlığı bakımından olumsuz faaliyet gösterecek imalathaneler, depolar ve oto galerileri yer alamaz.</w:t>
      </w:r>
    </w:p>
    <w:p w:rsidR="00326255" w:rsidRDefault="00326255" w:rsidP="00326255">
      <w:pPr>
        <w:tabs>
          <w:tab w:val="left" w:pos="709"/>
        </w:tabs>
        <w:ind w:right="40"/>
        <w:jc w:val="both"/>
      </w:pPr>
      <w:r>
        <w:tab/>
        <w:t>4.3. Ticaret Alanlarında Emsal: 0.60 olup, en fazla yapı yüksekliği bodrum katlar hariç 3 (Üç) kattır. Bu Alanlarında en küçük ifraz koşulu 3500 m</w:t>
      </w:r>
      <w:r>
        <w:rPr>
          <w:vertAlign w:val="superscript"/>
        </w:rPr>
        <w:t>2</w:t>
      </w:r>
      <w:r>
        <w:t>'dir.</w:t>
      </w:r>
    </w:p>
    <w:p w:rsidR="00326255" w:rsidRDefault="00326255" w:rsidP="00326255">
      <w:pPr>
        <w:tabs>
          <w:tab w:val="left" w:pos="709"/>
        </w:tabs>
        <w:jc w:val="both"/>
        <w:rPr>
          <w:b/>
          <w:bCs/>
        </w:rPr>
      </w:pPr>
    </w:p>
    <w:p w:rsidR="00326255" w:rsidRDefault="00326255" w:rsidP="00326255">
      <w:pPr>
        <w:tabs>
          <w:tab w:val="left" w:pos="709"/>
        </w:tabs>
        <w:jc w:val="both"/>
        <w:rPr>
          <w:b/>
          <w:bCs/>
        </w:rPr>
      </w:pPr>
    </w:p>
    <w:p w:rsidR="00326255" w:rsidRDefault="00326255" w:rsidP="00326255">
      <w:pPr>
        <w:tabs>
          <w:tab w:val="left" w:pos="709"/>
        </w:tabs>
        <w:jc w:val="both"/>
        <w:rPr>
          <w:b/>
          <w:bCs/>
        </w:rPr>
      </w:pPr>
      <w:r>
        <w:rPr>
          <w:b/>
          <w:bCs/>
        </w:rPr>
        <w:tab/>
        <w:t>5- Belediye Hizmet Alanı Hükümleri</w:t>
      </w:r>
    </w:p>
    <w:p w:rsidR="00326255" w:rsidRDefault="00326255" w:rsidP="00326255">
      <w:pPr>
        <w:tabs>
          <w:tab w:val="left" w:pos="709"/>
        </w:tabs>
        <w:ind w:right="40"/>
        <w:jc w:val="both"/>
      </w:pPr>
      <w:r>
        <w:tab/>
      </w:r>
      <w:proofErr w:type="gramStart"/>
      <w:r>
        <w:t xml:space="preserve">5.1. Belediyelerin görev ve sorumlulukları kapsamındaki hizmetlerinin götürülebilmesi için gerekli itfaiye, acil yardım ve kurtarma, ulaşıma yönelik transfer istasyonu, araç ve makine parkı, bakım ve ikmal istasyonu, garaj ve </w:t>
      </w:r>
      <w:proofErr w:type="spellStart"/>
      <w:r>
        <w:t>triyaj</w:t>
      </w:r>
      <w:proofErr w:type="spellEnd"/>
      <w:r>
        <w:t xml:space="preserve"> alanları, belediye depoları, asfalt tesisi, atık işleme tesisi, zabıta birimleri, mezbaha, ekmek üretim tesisi, pazar yeri, idari, sosyal ve kültürel merkez gibi mahalli müşterek nitelikteki ihtiyaçları karşılamak üzere kurulan tesisler ile sermayesinin yarıdan fazlası belediyeye ait olan şirketlerin sahip olduğu tesislerin yapılabileceği alandır.</w:t>
      </w:r>
      <w:proofErr w:type="gramEnd"/>
    </w:p>
    <w:p w:rsidR="00326255" w:rsidRDefault="00326255" w:rsidP="00326255">
      <w:pPr>
        <w:tabs>
          <w:tab w:val="left" w:pos="709"/>
        </w:tabs>
        <w:ind w:right="40"/>
        <w:jc w:val="both"/>
      </w:pPr>
      <w:r>
        <w:tab/>
        <w:t>5.2. Belediye Hizmet Alanlarında Emsal ve en fazla yapı yüksekliği konuma ait siluet, nüfus yoğunluğu ve kat rejimine uygun olarak Plan üzerinde gösterilmiştir.</w:t>
      </w:r>
    </w:p>
    <w:p w:rsidR="00326255" w:rsidRDefault="00326255" w:rsidP="00326255">
      <w:pPr>
        <w:tabs>
          <w:tab w:val="left" w:pos="709"/>
        </w:tabs>
        <w:jc w:val="both"/>
        <w:rPr>
          <w:b/>
          <w:bCs/>
        </w:rPr>
      </w:pPr>
      <w:r>
        <w:rPr>
          <w:b/>
          <w:bCs/>
        </w:rPr>
        <w:tab/>
        <w:t>6- Eğitim Tesis Alanı Hükümleri</w:t>
      </w:r>
    </w:p>
    <w:p w:rsidR="00326255" w:rsidRDefault="00326255" w:rsidP="00326255">
      <w:pPr>
        <w:tabs>
          <w:tab w:val="left" w:pos="709"/>
        </w:tabs>
        <w:ind w:right="40"/>
        <w:jc w:val="both"/>
      </w:pPr>
      <w:r>
        <w:tab/>
        <w:t xml:space="preserve">6.1. Okul öncesi, ilk, orta ve lise öğretimine hizmet vermek üzere eğitim </w:t>
      </w:r>
      <w:proofErr w:type="gramStart"/>
      <w:r>
        <w:t>kampusu</w:t>
      </w:r>
      <w:proofErr w:type="gramEnd"/>
      <w:r>
        <w:t xml:space="preserve">, genel, mesleki ve teknik eğitim fonksiyonlarına ilişkin okul ve okula hizmet veren yurt, yemekhane ve spor salonu gibi tesisler birlikte veya ayrı </w:t>
      </w:r>
      <w:proofErr w:type="spellStart"/>
      <w:r>
        <w:t>ayrı</w:t>
      </w:r>
      <w:proofErr w:type="spellEnd"/>
      <w:r>
        <w:t xml:space="preserve"> yapılabilir. Hangi eğitim tesislerin yapılacağı ihtiyaca göre Milli Eğitim Bakanlığı tarafından belirlenecektir.</w:t>
      </w:r>
    </w:p>
    <w:p w:rsidR="00326255" w:rsidRDefault="00326255" w:rsidP="00326255">
      <w:pPr>
        <w:tabs>
          <w:tab w:val="left" w:pos="709"/>
        </w:tabs>
        <w:ind w:right="40"/>
        <w:jc w:val="both"/>
      </w:pPr>
      <w:r>
        <w:tab/>
        <w:t>6.2. Eğitim Tesis Alanlarında Emsal ve en fazla yapı yüksekliği konuma ait siluet, nüfus yoğunluğu ve kat rejimine uygun olarak Plan üzerinde gösterilmiştir.</w:t>
      </w:r>
    </w:p>
    <w:p w:rsidR="00326255" w:rsidRDefault="00326255" w:rsidP="00326255">
      <w:pPr>
        <w:tabs>
          <w:tab w:val="left" w:pos="709"/>
        </w:tabs>
        <w:jc w:val="both"/>
        <w:rPr>
          <w:b/>
          <w:bCs/>
        </w:rPr>
      </w:pPr>
      <w:r>
        <w:rPr>
          <w:b/>
          <w:bCs/>
        </w:rPr>
        <w:tab/>
        <w:t>7- Özel Eğitim Tesis Alanı Hükümleri</w:t>
      </w:r>
    </w:p>
    <w:p w:rsidR="00326255" w:rsidRDefault="00326255" w:rsidP="00326255">
      <w:pPr>
        <w:tabs>
          <w:tab w:val="left" w:pos="709"/>
        </w:tabs>
        <w:ind w:right="40"/>
        <w:jc w:val="both"/>
      </w:pPr>
      <w:r>
        <w:tab/>
        <w:t xml:space="preserve">7.1. Okul öncesi, ilk ve orta öğretim ile yükseköğretime hizmet vermek üzere gerçek veya tüzel kişilere ait; eğitim </w:t>
      </w:r>
      <w:proofErr w:type="gramStart"/>
      <w:r>
        <w:t>kampusu</w:t>
      </w:r>
      <w:proofErr w:type="gramEnd"/>
      <w:r>
        <w:t>, genel, mesleki ve teknik eğitim fonksiyonlarına ilişkin okul ve okula hizmet veren yurt, yemekhane ve spor salonu gibi tesisler yapılabilir. Özel Eğitim Tesis Alanı kullanımında; ilkokul, ortaokul ve lise gibi eğitim tesisleri birlikte yapılabileceği gibi ayrı da yapılabilir.</w:t>
      </w:r>
    </w:p>
    <w:p w:rsidR="00326255" w:rsidRDefault="00326255" w:rsidP="00326255">
      <w:pPr>
        <w:tabs>
          <w:tab w:val="left" w:pos="709"/>
        </w:tabs>
        <w:jc w:val="both"/>
      </w:pPr>
      <w:r>
        <w:tab/>
        <w:t>7.2. Özel Eğitim Tesis Alanlarında Emsal: 0.60 olup, en fazla yapı yüksekliği 5 kattır.</w:t>
      </w:r>
    </w:p>
    <w:p w:rsidR="00326255" w:rsidRDefault="00326255" w:rsidP="00326255">
      <w:pPr>
        <w:tabs>
          <w:tab w:val="left" w:pos="709"/>
        </w:tabs>
        <w:jc w:val="both"/>
        <w:rPr>
          <w:b/>
          <w:bCs/>
        </w:rPr>
      </w:pPr>
      <w:r>
        <w:rPr>
          <w:b/>
          <w:bCs/>
        </w:rPr>
        <w:tab/>
        <w:t>8- Yükseköğretim Tesis Alanı Hükümleri</w:t>
      </w:r>
    </w:p>
    <w:p w:rsidR="00326255" w:rsidRDefault="00326255" w:rsidP="00326255">
      <w:pPr>
        <w:tabs>
          <w:tab w:val="left" w:pos="709"/>
        </w:tabs>
        <w:ind w:right="40"/>
        <w:jc w:val="both"/>
      </w:pPr>
      <w:r>
        <w:tab/>
        <w:t xml:space="preserve">8.1. Yüksek(Üniversite) öğretime hizmet vermek üzere eğitim </w:t>
      </w:r>
      <w:proofErr w:type="gramStart"/>
      <w:r>
        <w:t>kampusu</w:t>
      </w:r>
      <w:proofErr w:type="gramEnd"/>
      <w:r>
        <w:t xml:space="preserve">, genel, mesleki ve teknik eğitim fonksiyonlarına ilişkin eğitim binası, laboratuar, yurt, yemekhane, konferans salonları, cami, sağlık tesisi ve spor salonu gibi tesisler birlikte veya ayrı </w:t>
      </w:r>
      <w:proofErr w:type="spellStart"/>
      <w:r>
        <w:t>ayrı</w:t>
      </w:r>
      <w:proofErr w:type="spellEnd"/>
      <w:r>
        <w:t xml:space="preserve"> yapılabilir. Hangi eğitim tesislerin yapılacağı ihtiyaca göre Yüksek Öğrenim Kurumu tarafından belirlenecektir.</w:t>
      </w:r>
    </w:p>
    <w:p w:rsidR="00326255" w:rsidRDefault="00326255" w:rsidP="00326255">
      <w:pPr>
        <w:tabs>
          <w:tab w:val="left" w:pos="709"/>
        </w:tabs>
        <w:jc w:val="both"/>
      </w:pPr>
      <w:r>
        <w:tab/>
        <w:t>8.2. Yüksek Öğretim Tesis Alanında Emsal: 0.60 olup, en fazla yapı yüksekliği 5 kattır.</w:t>
      </w:r>
    </w:p>
    <w:p w:rsidR="00326255" w:rsidRDefault="00326255" w:rsidP="00326255">
      <w:pPr>
        <w:tabs>
          <w:tab w:val="left" w:pos="709"/>
        </w:tabs>
        <w:jc w:val="both"/>
        <w:rPr>
          <w:b/>
          <w:bCs/>
        </w:rPr>
      </w:pPr>
      <w:r>
        <w:rPr>
          <w:b/>
          <w:bCs/>
        </w:rPr>
        <w:tab/>
        <w:t>9- Sağlık Tesis Alanı Hükümleri</w:t>
      </w:r>
    </w:p>
    <w:p w:rsidR="00326255" w:rsidRDefault="00326255" w:rsidP="00326255">
      <w:pPr>
        <w:tabs>
          <w:tab w:val="left" w:pos="709"/>
        </w:tabs>
        <w:ind w:right="40"/>
        <w:jc w:val="both"/>
      </w:pPr>
      <w:r>
        <w:tab/>
        <w:t xml:space="preserve">9.3. Hastane, sağlık ocağı, aile sağlık merkezi, doğumevi, dispanser ve poliklinik, ağız ve diş sağlığı merkezi, fizik tedavi ve </w:t>
      </w:r>
      <w:proofErr w:type="gramStart"/>
      <w:r>
        <w:t>rehabilitasyon</w:t>
      </w:r>
      <w:proofErr w:type="gramEnd"/>
      <w:r>
        <w:t xml:space="preserve"> merkezi, entegre sağlık kampusu, gibi </w:t>
      </w:r>
    </w:p>
    <w:p w:rsidR="00326255" w:rsidRDefault="00326255" w:rsidP="00326255">
      <w:pPr>
        <w:jc w:val="center"/>
      </w:pPr>
      <w:r>
        <w:t>T.C.</w:t>
      </w:r>
    </w:p>
    <w:p w:rsidR="00326255" w:rsidRDefault="00326255" w:rsidP="00326255">
      <w:pPr>
        <w:jc w:val="center"/>
      </w:pPr>
      <w:r>
        <w:lastRenderedPageBreak/>
        <w:t>ANKARA BÜYÜKŞEHİR BELEDİYE MECLİSİ</w:t>
      </w:r>
    </w:p>
    <w:p w:rsidR="00326255" w:rsidRDefault="00326255" w:rsidP="00326255">
      <w:pPr>
        <w:jc w:val="center"/>
      </w:pPr>
      <w:r>
        <w:t>İmar ve Bayındırlık Komisyonu Raporu</w:t>
      </w:r>
    </w:p>
    <w:p w:rsidR="00326255" w:rsidRDefault="00326255" w:rsidP="00326255">
      <w:pPr>
        <w:jc w:val="center"/>
      </w:pPr>
    </w:p>
    <w:p w:rsidR="00326255" w:rsidRDefault="00326255" w:rsidP="00326255">
      <w:pPr>
        <w:jc w:val="both"/>
      </w:pPr>
      <w:r>
        <w:t>Rapor No: 455</w:t>
      </w:r>
      <w:r>
        <w:tab/>
        <w:t xml:space="preserve">   </w:t>
      </w:r>
      <w:r>
        <w:tab/>
        <w:t xml:space="preserve">      </w:t>
      </w:r>
      <w:r>
        <w:tab/>
        <w:t xml:space="preserve">     </w:t>
      </w:r>
      <w:r>
        <w:tab/>
        <w:t xml:space="preserve">     </w:t>
      </w:r>
      <w:r>
        <w:tab/>
        <w:t xml:space="preserve">                                             </w:t>
      </w:r>
      <w:r>
        <w:tab/>
        <w:t xml:space="preserve">24.02.2020    </w:t>
      </w:r>
    </w:p>
    <w:p w:rsidR="00326255" w:rsidRDefault="00326255" w:rsidP="00326255">
      <w:pPr>
        <w:tabs>
          <w:tab w:val="left" w:pos="709"/>
        </w:tabs>
        <w:ind w:right="40"/>
        <w:jc w:val="center"/>
      </w:pPr>
    </w:p>
    <w:p w:rsidR="00326255" w:rsidRDefault="00326255" w:rsidP="00326255">
      <w:pPr>
        <w:tabs>
          <w:tab w:val="left" w:pos="709"/>
        </w:tabs>
        <w:ind w:right="40"/>
        <w:jc w:val="center"/>
      </w:pPr>
      <w:r>
        <w:t>-6-</w:t>
      </w:r>
    </w:p>
    <w:p w:rsidR="00326255" w:rsidRDefault="00326255" w:rsidP="00326255">
      <w:pPr>
        <w:tabs>
          <w:tab w:val="left" w:pos="709"/>
        </w:tabs>
        <w:ind w:right="40"/>
        <w:jc w:val="both"/>
      </w:pPr>
    </w:p>
    <w:p w:rsidR="00326255" w:rsidRDefault="00326255" w:rsidP="00326255">
      <w:pPr>
        <w:tabs>
          <w:tab w:val="left" w:pos="709"/>
        </w:tabs>
        <w:ind w:right="40"/>
        <w:jc w:val="both"/>
      </w:pPr>
    </w:p>
    <w:p w:rsidR="00326255" w:rsidRDefault="00326255" w:rsidP="00326255">
      <w:pPr>
        <w:tabs>
          <w:tab w:val="left" w:pos="709"/>
        </w:tabs>
        <w:ind w:right="40"/>
        <w:jc w:val="both"/>
      </w:pPr>
      <w:proofErr w:type="gramStart"/>
      <w:r>
        <w:t>fonksiyonlarda</w:t>
      </w:r>
      <w:proofErr w:type="gramEnd"/>
      <w:r>
        <w:t xml:space="preserve"> tesislerin yapılabileceği kamu mülkiyetindeki alanlardır. Sağlık Bakanlığının taşra teşkilatının uygun görüşü alınarak Özel Sağlık Tesisi yapılabilir.</w:t>
      </w:r>
    </w:p>
    <w:p w:rsidR="00326255" w:rsidRDefault="00326255" w:rsidP="00326255">
      <w:pPr>
        <w:tabs>
          <w:tab w:val="left" w:pos="709"/>
        </w:tabs>
        <w:ind w:right="40"/>
        <w:jc w:val="both"/>
      </w:pPr>
      <w:r>
        <w:tab/>
        <w:t>9.4. Sağlık Tesis Alanlarında Emsal ve en fazla yapı yüksekliği konuma ait siluet, nüfus yoğunluğu ve kat rejimine uygun olarak Plan üzerinde gösterilmiştir.</w:t>
      </w:r>
    </w:p>
    <w:p w:rsidR="00326255" w:rsidRDefault="00326255" w:rsidP="00326255">
      <w:pPr>
        <w:tabs>
          <w:tab w:val="left" w:pos="709"/>
        </w:tabs>
        <w:jc w:val="both"/>
        <w:rPr>
          <w:b/>
          <w:bCs/>
        </w:rPr>
      </w:pPr>
      <w:r>
        <w:rPr>
          <w:b/>
          <w:bCs/>
        </w:rPr>
        <w:tab/>
        <w:t>10- Sosyal Tesis Alanı Hükümleri</w:t>
      </w:r>
    </w:p>
    <w:p w:rsidR="00326255" w:rsidRDefault="00326255" w:rsidP="00326255">
      <w:pPr>
        <w:tabs>
          <w:tab w:val="left" w:pos="709"/>
        </w:tabs>
        <w:ind w:right="40"/>
        <w:jc w:val="both"/>
      </w:pPr>
      <w:r>
        <w:tab/>
        <w:t xml:space="preserve">10.1. Sosyal tesis alanı: Sosyal yaşamın niteliğini ve düzeyini artırmak amacı ile toplumun faydalanacağı kreş, kurs, yurt, çocuk yuvası, yetiştirme yurdu, yaşlı ve engelli bakımevi, </w:t>
      </w:r>
      <w:proofErr w:type="gramStart"/>
      <w:r>
        <w:t>rehabilitasyon</w:t>
      </w:r>
      <w:proofErr w:type="gramEnd"/>
      <w:r>
        <w:t xml:space="preserve"> merkezi, toplum merkezi, şefkat evleri gibi fonksiyonlarda hizmet vermek üzere ayrılan kamu veya özel mülkiyetteki alanlardır.</w:t>
      </w:r>
    </w:p>
    <w:p w:rsidR="00326255" w:rsidRDefault="00326255" w:rsidP="00326255">
      <w:pPr>
        <w:tabs>
          <w:tab w:val="left" w:pos="709"/>
        </w:tabs>
        <w:ind w:right="40"/>
        <w:jc w:val="both"/>
      </w:pPr>
      <w:r>
        <w:tab/>
        <w:t>10.2. Sosyal Tesis Alanlarında Emsal ve en fazla yapı yüksekliği konuma ait siluet, nüfus yoğunluğu ve kat rejimine uygun olarak Plan üzerinde gösterilmiştir.</w:t>
      </w:r>
    </w:p>
    <w:p w:rsidR="00326255" w:rsidRDefault="00326255" w:rsidP="00326255">
      <w:pPr>
        <w:tabs>
          <w:tab w:val="left" w:pos="709"/>
        </w:tabs>
        <w:jc w:val="both"/>
        <w:rPr>
          <w:b/>
          <w:bCs/>
        </w:rPr>
      </w:pPr>
      <w:r>
        <w:rPr>
          <w:b/>
          <w:bCs/>
        </w:rPr>
        <w:tab/>
        <w:t>11- Cami Alanı Hükümleri</w:t>
      </w:r>
    </w:p>
    <w:p w:rsidR="00326255" w:rsidRDefault="00326255" w:rsidP="00326255">
      <w:pPr>
        <w:tabs>
          <w:tab w:val="left" w:pos="709"/>
        </w:tabs>
        <w:ind w:right="40"/>
        <w:jc w:val="both"/>
      </w:pPr>
      <w:r>
        <w:tab/>
        <w:t xml:space="preserve">11.1. Cami Alanı; ibadet etmek ve dini hizmetlerden faydalanmak amacıyla insanların toplandığı, dini tesis ve külliyesinin, dinî tesisin mimarisi ile uyumlu olmak koşuluyla dinî tesise ait; lojman, kütüphane, aşevi, dinlenme salonu, yurt ve kurs yapısı ile gasil hane, şadırvan ve </w:t>
      </w:r>
      <w:proofErr w:type="gramStart"/>
      <w:r>
        <w:t>hela</w:t>
      </w:r>
      <w:proofErr w:type="gramEnd"/>
      <w:r>
        <w:t xml:space="preserve"> gibi müştemilatların, açık veya zemin altında kapalı otoparkın da yapılabildiği alanlardır.</w:t>
      </w:r>
    </w:p>
    <w:p w:rsidR="00326255" w:rsidRDefault="00326255" w:rsidP="00326255">
      <w:pPr>
        <w:tabs>
          <w:tab w:val="left" w:pos="709"/>
        </w:tabs>
        <w:jc w:val="both"/>
      </w:pPr>
      <w:r>
        <w:tab/>
        <w:t>11.2. Cami Alanlarında Emsal: 0.60 olup, en fazla yapı yüksekliği serbesttir.</w:t>
      </w:r>
    </w:p>
    <w:p w:rsidR="00326255" w:rsidRDefault="00326255" w:rsidP="00326255">
      <w:pPr>
        <w:tabs>
          <w:tab w:val="left" w:pos="709"/>
        </w:tabs>
        <w:jc w:val="both"/>
        <w:rPr>
          <w:b/>
          <w:bCs/>
        </w:rPr>
      </w:pPr>
      <w:r>
        <w:rPr>
          <w:b/>
          <w:bCs/>
        </w:rPr>
        <w:tab/>
        <w:t>12-Park Alanı Hükümleri</w:t>
      </w:r>
    </w:p>
    <w:p w:rsidR="00326255" w:rsidRDefault="00326255" w:rsidP="00326255">
      <w:pPr>
        <w:tabs>
          <w:tab w:val="left" w:pos="709"/>
        </w:tabs>
        <w:ind w:right="40"/>
        <w:jc w:val="both"/>
      </w:pPr>
      <w:r>
        <w:tab/>
        <w:t xml:space="preserve">12.1. Park Alanı, kentte yaşayanların yeşil bitki örtüsü ile dinlenme ihtiyaçlarının karşılandığı alanlardır. İçerisinde havuz, açık spor alanı, çocuk oyun alanı ve sökülüp takılabilir malzemeden yapılmak kaydıyla; açık çay bahçesi, büfe, </w:t>
      </w:r>
      <w:proofErr w:type="spellStart"/>
      <w:r>
        <w:t>pergole</w:t>
      </w:r>
      <w:proofErr w:type="spellEnd"/>
      <w:r>
        <w:t xml:space="preserve">, kameriye, muhtarlık, güvenlik kulübesi, sporcu soyunma kabinleri, umumi </w:t>
      </w:r>
      <w:proofErr w:type="gramStart"/>
      <w:r>
        <w:t>hela</w:t>
      </w:r>
      <w:proofErr w:type="gramEnd"/>
      <w:r>
        <w:t xml:space="preserve">, taksi durağı, trafo gibi tesisler yapılabilir. Ayrıca mevcut ağaç dokusu dikkate alınarak tabii zemin veya tesviye edilmiş toprak zemin altında kalmak üzere, ağaçlandırma ve </w:t>
      </w:r>
      <w:proofErr w:type="spellStart"/>
      <w:r>
        <w:t>bitkilendirme</w:t>
      </w:r>
      <w:proofErr w:type="spellEnd"/>
      <w:r>
        <w:t xml:space="preserve"> için yeterli derinlikte toprak örtüsü olması ve standartları sağlaması kaydıyla yer altı otoparkı yapılabilir.</w:t>
      </w:r>
    </w:p>
    <w:p w:rsidR="00326255" w:rsidRDefault="00326255" w:rsidP="00326255">
      <w:pPr>
        <w:tabs>
          <w:tab w:val="left" w:pos="709"/>
        </w:tabs>
        <w:ind w:right="40"/>
        <w:jc w:val="both"/>
      </w:pPr>
      <w:r>
        <w:tab/>
        <w:t>12.2. Park Alanlarında Taban Alanı Kat Sayısı 0.03 olup, en fazla yapı yüksekliği 4,50 metredir.</w:t>
      </w:r>
    </w:p>
    <w:p w:rsidR="00326255" w:rsidRDefault="00326255" w:rsidP="00326255">
      <w:pPr>
        <w:tabs>
          <w:tab w:val="left" w:pos="709"/>
        </w:tabs>
        <w:jc w:val="both"/>
        <w:rPr>
          <w:b/>
          <w:bCs/>
        </w:rPr>
      </w:pPr>
      <w:r>
        <w:rPr>
          <w:b/>
          <w:bCs/>
        </w:rPr>
        <w:tab/>
        <w:t>13- Rekreasyon Alanı Hükümleri</w:t>
      </w:r>
    </w:p>
    <w:p w:rsidR="00326255" w:rsidRDefault="00326255" w:rsidP="00326255">
      <w:pPr>
        <w:tabs>
          <w:tab w:val="left" w:pos="709"/>
        </w:tabs>
        <w:ind w:right="40"/>
        <w:jc w:val="both"/>
      </w:pPr>
      <w:r>
        <w:tab/>
        <w:t xml:space="preserve">13.1. Kentin açık ve yeşil alan ihtiyacı başta olmak üzere, kent içinde ve çevresinde günü birlik kullanıma yönelik; eğlence, dinlenme, piknik ihtiyaçlarının karşılanabileceği lokanta, gazino, kahvehane, çay bahçesi, büfe, otopark gibi kullanımlar ile tenis, yüzme, mini golf, </w:t>
      </w:r>
      <w:proofErr w:type="spellStart"/>
      <w:r>
        <w:t>otokros</w:t>
      </w:r>
      <w:proofErr w:type="spellEnd"/>
      <w:r>
        <w:t xml:space="preserve"> gibi her tür sportif faaliyetlerin yer alabileceği alanlardır.</w:t>
      </w:r>
    </w:p>
    <w:p w:rsidR="00326255" w:rsidRDefault="00326255" w:rsidP="00326255">
      <w:pPr>
        <w:tabs>
          <w:tab w:val="left" w:pos="709"/>
        </w:tabs>
        <w:jc w:val="both"/>
      </w:pPr>
      <w:r>
        <w:tab/>
        <w:t>13.2. Rekreasyon Alanlarında Emsal: 0.05 olup, en fazla yapı yüksekliği 2 kattır.</w:t>
      </w:r>
    </w:p>
    <w:p w:rsidR="00326255" w:rsidRDefault="00326255" w:rsidP="00326255">
      <w:pPr>
        <w:tabs>
          <w:tab w:val="left" w:pos="709"/>
        </w:tabs>
        <w:jc w:val="both"/>
        <w:rPr>
          <w:b/>
          <w:bCs/>
        </w:rPr>
      </w:pPr>
      <w:r>
        <w:rPr>
          <w:b/>
          <w:bCs/>
        </w:rPr>
        <w:tab/>
        <w:t>14- Meydan Alanı Hükümleri</w:t>
      </w:r>
    </w:p>
    <w:p w:rsidR="00326255" w:rsidRDefault="00326255" w:rsidP="00326255">
      <w:pPr>
        <w:tabs>
          <w:tab w:val="left" w:pos="709"/>
        </w:tabs>
        <w:ind w:right="40"/>
        <w:jc w:val="both"/>
      </w:pPr>
      <w:r>
        <w:tab/>
        <w:t xml:space="preserve">14.1. Yerleşme dokusu içerisinde şehirdeki yaya </w:t>
      </w:r>
      <w:proofErr w:type="gramStart"/>
      <w:r>
        <w:t>sirkülasyonunu</w:t>
      </w:r>
      <w:proofErr w:type="gramEnd"/>
      <w:r>
        <w:t xml:space="preserve"> yönlendiren; halkın toplanma, bir araya gelme, kutlama gibi toplumsal davranışlarına imkân vererek sosyal yaşama hizmet eden alanlardır.</w:t>
      </w:r>
    </w:p>
    <w:p w:rsidR="00326255" w:rsidRDefault="00326255" w:rsidP="00326255">
      <w:pPr>
        <w:tabs>
          <w:tab w:val="left" w:pos="709"/>
        </w:tabs>
        <w:ind w:right="40"/>
        <w:jc w:val="both"/>
      </w:pPr>
      <w:r>
        <w:tab/>
        <w:t>14.2. Meydan Alanında özel mülkiyete konu edilmeksizin ve meydan kullanımı engellenmeksizin Ankara Büyükşehir Belediyesinin görüşü alınmak kaydıyla altı çarşı, kültür ve otopark tesisi olarak kullanılabilir.</w:t>
      </w:r>
    </w:p>
    <w:p w:rsidR="00326255" w:rsidRDefault="00326255" w:rsidP="00326255">
      <w:pPr>
        <w:ind w:left="40" w:firstLine="680"/>
        <w:jc w:val="both"/>
      </w:pPr>
      <w:r>
        <w:t>Şeklinde plan notları öngörüldüğü,</w:t>
      </w:r>
    </w:p>
    <w:p w:rsidR="00326255" w:rsidRDefault="00326255" w:rsidP="00326255">
      <w:pPr>
        <w:ind w:left="40" w:right="20" w:firstLine="680"/>
        <w:jc w:val="both"/>
      </w:pPr>
      <w:r>
        <w:rPr>
          <w:b/>
          <w:bCs/>
        </w:rPr>
        <w:t>1/1000 Ölçekli Uygulama İmar Planı Teklifi ve Plan Açıklama Raporu üzerinde yapılan incelemede;</w:t>
      </w:r>
    </w:p>
    <w:p w:rsidR="00326255" w:rsidRDefault="00326255" w:rsidP="00326255">
      <w:pPr>
        <w:ind w:left="40" w:right="20" w:firstLine="680"/>
        <w:jc w:val="both"/>
      </w:pPr>
      <w:r>
        <w:t xml:space="preserve"> </w:t>
      </w:r>
    </w:p>
    <w:p w:rsidR="00326255" w:rsidRDefault="00326255" w:rsidP="00326255">
      <w:pPr>
        <w:ind w:left="40" w:right="20" w:firstLine="680"/>
        <w:jc w:val="both"/>
      </w:pPr>
      <w:r>
        <w:t>Planlama Alanında toplam 131 Hektar konut alanı ve ticaret+konut alanı önerildiği, Toplam konut inşaat alanı -554.000 m</w:t>
      </w:r>
      <w:r>
        <w:rPr>
          <w:vertAlign w:val="superscript"/>
        </w:rPr>
        <w:t>2</w:t>
      </w:r>
      <w:r>
        <w:t>, ortalama daire büyüklüğü (brüt)125 m</w:t>
      </w:r>
      <w:r>
        <w:rPr>
          <w:vertAlign w:val="superscript"/>
        </w:rPr>
        <w:t>2</w:t>
      </w:r>
      <w:r>
        <w:t xml:space="preserve"> olmak üzere</w:t>
      </w:r>
    </w:p>
    <w:p w:rsidR="00326255" w:rsidRDefault="00326255" w:rsidP="00326255">
      <w:pPr>
        <w:ind w:left="40" w:right="20" w:firstLine="680"/>
        <w:jc w:val="both"/>
      </w:pPr>
    </w:p>
    <w:p w:rsidR="00326255" w:rsidRDefault="00326255" w:rsidP="00326255">
      <w:pPr>
        <w:jc w:val="center"/>
      </w:pPr>
      <w:r>
        <w:lastRenderedPageBreak/>
        <w:t>T.C.</w:t>
      </w:r>
    </w:p>
    <w:p w:rsidR="00326255" w:rsidRDefault="00326255" w:rsidP="00326255">
      <w:pPr>
        <w:jc w:val="center"/>
      </w:pPr>
      <w:r>
        <w:t>ANKARA BÜYÜKŞEHİR BELEDİYE MECLİSİ</w:t>
      </w:r>
    </w:p>
    <w:p w:rsidR="00326255" w:rsidRDefault="00326255" w:rsidP="00326255">
      <w:pPr>
        <w:jc w:val="center"/>
      </w:pPr>
      <w:r>
        <w:t>İmar ve Bayındırlık Komisyonu Raporu</w:t>
      </w:r>
    </w:p>
    <w:p w:rsidR="00326255" w:rsidRDefault="00326255" w:rsidP="00326255">
      <w:pPr>
        <w:jc w:val="center"/>
      </w:pPr>
    </w:p>
    <w:p w:rsidR="00326255" w:rsidRDefault="00326255" w:rsidP="00326255">
      <w:pPr>
        <w:jc w:val="both"/>
      </w:pPr>
      <w:r>
        <w:t>Rapor No: 455</w:t>
      </w:r>
      <w:r>
        <w:tab/>
        <w:t xml:space="preserve">   </w:t>
      </w:r>
      <w:r>
        <w:tab/>
        <w:t xml:space="preserve">      </w:t>
      </w:r>
      <w:r>
        <w:tab/>
        <w:t xml:space="preserve">     </w:t>
      </w:r>
      <w:r>
        <w:tab/>
        <w:t xml:space="preserve">     </w:t>
      </w:r>
      <w:r>
        <w:tab/>
        <w:t xml:space="preserve">                                             </w:t>
      </w:r>
      <w:r>
        <w:tab/>
        <w:t xml:space="preserve">24.02.2020    </w:t>
      </w:r>
    </w:p>
    <w:p w:rsidR="00326255" w:rsidRDefault="00326255" w:rsidP="00326255">
      <w:pPr>
        <w:ind w:firstLine="708"/>
        <w:jc w:val="center"/>
      </w:pPr>
    </w:p>
    <w:p w:rsidR="00326255" w:rsidRDefault="00326255" w:rsidP="00326255">
      <w:pPr>
        <w:ind w:firstLine="708"/>
        <w:jc w:val="center"/>
      </w:pPr>
      <w:r>
        <w:t>-7-</w:t>
      </w:r>
    </w:p>
    <w:p w:rsidR="00326255" w:rsidRDefault="00326255" w:rsidP="00326255">
      <w:pPr>
        <w:ind w:firstLine="708"/>
        <w:jc w:val="both"/>
      </w:pPr>
    </w:p>
    <w:p w:rsidR="00326255" w:rsidRDefault="00326255" w:rsidP="00326255">
      <w:pPr>
        <w:ind w:left="40" w:right="20" w:firstLine="680"/>
        <w:jc w:val="both"/>
      </w:pPr>
    </w:p>
    <w:p w:rsidR="00326255" w:rsidRDefault="00326255" w:rsidP="00326255">
      <w:pPr>
        <w:ind w:left="40" w:right="20" w:firstLine="680"/>
        <w:jc w:val="both"/>
      </w:pPr>
    </w:p>
    <w:p w:rsidR="00326255" w:rsidRDefault="00326255" w:rsidP="00326255">
      <w:pPr>
        <w:ind w:left="40" w:right="20" w:hanging="40"/>
        <w:jc w:val="both"/>
      </w:pPr>
      <w:proofErr w:type="gramStart"/>
      <w:r>
        <w:t>yaklaşık</w:t>
      </w:r>
      <w:proofErr w:type="gramEnd"/>
      <w:r>
        <w:t xml:space="preserve"> Daire Sayısının: 4.215 adet, ada bazlı yapılaşmalara getirilen emsal ilavesi ile planlama alanı nüfusunun yaklaşık: 15.257 kişi olarak önerildiği,</w:t>
      </w:r>
    </w:p>
    <w:p w:rsidR="00326255" w:rsidRDefault="00326255" w:rsidP="00326255">
      <w:pPr>
        <w:ind w:left="40" w:right="20" w:firstLine="680"/>
        <w:jc w:val="both"/>
      </w:pPr>
    </w:p>
    <w:p w:rsidR="00326255" w:rsidRDefault="00326255" w:rsidP="00326255">
      <w:pPr>
        <w:tabs>
          <w:tab w:val="left" w:pos="709"/>
          <w:tab w:val="left" w:pos="993"/>
          <w:tab w:val="left" w:pos="1276"/>
        </w:tabs>
        <w:ind w:right="20"/>
        <w:jc w:val="both"/>
      </w:pPr>
      <w:r>
        <w:tab/>
      </w:r>
      <w:proofErr w:type="gramStart"/>
      <w:r>
        <w:rPr>
          <w:b/>
        </w:rPr>
        <w:t>-</w:t>
      </w:r>
      <w:r>
        <w:t>Planlama alanı için belirlenen 14.000 (Emsal ilavesi ile 15.257) kişilik nüfus için mekânsal planlar yapım yönetmeliğinde; Eğitim Tesisleri asgari alan 91.000 m</w:t>
      </w:r>
      <w:r>
        <w:rPr>
          <w:vertAlign w:val="superscript"/>
        </w:rPr>
        <w:t>2</w:t>
      </w:r>
      <w:r>
        <w:t xml:space="preserve"> olup planda toplam 71.033 m</w:t>
      </w:r>
      <w:r>
        <w:rPr>
          <w:vertAlign w:val="superscript"/>
        </w:rPr>
        <w:t xml:space="preserve">2 </w:t>
      </w:r>
      <w:r>
        <w:t>ayrılmış, Açık ve Yeşil Alanlar asgari alan 140.000 m</w:t>
      </w:r>
      <w:r>
        <w:rPr>
          <w:vertAlign w:val="superscript"/>
        </w:rPr>
        <w:t>2</w:t>
      </w:r>
      <w:r>
        <w:t xml:space="preserve"> olup planda toplam 391.301 m</w:t>
      </w:r>
      <w:r>
        <w:rPr>
          <w:vertAlign w:val="superscript"/>
        </w:rPr>
        <w:t>2</w:t>
      </w:r>
      <w:r>
        <w:t xml:space="preserve"> ayrılmış, Sağlık Tesisleri Alanı için asgari alan 21.000 m</w:t>
      </w:r>
      <w:r>
        <w:rPr>
          <w:vertAlign w:val="superscript"/>
        </w:rPr>
        <w:t>2</w:t>
      </w:r>
      <w:r>
        <w:t xml:space="preserve"> olup planda toplam 16.400 m</w:t>
      </w:r>
      <w:r>
        <w:rPr>
          <w:vertAlign w:val="superscript"/>
        </w:rPr>
        <w:t>2</w:t>
      </w:r>
      <w:r>
        <w:t xml:space="preserve"> ayrılmış, Sosyal ve Kültürel Tesis Alanı için asgari alan 7.000 m</w:t>
      </w:r>
      <w:r>
        <w:rPr>
          <w:vertAlign w:val="superscript"/>
        </w:rPr>
        <w:t>2</w:t>
      </w:r>
      <w:r>
        <w:t xml:space="preserve"> olup planda toplam 9.072 m</w:t>
      </w:r>
      <w:r>
        <w:rPr>
          <w:vertAlign w:val="superscript"/>
        </w:rPr>
        <w:t>2</w:t>
      </w:r>
      <w:r>
        <w:t xml:space="preserve"> ayrılmış, İbadet Yeri için asgari alan 7.000 m</w:t>
      </w:r>
      <w:r>
        <w:rPr>
          <w:vertAlign w:val="superscript"/>
        </w:rPr>
        <w:t>2</w:t>
      </w:r>
      <w:r>
        <w:t xml:space="preserve"> olup planda toplam 17.219 m</w:t>
      </w:r>
      <w:r>
        <w:rPr>
          <w:vertAlign w:val="superscript"/>
        </w:rPr>
        <w:t>2</w:t>
      </w:r>
      <w:r>
        <w:t xml:space="preserve"> ayrılmış, Teknik Altyapı Tesisleri Alanı için asgari alan 7.000 m</w:t>
      </w:r>
      <w:r>
        <w:rPr>
          <w:vertAlign w:val="superscript"/>
        </w:rPr>
        <w:t>2</w:t>
      </w:r>
      <w:r>
        <w:t xml:space="preserve"> olup planda toplam 7.868 m</w:t>
      </w:r>
      <w:r>
        <w:rPr>
          <w:vertAlign w:val="superscript"/>
        </w:rPr>
        <w:t>2</w:t>
      </w:r>
      <w:r>
        <w:t xml:space="preserve"> ayrıldığı,</w:t>
      </w:r>
      <w:proofErr w:type="gramEnd"/>
    </w:p>
    <w:p w:rsidR="00326255" w:rsidRDefault="00326255" w:rsidP="00326255">
      <w:pPr>
        <w:tabs>
          <w:tab w:val="left" w:pos="709"/>
          <w:tab w:val="left" w:pos="993"/>
          <w:tab w:val="left" w:pos="1276"/>
        </w:tabs>
        <w:ind w:right="20"/>
        <w:jc w:val="both"/>
      </w:pPr>
    </w:p>
    <w:p w:rsidR="00326255" w:rsidRDefault="00326255" w:rsidP="00326255">
      <w:pPr>
        <w:ind w:left="40" w:right="20" w:firstLine="680"/>
        <w:jc w:val="both"/>
      </w:pPr>
      <w:r>
        <w:t xml:space="preserve">- Planlama alanında seyrek yoğunluklu diye tabir edilen emsali 0.30 </w:t>
      </w:r>
      <w:proofErr w:type="spellStart"/>
      <w:r>
        <w:t>Yençok</w:t>
      </w:r>
      <w:proofErr w:type="spellEnd"/>
      <w:r>
        <w:t>=2 kat olan konut alanlarının yüzölçümünün 955.779 m</w:t>
      </w:r>
      <w:r>
        <w:rPr>
          <w:vertAlign w:val="superscript"/>
        </w:rPr>
        <w:t>2</w:t>
      </w:r>
      <w:r>
        <w:t xml:space="preserve"> ile toplam alanın % 36.43'ünü, düşük yoğunluklu diye tabir edilen emsali 0.60 </w:t>
      </w:r>
      <w:proofErr w:type="spellStart"/>
      <w:r>
        <w:t>Yençok</w:t>
      </w:r>
      <w:proofErr w:type="spellEnd"/>
      <w:r>
        <w:t>=3 ve 4 kat olan konut alanlarının yüzölçümünün 183,432 m</w:t>
      </w:r>
      <w:r>
        <w:rPr>
          <w:vertAlign w:val="superscript"/>
        </w:rPr>
        <w:t>2</w:t>
      </w:r>
      <w:r>
        <w:t xml:space="preserve"> ile toplam alanın % 6.99'unu, Gelişme Konut Alanlarının toplam </w:t>
      </w:r>
      <w:proofErr w:type="gramStart"/>
      <w:r>
        <w:t>1,139,211</w:t>
      </w:r>
      <w:proofErr w:type="gramEnd"/>
      <w:r>
        <w:t xml:space="preserve"> m</w:t>
      </w:r>
      <w:r>
        <w:rPr>
          <w:vertAlign w:val="superscript"/>
        </w:rPr>
        <w:t>2</w:t>
      </w:r>
      <w:r>
        <w:t xml:space="preserve"> ile % 43.42'lik alanı oluşturduğu,</w:t>
      </w:r>
    </w:p>
    <w:p w:rsidR="00326255" w:rsidRDefault="00326255" w:rsidP="00326255">
      <w:pPr>
        <w:ind w:firstLine="708"/>
        <w:jc w:val="both"/>
      </w:pPr>
    </w:p>
    <w:p w:rsidR="00326255" w:rsidRDefault="00326255" w:rsidP="00326255">
      <w:pPr>
        <w:ind w:firstLine="708"/>
        <w:jc w:val="both"/>
      </w:pPr>
      <w:r>
        <w:t xml:space="preserve">1/100.000 ölçekli "2038 Ankara Çevre Düzeni Planı Plan Açıklama Raporu"nda; Elmadağ ilçesinde mevcut onaylı imar planları ile 103.680 kişinin yaşayabileceği konut alanının ayrılmış olduğunun belirtildiği, yapılan 2038 yılı nüfus projeksiyonları sonucu ilçe nüfusunun 43.776 kişiden 73.362 kişiye yükseleceği, bu değerin mevcut planlı alanların </w:t>
      </w:r>
      <w:proofErr w:type="gramStart"/>
      <w:r>
        <w:t>projeksiyon</w:t>
      </w:r>
      <w:proofErr w:type="gramEnd"/>
      <w:r>
        <w:t xml:space="preserve"> nüfusunun 1.5 katına yeterli olacak düzeyde olduğu, dolayısıyla, Mevcut Planlı Alanların bölge ihtiyaçlarını giderecek kapasitede olduğu,</w:t>
      </w:r>
    </w:p>
    <w:p w:rsidR="00326255" w:rsidRDefault="00326255" w:rsidP="00326255">
      <w:pPr>
        <w:ind w:firstLine="708"/>
        <w:jc w:val="both"/>
      </w:pPr>
    </w:p>
    <w:p w:rsidR="00326255" w:rsidRDefault="00326255" w:rsidP="00326255">
      <w:pPr>
        <w:ind w:firstLine="708"/>
        <w:jc w:val="both"/>
      </w:pPr>
      <w:r>
        <w:t xml:space="preserve"> Plan teklifinde yer alan Eğitim ve Sağlık Tesisleri için ayrılan alanların öngörülen nüfus için yeterli olmadığı,</w:t>
      </w:r>
    </w:p>
    <w:p w:rsidR="00326255" w:rsidRDefault="00326255" w:rsidP="00326255">
      <w:pPr>
        <w:ind w:firstLine="708"/>
        <w:jc w:val="both"/>
      </w:pPr>
    </w:p>
    <w:p w:rsidR="00326255" w:rsidRDefault="00326255" w:rsidP="00326255">
      <w:pPr>
        <w:ind w:firstLine="708"/>
        <w:jc w:val="both"/>
      </w:pPr>
      <w:r>
        <w:t xml:space="preserve"> ASKİ Genel Müdürlüğü Projeler Dairesi Başkanlığının 09.08.2017 tarih ve E.33698 sayılı yazı ve ekinde belirtilen "</w:t>
      </w:r>
      <w:proofErr w:type="gramStart"/>
      <w:r>
        <w:t>..</w:t>
      </w:r>
      <w:proofErr w:type="gramEnd"/>
      <w:r>
        <w:t xml:space="preserve"> </w:t>
      </w:r>
      <w:proofErr w:type="gramStart"/>
      <w:r>
        <w:t>yapılacak</w:t>
      </w:r>
      <w:proofErr w:type="gramEnd"/>
      <w:r>
        <w:t xml:space="preserve"> İmar Planı sırasında ekli CD'lerde gönderilen Elmadağ İlçesinin planlanan içme suyu-atık su projelerinin, Başbakanlığın 2006/27-2010/5 </w:t>
      </w:r>
      <w:proofErr w:type="spellStart"/>
      <w:r>
        <w:t>nolu</w:t>
      </w:r>
      <w:proofErr w:type="spellEnd"/>
      <w:r>
        <w:t xml:space="preserve"> genelgeleri dikkate alınması ve mevcut tesislerinin korunarak planlamanın yapılması gerekmektedir." şeklindeki görüşe uyulmadığının görüldüğü,</w:t>
      </w:r>
    </w:p>
    <w:p w:rsidR="00326255" w:rsidRDefault="00326255" w:rsidP="00326255">
      <w:pPr>
        <w:ind w:firstLine="708"/>
        <w:jc w:val="both"/>
      </w:pPr>
    </w:p>
    <w:p w:rsidR="00326255" w:rsidRDefault="00326255" w:rsidP="00326255">
      <w:pPr>
        <w:ind w:left="40" w:right="20" w:firstLine="680"/>
        <w:jc w:val="both"/>
      </w:pPr>
      <w:r>
        <w:t xml:space="preserve">Plan teklifinin uygun görülmesi halinde; </w:t>
      </w:r>
      <w:proofErr w:type="gramStart"/>
      <w:r>
        <w:t>Mekansal</w:t>
      </w:r>
      <w:proofErr w:type="gramEnd"/>
      <w:r>
        <w:t xml:space="preserve"> Planlar Yapım Yönetmeliği ile Planlı Alanlar İmar Yönetmeliğine uygun hale getirilerek 1/5000 ölçekli Nazım İmar Planıyla birlikte karara bağlanması, 7181 Sayılı Kanun ile değişik 3194 sayılı İmar Kanunu 18. Maddesi gereği DOP kullanımına tabi olan "Özel" ibareli Kentsel Donatı Alanlarının Kamu eline geçebilmesi için "Özel" ibaresinin kaldırılması gerektiği, ASKİ, İl Tarım ve Orman Müdürlüğü v.b. kurumların görüşleri dikkate alınarak plan şemasında ve plan notlarında gerekli düzeltmelerin yapılması gerektiği görüş ve kanaatine varıldığı,</w:t>
      </w:r>
    </w:p>
    <w:p w:rsidR="00326255" w:rsidRDefault="00326255" w:rsidP="00326255">
      <w:pPr>
        <w:ind w:left="40" w:right="20" w:firstLine="680"/>
        <w:jc w:val="both"/>
      </w:pPr>
    </w:p>
    <w:p w:rsidR="00326255" w:rsidRDefault="00326255" w:rsidP="00326255">
      <w:pPr>
        <w:tabs>
          <w:tab w:val="left" w:pos="1197"/>
        </w:tabs>
        <w:ind w:right="20" w:firstLine="760"/>
        <w:jc w:val="both"/>
      </w:pPr>
    </w:p>
    <w:p w:rsidR="00326255" w:rsidRDefault="00326255" w:rsidP="00326255">
      <w:pPr>
        <w:tabs>
          <w:tab w:val="left" w:pos="1197"/>
        </w:tabs>
        <w:ind w:right="20" w:firstLine="760"/>
        <w:jc w:val="both"/>
      </w:pPr>
    </w:p>
    <w:p w:rsidR="00326255" w:rsidRDefault="00326255" w:rsidP="00326255">
      <w:pPr>
        <w:tabs>
          <w:tab w:val="left" w:pos="1197"/>
        </w:tabs>
        <w:ind w:right="20" w:firstLine="760"/>
        <w:jc w:val="both"/>
      </w:pPr>
    </w:p>
    <w:p w:rsidR="00326255" w:rsidRDefault="00326255" w:rsidP="00326255">
      <w:pPr>
        <w:tabs>
          <w:tab w:val="left" w:pos="1197"/>
        </w:tabs>
        <w:ind w:right="20" w:firstLine="760"/>
        <w:jc w:val="both"/>
      </w:pPr>
    </w:p>
    <w:p w:rsidR="00326255" w:rsidRDefault="00326255" w:rsidP="00326255">
      <w:pPr>
        <w:jc w:val="center"/>
      </w:pPr>
      <w:r>
        <w:lastRenderedPageBreak/>
        <w:t>T.C.</w:t>
      </w:r>
    </w:p>
    <w:p w:rsidR="00326255" w:rsidRDefault="00326255" w:rsidP="00326255">
      <w:pPr>
        <w:jc w:val="center"/>
      </w:pPr>
      <w:r>
        <w:t>ANKARA BÜYÜKŞEHİR BELEDİYE MECLİSİ</w:t>
      </w:r>
    </w:p>
    <w:p w:rsidR="00326255" w:rsidRDefault="00326255" w:rsidP="00326255">
      <w:pPr>
        <w:jc w:val="center"/>
      </w:pPr>
      <w:r>
        <w:t>İmar ve Bayındırlık Komisyonu Raporu</w:t>
      </w:r>
    </w:p>
    <w:p w:rsidR="00326255" w:rsidRDefault="00326255" w:rsidP="00326255">
      <w:pPr>
        <w:jc w:val="center"/>
      </w:pPr>
    </w:p>
    <w:p w:rsidR="00326255" w:rsidRDefault="00326255" w:rsidP="00326255">
      <w:pPr>
        <w:jc w:val="both"/>
      </w:pPr>
      <w:r>
        <w:t>Rapor No: 455</w:t>
      </w:r>
      <w:r>
        <w:tab/>
        <w:t xml:space="preserve">   </w:t>
      </w:r>
      <w:r>
        <w:tab/>
        <w:t xml:space="preserve">      </w:t>
      </w:r>
      <w:r>
        <w:tab/>
        <w:t xml:space="preserve">     </w:t>
      </w:r>
      <w:r>
        <w:tab/>
        <w:t xml:space="preserve">     </w:t>
      </w:r>
      <w:r>
        <w:tab/>
        <w:t xml:space="preserve">                                             </w:t>
      </w:r>
      <w:r>
        <w:tab/>
        <w:t xml:space="preserve">24.02.2020    </w:t>
      </w:r>
    </w:p>
    <w:p w:rsidR="00326255" w:rsidRDefault="00326255" w:rsidP="00326255">
      <w:pPr>
        <w:ind w:firstLine="708"/>
        <w:jc w:val="center"/>
      </w:pPr>
    </w:p>
    <w:p w:rsidR="00326255" w:rsidRDefault="00326255" w:rsidP="00326255">
      <w:pPr>
        <w:ind w:firstLine="708"/>
        <w:jc w:val="center"/>
      </w:pPr>
      <w:r>
        <w:t>-8-</w:t>
      </w:r>
    </w:p>
    <w:p w:rsidR="00326255" w:rsidRDefault="00326255" w:rsidP="00326255">
      <w:pPr>
        <w:ind w:firstLine="708"/>
        <w:jc w:val="both"/>
      </w:pPr>
    </w:p>
    <w:p w:rsidR="00326255" w:rsidRDefault="00326255" w:rsidP="00326255">
      <w:pPr>
        <w:tabs>
          <w:tab w:val="left" w:pos="1197"/>
        </w:tabs>
        <w:ind w:right="20" w:firstLine="760"/>
        <w:jc w:val="both"/>
      </w:pPr>
    </w:p>
    <w:p w:rsidR="00326255" w:rsidRDefault="00326255" w:rsidP="00326255">
      <w:pPr>
        <w:tabs>
          <w:tab w:val="left" w:pos="1197"/>
        </w:tabs>
        <w:ind w:right="20" w:firstLine="760"/>
        <w:jc w:val="both"/>
      </w:pPr>
    </w:p>
    <w:p w:rsidR="00326255" w:rsidRDefault="00326255" w:rsidP="00326255">
      <w:pPr>
        <w:tabs>
          <w:tab w:val="left" w:pos="1197"/>
        </w:tabs>
        <w:ind w:right="20" w:firstLine="760"/>
        <w:jc w:val="both"/>
      </w:pPr>
      <w:r>
        <w:t>Hususları tespit edilmiş olup,  Elmadağ İlçesi Tatlıca Mahallesi (Kargalı Mevkii) içerisinde yaklaşık 292 Hektar alanda 1/1000 ölçekli Uygulama İmar Planı teklifinin ilave nüfus önermesi nedeniyle üst ölçek plan kararları ile çeliştiğinden reddi komisyonumuzca oybirliğiyle uygun görülmüştür.</w:t>
      </w:r>
    </w:p>
    <w:p w:rsidR="00326255" w:rsidRDefault="00326255" w:rsidP="00326255">
      <w:pPr>
        <w:tabs>
          <w:tab w:val="left" w:pos="1197"/>
        </w:tabs>
        <w:ind w:right="20" w:firstLine="760"/>
        <w:jc w:val="both"/>
      </w:pPr>
    </w:p>
    <w:p w:rsidR="00326255" w:rsidRDefault="00326255" w:rsidP="00326255">
      <w:pPr>
        <w:pStyle w:val="ListeParagraf"/>
        <w:tabs>
          <w:tab w:val="left" w:pos="0"/>
        </w:tabs>
        <w:contextualSpacing/>
        <w:jc w:val="both"/>
      </w:pPr>
      <w:r>
        <w:rPr>
          <w:color w:val="000000"/>
        </w:rPr>
        <w:t xml:space="preserve">  </w:t>
      </w:r>
      <w:r>
        <w:t xml:space="preserve">         Raporumuz Büyükşehir Belediye Meclisinin onayına arz olunur.</w:t>
      </w:r>
    </w:p>
    <w:p w:rsidR="00326255" w:rsidRDefault="00326255" w:rsidP="00326255">
      <w:pPr>
        <w:pStyle w:val="ListeParagraf"/>
        <w:tabs>
          <w:tab w:val="left" w:pos="0"/>
        </w:tabs>
        <w:jc w:val="both"/>
        <w:rPr>
          <w:color w:val="000000"/>
        </w:rPr>
      </w:pPr>
    </w:p>
    <w:p w:rsidR="00326255" w:rsidRDefault="00326255" w:rsidP="00326255">
      <w:pPr>
        <w:pStyle w:val="ListeParagraf"/>
        <w:tabs>
          <w:tab w:val="left" w:pos="0"/>
        </w:tabs>
        <w:jc w:val="both"/>
        <w:rPr>
          <w:color w:val="000000"/>
        </w:rPr>
      </w:pPr>
    </w:p>
    <w:p w:rsidR="00326255" w:rsidRDefault="00326255" w:rsidP="00326255">
      <w:r>
        <w:t>Mehmet Emin AYAZ                                    Gökhan ARICI</w:t>
      </w:r>
      <w:r>
        <w:tab/>
      </w:r>
      <w:r>
        <w:tab/>
        <w:t xml:space="preserve">     Kerem ERDEM</w:t>
      </w:r>
    </w:p>
    <w:p w:rsidR="00326255" w:rsidRDefault="00326255" w:rsidP="00326255">
      <w:pPr>
        <w:pStyle w:val="ListeParagraf"/>
        <w:tabs>
          <w:tab w:val="left" w:pos="0"/>
          <w:tab w:val="left" w:pos="709"/>
        </w:tabs>
        <w:ind w:hanging="708"/>
        <w:jc w:val="both"/>
      </w:pPr>
      <w:r>
        <w:t>İmar ve Bayındırlık Komisyonu Başkanı</w:t>
      </w:r>
      <w:r>
        <w:tab/>
        <w:t xml:space="preserve">     </w:t>
      </w:r>
      <w:r>
        <w:tab/>
        <w:t xml:space="preserve">Başkan V. </w:t>
      </w:r>
      <w:r>
        <w:tab/>
        <w:t xml:space="preserve">   </w:t>
      </w:r>
      <w:r>
        <w:tab/>
        <w:t xml:space="preserve">    </w:t>
      </w:r>
      <w:r>
        <w:tab/>
        <w:t xml:space="preserve"> Üye</w:t>
      </w:r>
    </w:p>
    <w:p w:rsidR="00326255" w:rsidRDefault="00326255" w:rsidP="00326255">
      <w:pPr>
        <w:jc w:val="both"/>
      </w:pPr>
    </w:p>
    <w:p w:rsidR="00326255" w:rsidRDefault="00326255" w:rsidP="00326255">
      <w:pPr>
        <w:jc w:val="both"/>
      </w:pPr>
    </w:p>
    <w:p w:rsidR="00326255" w:rsidRDefault="00326255" w:rsidP="00326255">
      <w:pPr>
        <w:jc w:val="both"/>
      </w:pPr>
    </w:p>
    <w:p w:rsidR="00326255" w:rsidRDefault="00326255" w:rsidP="0032625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26255" w:rsidRDefault="00326255" w:rsidP="00326255">
      <w:pPr>
        <w:ind w:firstLine="708"/>
        <w:jc w:val="both"/>
      </w:pPr>
      <w:r>
        <w:t>Üye</w:t>
      </w:r>
      <w:r>
        <w:tab/>
      </w:r>
      <w:r>
        <w:tab/>
      </w:r>
      <w:r>
        <w:tab/>
      </w:r>
      <w:r>
        <w:tab/>
      </w:r>
      <w:r>
        <w:tab/>
      </w:r>
      <w:r>
        <w:tab/>
        <w:t>Üye</w:t>
      </w:r>
      <w:r>
        <w:tab/>
      </w:r>
      <w:r>
        <w:tab/>
      </w:r>
      <w:r>
        <w:tab/>
      </w:r>
      <w:r>
        <w:tab/>
        <w:t>Üye</w:t>
      </w:r>
    </w:p>
    <w:p w:rsidR="00326255" w:rsidRDefault="00326255" w:rsidP="00326255">
      <w:pPr>
        <w:jc w:val="both"/>
      </w:pPr>
    </w:p>
    <w:p w:rsidR="00326255" w:rsidRDefault="00326255" w:rsidP="00326255">
      <w:pPr>
        <w:jc w:val="both"/>
      </w:pPr>
    </w:p>
    <w:p w:rsidR="00326255" w:rsidRDefault="00326255" w:rsidP="00326255">
      <w:pPr>
        <w:jc w:val="both"/>
      </w:pPr>
    </w:p>
    <w:p w:rsidR="00326255" w:rsidRDefault="00326255" w:rsidP="00326255">
      <w:pPr>
        <w:jc w:val="both"/>
      </w:pPr>
      <w:r>
        <w:t>Gürkan DEMİRKESEN</w:t>
      </w:r>
      <w:r>
        <w:tab/>
      </w:r>
      <w:r>
        <w:tab/>
        <w:t xml:space="preserve">           </w:t>
      </w:r>
      <w:proofErr w:type="spellStart"/>
      <w:r>
        <w:t>Müslüm</w:t>
      </w:r>
      <w:proofErr w:type="spellEnd"/>
      <w:r>
        <w:t xml:space="preserve"> TEKİN</w:t>
      </w:r>
      <w:r>
        <w:tab/>
        <w:t xml:space="preserve">             Fikret KARADAVUT</w:t>
      </w:r>
    </w:p>
    <w:p w:rsidR="00326255" w:rsidRDefault="00326255" w:rsidP="00326255">
      <w:pPr>
        <w:jc w:val="both"/>
      </w:pPr>
      <w:r>
        <w:tab/>
        <w:t xml:space="preserve"> Üye</w:t>
      </w:r>
      <w:r>
        <w:tab/>
      </w:r>
      <w:r>
        <w:tab/>
      </w:r>
      <w:r>
        <w:tab/>
      </w:r>
      <w:r>
        <w:tab/>
      </w:r>
      <w:r>
        <w:tab/>
      </w:r>
      <w:r>
        <w:tab/>
        <w:t>Üye</w:t>
      </w:r>
      <w:r>
        <w:tab/>
      </w:r>
      <w:r>
        <w:tab/>
      </w:r>
      <w:r>
        <w:tab/>
      </w:r>
      <w:r>
        <w:tab/>
        <w:t>Üye</w:t>
      </w:r>
      <w:r>
        <w:tab/>
      </w:r>
    </w:p>
    <w:p w:rsidR="00326255" w:rsidRDefault="00326255" w:rsidP="00326255">
      <w:pPr>
        <w:pStyle w:val="ListeParagraf"/>
        <w:tabs>
          <w:tab w:val="left" w:pos="0"/>
          <w:tab w:val="left" w:pos="709"/>
        </w:tabs>
        <w:jc w:val="both"/>
      </w:pPr>
    </w:p>
    <w:p w:rsidR="00326255" w:rsidRDefault="00326255" w:rsidP="00094D9E">
      <w:pPr>
        <w:pStyle w:val="Style3"/>
        <w:widowControl/>
        <w:spacing w:line="240" w:lineRule="auto"/>
        <w:ind w:firstLine="739"/>
      </w:pPr>
    </w:p>
    <w:sectPr w:rsidR="0032625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FE6" w:rsidRDefault="00CC0FE6" w:rsidP="007A5AB5">
      <w:r>
        <w:separator/>
      </w:r>
    </w:p>
  </w:endnote>
  <w:endnote w:type="continuationSeparator" w:id="0">
    <w:p w:rsidR="00CC0FE6" w:rsidRDefault="00CC0FE6"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FE6" w:rsidRDefault="00CC0FE6" w:rsidP="007A5AB5">
      <w:r>
        <w:separator/>
      </w:r>
    </w:p>
  </w:footnote>
  <w:footnote w:type="continuationSeparator" w:id="0">
    <w:p w:rsidR="00CC0FE6" w:rsidRDefault="00CC0FE6"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6">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9">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0">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38F00960"/>
    <w:multiLevelType w:val="multilevel"/>
    <w:tmpl w:val="A23C693C"/>
    <w:lvl w:ilvl="0">
      <w:start w:val="1"/>
      <w:numFmt w:val="decimal"/>
      <w:lvlText w:val="%1."/>
      <w:lvlJc w:val="left"/>
      <w:pPr>
        <w:ind w:left="36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2">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4">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0">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1">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1"/>
  </w:num>
  <w:num w:numId="2">
    <w:abstractNumId w:val="20"/>
  </w:num>
  <w:num w:numId="3">
    <w:abstractNumId w:val="19"/>
  </w:num>
  <w:num w:numId="4">
    <w:abstractNumId w:val="3"/>
  </w:num>
  <w:num w:numId="5">
    <w:abstractNumId w:val="6"/>
  </w:num>
  <w:num w:numId="6">
    <w:abstractNumId w:val="12"/>
  </w:num>
  <w:num w:numId="7">
    <w:abstractNumId w:val="7"/>
  </w:num>
  <w:num w:numId="8">
    <w:abstractNumId w:val="4"/>
  </w:num>
  <w:num w:numId="9">
    <w:abstractNumId w:val="16"/>
  </w:num>
  <w:num w:numId="10">
    <w:abstractNumId w:val="9"/>
  </w:num>
  <w:num w:numId="11">
    <w:abstractNumId w:val="13"/>
  </w:num>
  <w:num w:numId="12">
    <w:abstractNumId w:val="14"/>
  </w:num>
  <w:num w:numId="13">
    <w:abstractNumId w:val="8"/>
  </w:num>
  <w:num w:numId="14">
    <w:abstractNumId w:val="15"/>
  </w:num>
  <w:num w:numId="15">
    <w:abstractNumId w:val="17"/>
  </w:num>
  <w:num w:numId="16">
    <w:abstractNumId w:val="10"/>
  </w:num>
  <w:num w:numId="17">
    <w:abstractNumId w:val="1"/>
  </w:num>
  <w:num w:numId="18">
    <w:abstractNumId w:val="2"/>
  </w:num>
  <w:num w:numId="19">
    <w:abstractNumId w:val="5"/>
  </w:num>
  <w:num w:numId="20">
    <w:abstractNumId w:val="18"/>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2"/>
    </w:lvlOverride>
    <w:lvlOverride w:ilvl="6">
      <w:startOverride w:val="7"/>
    </w:lvlOverride>
    <w:lvlOverride w:ilvl="7">
      <w:startOverride w:val="3"/>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255"/>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2AA8"/>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3FE7"/>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888"/>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4A79"/>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4335414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078A9-3977-4769-A050-D5CB02C7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6095</Words>
  <Characters>41304</Characters>
  <Application>Microsoft Office Word</Application>
  <DocSecurity>0</DocSecurity>
  <Lines>344</Lines>
  <Paragraphs>94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2020-02-17T07:18:00Z</cp:lastPrinted>
  <dcterms:created xsi:type="dcterms:W3CDTF">2020-03-12T07:27:00Z</dcterms:created>
  <dcterms:modified xsi:type="dcterms:W3CDTF">2020-03-18T13:16:00Z</dcterms:modified>
</cp:coreProperties>
</file>