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4A6EBD">
        <w:t>811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7F1B72">
      <w:pPr>
        <w:ind w:right="-1"/>
      </w:pPr>
    </w:p>
    <w:p w:rsidR="002C5242" w:rsidRDefault="002C5242" w:rsidP="007F1B72">
      <w:pPr>
        <w:ind w:left="2844" w:right="543" w:firstLine="696"/>
      </w:pPr>
    </w:p>
    <w:p w:rsidR="002856BD" w:rsidRDefault="002856BD" w:rsidP="007F1B72">
      <w:pPr>
        <w:ind w:right="543"/>
        <w:jc w:val="center"/>
      </w:pPr>
      <w:r>
        <w:t>K A R A R</w:t>
      </w:r>
    </w:p>
    <w:p w:rsidR="002C5242" w:rsidRDefault="002C5242" w:rsidP="006003F2">
      <w:pPr>
        <w:ind w:left="2844" w:right="543" w:firstLine="696"/>
      </w:pPr>
    </w:p>
    <w:p w:rsidR="00F9669D" w:rsidRDefault="00F9669D"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E82E97" w:rsidP="00576BD3">
      <w:pPr>
        <w:tabs>
          <w:tab w:val="left" w:pos="8789"/>
          <w:tab w:val="left" w:pos="8931"/>
        </w:tabs>
        <w:ind w:firstLine="708"/>
        <w:jc w:val="both"/>
      </w:pPr>
      <w:r>
        <w:t xml:space="preserve">Çankaya İlçesi </w:t>
      </w:r>
      <w:proofErr w:type="spellStart"/>
      <w:r>
        <w:t>Alacaatlı</w:t>
      </w:r>
      <w:proofErr w:type="spellEnd"/>
      <w:r>
        <w:t xml:space="preserve"> Mahallesi 63919 ada 1 parselde 1/1000 ölçekli uygulama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5F01F3">
        <w:t>23</w:t>
      </w:r>
      <w:r w:rsidR="00576BD3" w:rsidRPr="006D00CC">
        <w:t>.0</w:t>
      </w:r>
      <w:r w:rsidR="00576BD3">
        <w:t>8</w:t>
      </w:r>
      <w:r w:rsidR="00576BD3" w:rsidRPr="006D00CC">
        <w:t xml:space="preserve">.2021 gün ve </w:t>
      </w:r>
      <w:r>
        <w:t>460</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E82E97" w:rsidRDefault="00576BD3" w:rsidP="00E82E97">
      <w:pPr>
        <w:ind w:firstLine="709"/>
        <w:jc w:val="both"/>
      </w:pPr>
      <w:r w:rsidRPr="006D00CC">
        <w:t xml:space="preserve">Konu üzerinde yapılan görüşmelerden sonra; </w:t>
      </w:r>
      <w:r w:rsidR="00E82E97" w:rsidRPr="002946EF">
        <w:t xml:space="preserve">Çankaya Belediye Başkanlığı Yazı İşleri Müdürlüğü'nün 21.05.2021 tarih E.89057 sayılı yazısı </w:t>
      </w:r>
      <w:proofErr w:type="gramStart"/>
      <w:r w:rsidR="00E82E97" w:rsidRPr="002946EF">
        <w:t>ile,</w:t>
      </w:r>
      <w:proofErr w:type="gramEnd"/>
      <w:r w:rsidR="00E82E97" w:rsidRPr="002946EF">
        <w:t xml:space="preserve"> Çankaya İlçesi </w:t>
      </w:r>
      <w:proofErr w:type="spellStart"/>
      <w:r w:rsidR="00E82E97" w:rsidRPr="002946EF">
        <w:t>Alacaatlı</w:t>
      </w:r>
      <w:proofErr w:type="spellEnd"/>
      <w:r w:rsidR="00E82E97" w:rsidRPr="002946EF">
        <w:t xml:space="preserve"> Mahallesi 63919 ada 1 parsele ilişkin 1/1000 ölçekli Uygulama İmar Planı Değişikliği teklifi</w:t>
      </w:r>
      <w:r w:rsidR="00E82E97">
        <w:t>nin</w:t>
      </w:r>
      <w:r w:rsidR="00E82E97" w:rsidRPr="002946EF">
        <w:t xml:space="preserve">, Çankaya Belediye Meclisinin 18.05.2021 tarih 278 sayılı kararı ile uygun görülerek 5216 </w:t>
      </w:r>
      <w:r w:rsidR="00E82E97">
        <w:t>s</w:t>
      </w:r>
      <w:r w:rsidR="00E82E97" w:rsidRPr="002946EF">
        <w:t>ayılı Yasanın 14.maddesi gereğince onaylanmak üz</w:t>
      </w:r>
      <w:r w:rsidR="00E82E97">
        <w:t>ere İmar ve Şehircilik Dairesi Başkanlığına sunulduğu,</w:t>
      </w:r>
    </w:p>
    <w:p w:rsidR="00E82E97" w:rsidRDefault="00E82E97" w:rsidP="00E82E97">
      <w:pPr>
        <w:ind w:firstLine="709"/>
        <w:jc w:val="both"/>
      </w:pPr>
    </w:p>
    <w:p w:rsidR="00E82E97" w:rsidRPr="002946EF" w:rsidRDefault="00E82E97" w:rsidP="00E82E97">
      <w:pPr>
        <w:ind w:firstLine="709"/>
        <w:jc w:val="both"/>
      </w:pPr>
      <w:r w:rsidRPr="002946EF">
        <w:t>Yapılan incelemede;</w:t>
      </w:r>
    </w:p>
    <w:p w:rsidR="00E82E97" w:rsidRDefault="00E82E97" w:rsidP="00E82E97">
      <w:pPr>
        <w:ind w:firstLine="709"/>
        <w:jc w:val="both"/>
      </w:pPr>
    </w:p>
    <w:p w:rsidR="00E82E97" w:rsidRDefault="00E82E97" w:rsidP="00E82E97">
      <w:pPr>
        <w:ind w:firstLine="709"/>
        <w:jc w:val="both"/>
      </w:pPr>
      <w:proofErr w:type="gramStart"/>
      <w:r w:rsidRPr="002946EF">
        <w:t>Söz konusu parselin toplam yüzölçümünün 3122 m</w:t>
      </w:r>
      <w:r w:rsidRPr="002946EF">
        <w:rPr>
          <w:vertAlign w:val="superscript"/>
        </w:rPr>
        <w:t>2</w:t>
      </w:r>
      <w:r w:rsidRPr="002946EF">
        <w:t xml:space="preserve">, mülkiyetinin ise Maliye Hazinesine ait olduğu, Çankaya İlçesi </w:t>
      </w:r>
      <w:proofErr w:type="spellStart"/>
      <w:r w:rsidRPr="002946EF">
        <w:t>Alacaatlı</w:t>
      </w:r>
      <w:proofErr w:type="spellEnd"/>
      <w:r w:rsidRPr="002946EF">
        <w:t xml:space="preserve"> Mahallesi 63919 ada 1 sayılı parselin 1/1000 ölçekli S.S.Gazi Üniversitesi Mensu</w:t>
      </w:r>
      <w:r>
        <w:t>pları Konut Yapı Koo</w:t>
      </w:r>
      <w:r w:rsidRPr="002946EF">
        <w:t>peratif</w:t>
      </w:r>
      <w:r>
        <w:t>i</w:t>
      </w:r>
      <w:r w:rsidRPr="002946EF">
        <w:t xml:space="preserve"> Mevzii İmar Planı kapsamında kaldığı, söz konusu planda parselin 'Anaokulu' alanı kullanımında olduğu, yapılaşma koşullarının belirli olmadığı, ancak Yenimahalle Belediye Meclisinin 08.03.1990 tarih ve 72 sayılı kararı ile uygun görülen "Yenimahalle Belediyesi ve Mücavir Alan Sınırları İçerisinde Planlı Alanlarda Sosyal Donatı Tesislerinin Yapılanma Koşullarına ilişkin Plan Notla</w:t>
      </w:r>
      <w:r>
        <w:t>rı</w:t>
      </w:r>
      <w:r w:rsidRPr="002946EF">
        <w:t xml:space="preserve">" gereğince parselin yapılaşma koşullarının E:0.50, </w:t>
      </w:r>
      <w:proofErr w:type="spellStart"/>
      <w:r w:rsidRPr="002946EF">
        <w:t>Hmax</w:t>
      </w:r>
      <w:proofErr w:type="spellEnd"/>
      <w:r w:rsidRPr="002946EF">
        <w:t>: Serbest olduğu,</w:t>
      </w:r>
      <w:proofErr w:type="gramEnd"/>
    </w:p>
    <w:p w:rsidR="00E82E97" w:rsidRPr="002946EF" w:rsidRDefault="00E82E97" w:rsidP="00E82E97">
      <w:pPr>
        <w:ind w:firstLine="709"/>
        <w:jc w:val="both"/>
      </w:pPr>
    </w:p>
    <w:p w:rsidR="00E82E97" w:rsidRDefault="00E82E97" w:rsidP="00E82E97">
      <w:pPr>
        <w:ind w:firstLine="709"/>
        <w:jc w:val="both"/>
      </w:pPr>
      <w:r w:rsidRPr="002946EF">
        <w:t xml:space="preserve">Daha sonra parselin Yenimahalle Belediye Meclisinin 07.03.2007 tarih ve 166 sayılı kararı ile uygun görülen, Ankara Büyükşehir Belediye Meclisinin 16.05.2007 tarih ve 1322 sayılı kararıyla </w:t>
      </w:r>
      <w:proofErr w:type="spellStart"/>
      <w:r w:rsidRPr="002946EF">
        <w:t>tadilen</w:t>
      </w:r>
      <w:proofErr w:type="spellEnd"/>
      <w:r w:rsidRPr="002946EF">
        <w:t xml:space="preserve"> onaylanan 1/1000 ölçekli </w:t>
      </w:r>
      <w:proofErr w:type="spellStart"/>
      <w:r w:rsidRPr="002946EF">
        <w:t>Alacaatlı</w:t>
      </w:r>
      <w:proofErr w:type="spellEnd"/>
      <w:r w:rsidRPr="002946EF">
        <w:t xml:space="preserve"> 45 ada 1 parsel ve 46 ada 1 parsele ilişkin İmar Planı Değişikliği kapsamında kaldığı, söz konusu planda parselin "Anaokulu Ala</w:t>
      </w:r>
      <w:r>
        <w:t xml:space="preserve">nı" kullanımında E:0.50, </w:t>
      </w:r>
      <w:proofErr w:type="spellStart"/>
      <w:proofErr w:type="gramStart"/>
      <w:r>
        <w:t>Yençok</w:t>
      </w:r>
      <w:proofErr w:type="spellEnd"/>
      <w:r>
        <w:t>:</w:t>
      </w:r>
      <w:r w:rsidRPr="002946EF">
        <w:t>Serbest</w:t>
      </w:r>
      <w:proofErr w:type="gramEnd"/>
      <w:r w:rsidRPr="002946EF">
        <w:t xml:space="preserve"> yapılaşma koşullarında olduğu ve yapı yaklaşma mesafelerinin tüm cephelerden 5 metre olduğu,</w:t>
      </w:r>
    </w:p>
    <w:p w:rsidR="00E82E97" w:rsidRPr="002946EF" w:rsidRDefault="00E82E97" w:rsidP="00E82E97">
      <w:pPr>
        <w:ind w:firstLine="709"/>
        <w:jc w:val="both"/>
      </w:pPr>
    </w:p>
    <w:p w:rsidR="00E82E97" w:rsidRDefault="00E82E97" w:rsidP="00E82E97">
      <w:pPr>
        <w:ind w:firstLine="709"/>
        <w:jc w:val="both"/>
      </w:pPr>
      <w:r w:rsidRPr="002946EF">
        <w:t>Son olarak, parselin Yenimahalle Belediye Meclisinin 02.11.2011 tarih ve 811 sayılı kara</w:t>
      </w:r>
      <w:r>
        <w:t>rı</w:t>
      </w:r>
      <w:r w:rsidRPr="002946EF">
        <w:t xml:space="preserve"> ile uygun görülen, Ankara Büyükşehir Belediye Meclisinin 16.12.2011 tarih ve 3723 sayılı kara</w:t>
      </w:r>
      <w:r>
        <w:t>rı</w:t>
      </w:r>
      <w:r w:rsidRPr="002946EF">
        <w:t xml:space="preserve">yla </w:t>
      </w:r>
      <w:proofErr w:type="spellStart"/>
      <w:r w:rsidRPr="002946EF">
        <w:t>tadilen</w:t>
      </w:r>
      <w:proofErr w:type="spellEnd"/>
      <w:r w:rsidRPr="002946EF">
        <w:t xml:space="preserve"> onaylanan 1/1000 ölçekli </w:t>
      </w:r>
      <w:proofErr w:type="spellStart"/>
      <w:r w:rsidRPr="002946EF">
        <w:t>Alacaatlı</w:t>
      </w:r>
      <w:proofErr w:type="spellEnd"/>
      <w:r w:rsidRPr="002946EF">
        <w:t xml:space="preserve"> 46 ada 1 parsele ilişkin İmar Planı Değişikliği kapsamında kaldığı, söz konusu planda parselin yüzölçümünün korunarak yeniden düzenlendiği, "Anaokulu Ala</w:t>
      </w:r>
      <w:r>
        <w:t>nı</w:t>
      </w:r>
      <w:r w:rsidRPr="002946EF">
        <w:t>" kullan</w:t>
      </w:r>
      <w:r>
        <w:t>ı</w:t>
      </w:r>
      <w:r w:rsidRPr="002946EF">
        <w:t xml:space="preserve">mında E:0.50, </w:t>
      </w:r>
      <w:proofErr w:type="spellStart"/>
      <w:proofErr w:type="gramStart"/>
      <w:r w:rsidRPr="002946EF">
        <w:t>Yençok</w:t>
      </w:r>
      <w:proofErr w:type="spellEnd"/>
      <w:r w:rsidRPr="002946EF">
        <w:t>:Serbest</w:t>
      </w:r>
      <w:proofErr w:type="gramEnd"/>
      <w:r w:rsidRPr="002946EF">
        <w:t xml:space="preserve"> yapılaşma koşullarında olduğu ve yapı yaklaşma mesafelerinin tüm cephelerden 5 metre olduğu, </w:t>
      </w:r>
    </w:p>
    <w:p w:rsidR="00E82E97" w:rsidRDefault="00E82E97" w:rsidP="00E82E97">
      <w:pPr>
        <w:ind w:firstLine="709"/>
        <w:jc w:val="both"/>
      </w:pPr>
    </w:p>
    <w:p w:rsidR="00E82E97" w:rsidRDefault="00E82E97" w:rsidP="00E82E97">
      <w:pPr>
        <w:ind w:firstLine="709"/>
        <w:jc w:val="both"/>
      </w:pPr>
      <w:r w:rsidRPr="002946EF">
        <w:t xml:space="preserve">84326 sayılı parselasyon planı ile kesinleştiği, </w:t>
      </w:r>
    </w:p>
    <w:p w:rsidR="00E82E97" w:rsidRDefault="00E82E97" w:rsidP="00E82E97">
      <w:pPr>
        <w:ind w:firstLine="709"/>
        <w:jc w:val="both"/>
      </w:pPr>
    </w:p>
    <w:p w:rsidR="00E82E97" w:rsidRDefault="00E82E97" w:rsidP="00E82E97">
      <w:pPr>
        <w:ind w:firstLine="709"/>
        <w:jc w:val="both"/>
      </w:pPr>
      <w:r w:rsidRPr="002946EF">
        <w:t>Arsa üzerinde mevcutta y</w:t>
      </w:r>
      <w:r>
        <w:t xml:space="preserve">apının </w:t>
      </w:r>
      <w:r w:rsidRPr="002946EF">
        <w:t>olmadığı,</w:t>
      </w:r>
    </w:p>
    <w:p w:rsidR="00E82E97" w:rsidRDefault="00E82E97" w:rsidP="00E82E97">
      <w:pPr>
        <w:ind w:firstLine="709"/>
        <w:jc w:val="both"/>
      </w:pPr>
    </w:p>
    <w:p w:rsidR="00E82E97" w:rsidRDefault="00E82E97" w:rsidP="00E82E97">
      <w:pPr>
        <w:ind w:firstLine="709"/>
        <w:jc w:val="both"/>
      </w:pPr>
    </w:p>
    <w:p w:rsidR="00E82E97" w:rsidRDefault="00E82E97" w:rsidP="00E82E9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82E97" w:rsidTr="00184A2B">
        <w:trPr>
          <w:trHeight w:val="1008"/>
        </w:trPr>
        <w:tc>
          <w:tcPr>
            <w:tcW w:w="3510" w:type="dxa"/>
          </w:tcPr>
          <w:p w:rsidR="00E82E97" w:rsidRDefault="00E82E97" w:rsidP="00184A2B">
            <w:pPr>
              <w:jc w:val="center"/>
            </w:pPr>
            <w:r>
              <w:t>T.C.</w:t>
            </w:r>
          </w:p>
          <w:p w:rsidR="00E82E97" w:rsidRDefault="00E82E97" w:rsidP="00184A2B">
            <w:pPr>
              <w:jc w:val="center"/>
            </w:pPr>
            <w:r>
              <w:t>ANKARA BÜYÜKŞEHİR</w:t>
            </w:r>
          </w:p>
          <w:p w:rsidR="00E82E97" w:rsidRDefault="00E82E97" w:rsidP="00184A2B">
            <w:pPr>
              <w:jc w:val="center"/>
            </w:pPr>
            <w:r>
              <w:t>BELEDİYE MECLİSİ</w:t>
            </w:r>
          </w:p>
        </w:tc>
      </w:tr>
    </w:tbl>
    <w:p w:rsidR="00E82E97" w:rsidRDefault="00E82E97" w:rsidP="00E82E97">
      <w:pPr>
        <w:tabs>
          <w:tab w:val="left" w:pos="1935"/>
        </w:tabs>
        <w:jc w:val="both"/>
      </w:pPr>
    </w:p>
    <w:p w:rsidR="00E82E97" w:rsidRDefault="00E82E97" w:rsidP="00E82E97">
      <w:pPr>
        <w:tabs>
          <w:tab w:val="left" w:pos="1935"/>
        </w:tabs>
        <w:jc w:val="both"/>
      </w:pPr>
    </w:p>
    <w:p w:rsidR="00E82E97" w:rsidRDefault="00E82E97" w:rsidP="00E82E97">
      <w:pPr>
        <w:ind w:right="-1"/>
      </w:pPr>
      <w:r>
        <w:t xml:space="preserve">Karar No: 1811 </w:t>
      </w:r>
      <w:r>
        <w:tab/>
      </w:r>
      <w:r>
        <w:tab/>
        <w:t xml:space="preserve">  </w:t>
      </w:r>
      <w:r>
        <w:tab/>
      </w:r>
      <w:r>
        <w:tab/>
      </w:r>
      <w:r>
        <w:tab/>
        <w:t xml:space="preserve">                                                   09.09.2021</w:t>
      </w:r>
    </w:p>
    <w:p w:rsidR="00E82E97" w:rsidRDefault="00E82E97" w:rsidP="00E82E97">
      <w:pPr>
        <w:ind w:right="-1"/>
      </w:pPr>
    </w:p>
    <w:p w:rsidR="00E82E97" w:rsidRDefault="00E82E97" w:rsidP="00E82E97">
      <w:pPr>
        <w:ind w:left="2844" w:right="543" w:firstLine="696"/>
      </w:pPr>
    </w:p>
    <w:p w:rsidR="00E82E97" w:rsidRDefault="00E82E97" w:rsidP="00E82E97">
      <w:pPr>
        <w:ind w:right="543"/>
        <w:jc w:val="center"/>
      </w:pPr>
      <w:r>
        <w:t>-2-</w:t>
      </w:r>
    </w:p>
    <w:p w:rsidR="00E82E97" w:rsidRDefault="00E82E97" w:rsidP="00E82E97">
      <w:pPr>
        <w:ind w:right="543"/>
        <w:jc w:val="center"/>
      </w:pPr>
    </w:p>
    <w:p w:rsidR="00E82E97" w:rsidRDefault="00E82E97" w:rsidP="00E82E97">
      <w:pPr>
        <w:jc w:val="both"/>
      </w:pPr>
    </w:p>
    <w:p w:rsidR="00E82E97" w:rsidRPr="002946EF" w:rsidRDefault="00E82E97" w:rsidP="00E82E97">
      <w:pPr>
        <w:ind w:firstLine="709"/>
        <w:jc w:val="both"/>
      </w:pPr>
    </w:p>
    <w:p w:rsidR="00E82E97" w:rsidRDefault="00E82E97" w:rsidP="00E82E97">
      <w:pPr>
        <w:ind w:firstLine="709"/>
        <w:jc w:val="both"/>
      </w:pPr>
      <w:r w:rsidRPr="002946EF">
        <w:t xml:space="preserve">Ankara Valiliği Milli Eğitim Müdürlüğü'nün 23.11.2020 tarih ve </w:t>
      </w:r>
      <w:proofErr w:type="gramStart"/>
      <w:r w:rsidRPr="002946EF">
        <w:t>17053711</w:t>
      </w:r>
      <w:proofErr w:type="gramEnd"/>
      <w:r w:rsidRPr="002946EF">
        <w:t xml:space="preserve"> sayılı yazısı doğrultusunda; </w:t>
      </w:r>
      <w:proofErr w:type="spellStart"/>
      <w:r w:rsidRPr="002946EF">
        <w:t>Alacaatlı</w:t>
      </w:r>
      <w:proofErr w:type="spellEnd"/>
      <w:r w:rsidRPr="002946EF">
        <w:t xml:space="preserve"> Mahallesi 63919 ada 1 parselde bulunan 3122 m</w:t>
      </w:r>
      <w:r w:rsidRPr="002946EF">
        <w:rPr>
          <w:vertAlign w:val="superscript"/>
        </w:rPr>
        <w:t>2</w:t>
      </w:r>
      <w:r w:rsidRPr="002946EF">
        <w:t xml:space="preserve"> yüzölçümlü, Maliye Hazinesi mülkiyetinde bulunan taşınmazın yapılaşma koşulunun yeniden düzenlenmesine ilişkin imar planı değişikliği hazırlandığı,</w:t>
      </w:r>
    </w:p>
    <w:p w:rsidR="00E82E97" w:rsidRPr="002946EF" w:rsidRDefault="00E82E97" w:rsidP="00E82E97">
      <w:pPr>
        <w:ind w:firstLine="709"/>
        <w:jc w:val="both"/>
      </w:pPr>
    </w:p>
    <w:p w:rsidR="00E82E97" w:rsidRDefault="00E82E97" w:rsidP="00E82E97">
      <w:pPr>
        <w:ind w:firstLine="709"/>
        <w:jc w:val="both"/>
      </w:pPr>
      <w:r w:rsidRPr="002946EF">
        <w:t>Kullanım kara</w:t>
      </w:r>
      <w:r>
        <w:t>rı</w:t>
      </w:r>
      <w:r w:rsidRPr="002946EF">
        <w:t xml:space="preserve"> "Anaokulu Alanı" olan 63919 ada 1 sayılı parsele ilişkin hazırlanan 1/1000 ölçekli Uygulama İmar Planı Değişikliğinde;</w:t>
      </w:r>
    </w:p>
    <w:p w:rsidR="00E82E97" w:rsidRPr="002946EF" w:rsidRDefault="00E82E97" w:rsidP="00E82E97">
      <w:pPr>
        <w:ind w:firstLine="709"/>
        <w:jc w:val="both"/>
      </w:pPr>
    </w:p>
    <w:p w:rsidR="00E82E97" w:rsidRPr="002946EF" w:rsidRDefault="00E82E97" w:rsidP="00E82E97">
      <w:pPr>
        <w:ind w:firstLine="709"/>
        <w:jc w:val="both"/>
      </w:pPr>
      <w:r w:rsidRPr="002946EF">
        <w:t>Parselin kullanım kara</w:t>
      </w:r>
      <w:r>
        <w:t>rı</w:t>
      </w:r>
      <w:r w:rsidRPr="002946EF">
        <w:t xml:space="preserve"> "Anaokulu Alanı" olarak aynen korunduğu,</w:t>
      </w:r>
    </w:p>
    <w:p w:rsidR="00E82E97" w:rsidRDefault="00E82E97" w:rsidP="00E82E97">
      <w:pPr>
        <w:ind w:firstLine="709"/>
        <w:jc w:val="both"/>
      </w:pPr>
      <w:r>
        <w:t xml:space="preserve">"E:0.50, </w:t>
      </w:r>
      <w:proofErr w:type="spellStart"/>
      <w:proofErr w:type="gramStart"/>
      <w:r>
        <w:t>Yençok</w:t>
      </w:r>
      <w:proofErr w:type="spellEnd"/>
      <w:r>
        <w:t>:</w:t>
      </w:r>
      <w:r w:rsidRPr="002946EF">
        <w:t>Serbest</w:t>
      </w:r>
      <w:proofErr w:type="gramEnd"/>
      <w:r w:rsidRPr="002946EF">
        <w:t>" olan yapılaşma koşulla</w:t>
      </w:r>
      <w:r>
        <w:t xml:space="preserve">rı </w:t>
      </w:r>
      <w:r w:rsidRPr="002946EF">
        <w:rPr>
          <w:b/>
        </w:rPr>
        <w:t xml:space="preserve">"E:1.00, </w:t>
      </w:r>
      <w:proofErr w:type="spellStart"/>
      <w:r w:rsidRPr="002946EF">
        <w:rPr>
          <w:b/>
        </w:rPr>
        <w:t>Yençok</w:t>
      </w:r>
      <w:proofErr w:type="spellEnd"/>
      <w:r w:rsidRPr="002946EF">
        <w:rPr>
          <w:b/>
        </w:rPr>
        <w:t>:3 kat"</w:t>
      </w:r>
      <w:r w:rsidRPr="002946EF">
        <w:t xml:space="preserve"> olarak düzenlendiği, </w:t>
      </w:r>
    </w:p>
    <w:p w:rsidR="00E82E97" w:rsidRDefault="00E82E97" w:rsidP="00E82E97">
      <w:pPr>
        <w:ind w:firstLine="709"/>
        <w:jc w:val="both"/>
      </w:pPr>
    </w:p>
    <w:p w:rsidR="00E82E97" w:rsidRDefault="00E82E97" w:rsidP="00E82E97">
      <w:pPr>
        <w:ind w:firstLine="709"/>
        <w:jc w:val="both"/>
      </w:pPr>
      <w:r w:rsidRPr="002946EF">
        <w:t xml:space="preserve">-Yapı yaklaşma mesafeleri tüm cephelerden 5 metre olarak aynen korunduğu, </w:t>
      </w:r>
    </w:p>
    <w:p w:rsidR="00E82E97" w:rsidRDefault="00E82E97" w:rsidP="00E82E97">
      <w:pPr>
        <w:ind w:firstLine="709"/>
        <w:jc w:val="both"/>
      </w:pPr>
      <w:r w:rsidRPr="002946EF">
        <w:t xml:space="preserve">Plan üzerinde yapılaşmaya ilişkin; </w:t>
      </w:r>
    </w:p>
    <w:p w:rsidR="00E82E97" w:rsidRDefault="00E82E97" w:rsidP="00E82E97">
      <w:pPr>
        <w:pStyle w:val="ListeParagraf"/>
        <w:numPr>
          <w:ilvl w:val="0"/>
          <w:numId w:val="40"/>
        </w:numPr>
        <w:ind w:left="0" w:firstLine="709"/>
        <w:jc w:val="both"/>
      </w:pPr>
      <w:r w:rsidRPr="002946EF">
        <w:t>Anaokul</w:t>
      </w:r>
      <w:r>
        <w:t xml:space="preserve">u alanında Emsal(E)=1.00, </w:t>
      </w:r>
      <w:proofErr w:type="spellStart"/>
      <w:r>
        <w:t>Yençok</w:t>
      </w:r>
      <w:proofErr w:type="spellEnd"/>
      <w:r>
        <w:t>:</w:t>
      </w:r>
      <w:r w:rsidRPr="002946EF">
        <w:t>3 kat'tır.</w:t>
      </w:r>
    </w:p>
    <w:p w:rsidR="00E82E97" w:rsidRDefault="00E82E97" w:rsidP="00E82E97">
      <w:pPr>
        <w:pStyle w:val="ListeParagraf"/>
        <w:numPr>
          <w:ilvl w:val="0"/>
          <w:numId w:val="40"/>
        </w:numPr>
        <w:ind w:left="0" w:firstLine="709"/>
        <w:jc w:val="both"/>
      </w:pPr>
      <w:r>
        <w:t xml:space="preserve">Binalar </w:t>
      </w:r>
      <w:r w:rsidRPr="002946EF">
        <w:t>yoldan veya tabii zeminden kotlandı</w:t>
      </w:r>
      <w:r>
        <w:t>rı</w:t>
      </w:r>
      <w:r w:rsidRPr="002946EF">
        <w:t>labilir. Tabii zeminden kotlandırmalarda ±0.00 kotunu belirlemeye İmar ve Şehircilik Müdürlüğü yetkilidir.</w:t>
      </w:r>
    </w:p>
    <w:p w:rsidR="00E82E97" w:rsidRDefault="00E82E97" w:rsidP="00E82E97">
      <w:pPr>
        <w:pStyle w:val="ListeParagraf"/>
        <w:numPr>
          <w:ilvl w:val="0"/>
          <w:numId w:val="40"/>
        </w:numPr>
        <w:ind w:left="0" w:firstLine="709"/>
        <w:jc w:val="both"/>
      </w:pPr>
      <w:r>
        <w:t xml:space="preserve">Deprem </w:t>
      </w:r>
      <w:r w:rsidRPr="002946EF">
        <w:t>yönetmeliğine uyulacaktır.</w:t>
      </w:r>
    </w:p>
    <w:p w:rsidR="00E82E97" w:rsidRDefault="00E82E97" w:rsidP="00E82E97">
      <w:pPr>
        <w:pStyle w:val="ListeParagraf"/>
        <w:numPr>
          <w:ilvl w:val="0"/>
          <w:numId w:val="40"/>
        </w:numPr>
        <w:ind w:left="0" w:firstLine="709"/>
        <w:jc w:val="both"/>
      </w:pPr>
      <w:r w:rsidRPr="002946EF">
        <w:t>Binala</w:t>
      </w:r>
      <w:r>
        <w:t xml:space="preserve">rın </w:t>
      </w:r>
      <w:r w:rsidRPr="002946EF">
        <w:t>yangında korunmasına ilişkin yönetmeliğe uyulacaktır.</w:t>
      </w:r>
    </w:p>
    <w:p w:rsidR="00E82E97" w:rsidRPr="002946EF" w:rsidRDefault="00E82E97" w:rsidP="00E82E97">
      <w:pPr>
        <w:pStyle w:val="ListeParagraf"/>
        <w:numPr>
          <w:ilvl w:val="0"/>
          <w:numId w:val="40"/>
        </w:numPr>
        <w:ind w:left="0" w:firstLine="709"/>
        <w:jc w:val="both"/>
      </w:pPr>
      <w:r>
        <w:t xml:space="preserve">Planda </w:t>
      </w:r>
      <w:r w:rsidRPr="002946EF">
        <w:t>ve plan notlarında belirtilmeyen hususlarda 3194 sayılı İmar Kanunu ve ilgili yönetmelikleri hükümleri geçerlidir.</w:t>
      </w:r>
    </w:p>
    <w:p w:rsidR="00E82E97" w:rsidRDefault="00E82E97" w:rsidP="00E82E97">
      <w:pPr>
        <w:ind w:firstLine="709"/>
        <w:jc w:val="both"/>
      </w:pPr>
      <w:r>
        <w:t>Ş</w:t>
      </w:r>
      <w:r w:rsidRPr="002946EF">
        <w:t xml:space="preserve">eklinde 5 adet plan notu önerildiği, </w:t>
      </w:r>
    </w:p>
    <w:p w:rsidR="00E82E97" w:rsidRDefault="00E82E97" w:rsidP="00E82E97">
      <w:pPr>
        <w:ind w:firstLine="709"/>
        <w:jc w:val="both"/>
      </w:pPr>
    </w:p>
    <w:p w:rsidR="00E82E97" w:rsidRDefault="00E82E97" w:rsidP="00E82E97">
      <w:pPr>
        <w:ind w:firstLine="709"/>
        <w:jc w:val="both"/>
      </w:pPr>
      <w:r w:rsidRPr="002946EF">
        <w:t>Başkanlığımızca yapılan değerlendirmede;</w:t>
      </w:r>
    </w:p>
    <w:p w:rsidR="00E82E97" w:rsidRDefault="00E82E97" w:rsidP="00E82E97">
      <w:pPr>
        <w:ind w:firstLine="709"/>
        <w:jc w:val="both"/>
      </w:pPr>
      <w:r w:rsidRPr="002946EF">
        <w:t xml:space="preserve">Alanda bir inşaat emsal artışı teklif edildiği, (Emsal'in 0,50 </w:t>
      </w:r>
      <w:r>
        <w:t>'den E:1,00 'e yükseltildiği),</w:t>
      </w:r>
    </w:p>
    <w:p w:rsidR="00E82E97" w:rsidRDefault="00E82E97" w:rsidP="00E82E97">
      <w:pPr>
        <w:ind w:firstLine="709"/>
        <w:jc w:val="both"/>
      </w:pPr>
      <w:r w:rsidRPr="002946EF">
        <w:t>Emsal artışına bağlı olarak yapılması gereken Jeolojik Etü</w:t>
      </w:r>
      <w:r>
        <w:t>t</w:t>
      </w:r>
      <w:r w:rsidRPr="002946EF">
        <w:t xml:space="preserve"> Raporunun dosyasında bulunmadığı,</w:t>
      </w:r>
    </w:p>
    <w:p w:rsidR="00E82E97" w:rsidRPr="002946EF" w:rsidRDefault="00E82E97" w:rsidP="00E82E97">
      <w:pPr>
        <w:ind w:firstLine="709"/>
        <w:jc w:val="both"/>
      </w:pPr>
    </w:p>
    <w:p w:rsidR="00576BD3" w:rsidRDefault="00E82E97" w:rsidP="00E82E97">
      <w:pPr>
        <w:ind w:firstLine="709"/>
        <w:jc w:val="both"/>
      </w:pPr>
      <w:r w:rsidRPr="002946EF">
        <w:t xml:space="preserve">Hususları </w:t>
      </w:r>
      <w:r>
        <w:t>tespit edilmiş</w:t>
      </w:r>
      <w:r w:rsidRPr="002946EF">
        <w:t xml:space="preserve"> olup, Çankaya İlçesi </w:t>
      </w:r>
      <w:proofErr w:type="spellStart"/>
      <w:r w:rsidRPr="002946EF">
        <w:t>Alacaatlı</w:t>
      </w:r>
      <w:proofErr w:type="spellEnd"/>
      <w:r w:rsidRPr="002946EF">
        <w:t xml:space="preserve"> Mahallesi 63919 ada 1 parselde 1/1000 ölçekli Uyg</w:t>
      </w:r>
      <w:r>
        <w:t>ulama İmar Planı Değişikliğinin “</w:t>
      </w:r>
      <w:proofErr w:type="spellStart"/>
      <w:r>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7F1B72" w:rsidRDefault="007F1B72" w:rsidP="00B85B77">
      <w:pPr>
        <w:ind w:firstLine="708"/>
        <w:jc w:val="both"/>
      </w:pPr>
    </w:p>
    <w:p w:rsidR="007F1B72" w:rsidRDefault="007F1B72" w:rsidP="00B85B77">
      <w:pPr>
        <w:ind w:firstLine="708"/>
        <w:jc w:val="both"/>
      </w:pPr>
    </w:p>
    <w:p w:rsidR="007F1B72" w:rsidRDefault="007F1B72"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56BC7">
      <w:pPr>
        <w:jc w:val="both"/>
      </w:pPr>
    </w:p>
    <w:p w:rsidR="00B56BC7" w:rsidRDefault="00B56BC7" w:rsidP="00B56BC7">
      <w:pPr>
        <w:jc w:val="both"/>
      </w:pPr>
    </w:p>
    <w:p w:rsidR="00B56BC7" w:rsidRDefault="00B56BC7" w:rsidP="00B56BC7">
      <w:pPr>
        <w:jc w:val="both"/>
      </w:pPr>
    </w:p>
    <w:p w:rsidR="00B56BC7" w:rsidRDefault="00B56BC7" w:rsidP="00B56BC7">
      <w:pPr>
        <w:tabs>
          <w:tab w:val="center" w:pos="4748"/>
          <w:tab w:val="left" w:pos="5430"/>
        </w:tabs>
        <w:jc w:val="center"/>
      </w:pPr>
    </w:p>
    <w:p w:rsidR="00B56BC7" w:rsidRDefault="00B56BC7" w:rsidP="00B56BC7">
      <w:pPr>
        <w:tabs>
          <w:tab w:val="center" w:pos="4748"/>
          <w:tab w:val="left" w:pos="5430"/>
        </w:tabs>
        <w:jc w:val="center"/>
      </w:pPr>
    </w:p>
    <w:p w:rsidR="00B56BC7" w:rsidRDefault="00B56BC7" w:rsidP="00B56BC7">
      <w:pPr>
        <w:tabs>
          <w:tab w:val="center" w:pos="4748"/>
          <w:tab w:val="left" w:pos="5430"/>
        </w:tabs>
        <w:jc w:val="center"/>
      </w:pPr>
      <w:r>
        <w:t>T.C.</w:t>
      </w:r>
    </w:p>
    <w:p w:rsidR="00B56BC7" w:rsidRDefault="00B56BC7" w:rsidP="00B56BC7">
      <w:pPr>
        <w:jc w:val="center"/>
      </w:pPr>
      <w:r>
        <w:t>ANKARA BÜYÜKŞEHİR BELEDİYE MECLİSİ</w:t>
      </w:r>
    </w:p>
    <w:p w:rsidR="00B56BC7" w:rsidRDefault="00B56BC7" w:rsidP="00B56BC7">
      <w:pPr>
        <w:jc w:val="center"/>
      </w:pPr>
      <w:r>
        <w:t>İmar ve Bayındırlık Komisyonu Raporu</w:t>
      </w:r>
    </w:p>
    <w:p w:rsidR="00B56BC7" w:rsidRDefault="00B56BC7" w:rsidP="00B56BC7">
      <w:pPr>
        <w:jc w:val="center"/>
      </w:pPr>
    </w:p>
    <w:p w:rsidR="00B56BC7" w:rsidRDefault="00B56BC7" w:rsidP="00B56BC7">
      <w:pPr>
        <w:jc w:val="center"/>
      </w:pPr>
      <w:r>
        <w:t>Rapor No: 460</w:t>
      </w:r>
      <w:r>
        <w:tab/>
        <w:t xml:space="preserve">     </w:t>
      </w:r>
      <w:r>
        <w:tab/>
        <w:t xml:space="preserve">                 </w:t>
      </w:r>
      <w:r>
        <w:tab/>
      </w:r>
      <w:r>
        <w:tab/>
        <w:t xml:space="preserve">         </w:t>
      </w:r>
      <w:r>
        <w:tab/>
      </w:r>
      <w:r>
        <w:tab/>
      </w:r>
      <w:r>
        <w:tab/>
        <w:t xml:space="preserve">                   23.08.2021</w:t>
      </w:r>
    </w:p>
    <w:p w:rsidR="00B56BC7" w:rsidRDefault="00B56BC7" w:rsidP="00B56BC7">
      <w:pPr>
        <w:jc w:val="center"/>
      </w:pPr>
    </w:p>
    <w:p w:rsidR="00B56BC7" w:rsidRDefault="00B56BC7" w:rsidP="00B56BC7">
      <w:pPr>
        <w:pStyle w:val="Balk7"/>
        <w:jc w:val="center"/>
      </w:pPr>
      <w:r>
        <w:t>BÜYÜKŞEHİR BELEDİYE MECLİSİ BAŞKANLIĞINA</w:t>
      </w:r>
    </w:p>
    <w:p w:rsidR="00B56BC7" w:rsidRDefault="00B56BC7" w:rsidP="00B56BC7">
      <w:pPr>
        <w:jc w:val="both"/>
      </w:pPr>
    </w:p>
    <w:p w:rsidR="00B56BC7" w:rsidRDefault="00B56BC7" w:rsidP="00B56BC7">
      <w:pPr>
        <w:jc w:val="both"/>
      </w:pPr>
    </w:p>
    <w:p w:rsidR="00B56BC7" w:rsidRDefault="00B56BC7" w:rsidP="00B56BC7">
      <w:pPr>
        <w:jc w:val="both"/>
      </w:pPr>
    </w:p>
    <w:p w:rsidR="00B56BC7" w:rsidRPr="00C65FF1" w:rsidRDefault="00B56BC7" w:rsidP="00B56BC7">
      <w:pPr>
        <w:ind w:firstLine="709"/>
        <w:jc w:val="both"/>
      </w:pPr>
      <w:r w:rsidRPr="002946EF">
        <w:t xml:space="preserve">Çankaya İlçesi </w:t>
      </w:r>
      <w:proofErr w:type="spellStart"/>
      <w:r w:rsidRPr="002946EF">
        <w:t>Alacaatlı</w:t>
      </w:r>
      <w:proofErr w:type="spellEnd"/>
      <w:r w:rsidRPr="002946EF">
        <w:t xml:space="preserve"> Mahallesi 63919 ada 1 parselde 1/1000 ölçekli uygulama imar plan değişikliğine</w:t>
      </w:r>
      <w:r w:rsidRPr="008A2039">
        <w:t xml:space="preserve"> </w:t>
      </w:r>
      <w:r w:rsidRPr="0070367E">
        <w:t>ilişkin</w:t>
      </w:r>
      <w:r>
        <w:t xml:space="preserve"> Büyükşehir Belediye Meclisinin 09.08.2021 tarih ve 194.gündem maddesi olarak komisyonumuza havale edilen dosya incelendi.</w:t>
      </w:r>
    </w:p>
    <w:p w:rsidR="00B56BC7" w:rsidRDefault="00B56BC7" w:rsidP="00B56BC7">
      <w:pPr>
        <w:ind w:firstLine="709"/>
        <w:jc w:val="both"/>
      </w:pPr>
    </w:p>
    <w:p w:rsidR="00B56BC7" w:rsidRDefault="00B56BC7" w:rsidP="00B56BC7">
      <w:pPr>
        <w:ind w:firstLine="709"/>
        <w:jc w:val="both"/>
      </w:pPr>
      <w:r>
        <w:t xml:space="preserve">Komisyonumuzca yapılan incelemeler neticesinde; </w:t>
      </w:r>
      <w:r w:rsidRPr="002946EF">
        <w:t xml:space="preserve">Çankaya Belediye Başkanlığı Yazı İşleri Müdürlüğü'nün 21.05.2021 tarih E.89057 sayılı yazısı </w:t>
      </w:r>
      <w:proofErr w:type="gramStart"/>
      <w:r w:rsidRPr="002946EF">
        <w:t>ile,</w:t>
      </w:r>
      <w:proofErr w:type="gramEnd"/>
      <w:r w:rsidRPr="002946EF">
        <w:t xml:space="preserve"> Çankaya İlçesi </w:t>
      </w:r>
      <w:proofErr w:type="spellStart"/>
      <w:r w:rsidRPr="002946EF">
        <w:t>Alacaatlı</w:t>
      </w:r>
      <w:proofErr w:type="spellEnd"/>
      <w:r w:rsidRPr="002946EF">
        <w:t xml:space="preserve"> Mahallesi 63919 ada 1 parsele ilişkin 1/1000 ölçekli Uygulama İmar Planı Değişikliği teklifi</w:t>
      </w:r>
      <w:r>
        <w:t>nin</w:t>
      </w:r>
      <w:r w:rsidRPr="002946EF">
        <w:t xml:space="preserve">, Çankaya Belediye Meclisinin 18.05.2021 tarih 278 sayılı kararı ile uygun görülerek 5216 </w:t>
      </w:r>
      <w:r>
        <w:t>s</w:t>
      </w:r>
      <w:r w:rsidRPr="002946EF">
        <w:t>ayılı Yasanın 14.maddesi gereğince onaylanmak üz</w:t>
      </w:r>
      <w:r>
        <w:t>ere İmar ve Şehircilik Dairesi Başkanlığına sunulduğu,</w:t>
      </w:r>
    </w:p>
    <w:p w:rsidR="00B56BC7" w:rsidRDefault="00B56BC7" w:rsidP="00B56BC7">
      <w:pPr>
        <w:ind w:firstLine="709"/>
        <w:jc w:val="both"/>
      </w:pPr>
    </w:p>
    <w:p w:rsidR="00B56BC7" w:rsidRPr="002946EF" w:rsidRDefault="00B56BC7" w:rsidP="00B56BC7">
      <w:pPr>
        <w:ind w:firstLine="709"/>
        <w:jc w:val="both"/>
      </w:pPr>
      <w:r w:rsidRPr="002946EF">
        <w:t>Yapılan incelemede;</w:t>
      </w:r>
    </w:p>
    <w:p w:rsidR="00B56BC7" w:rsidRDefault="00B56BC7" w:rsidP="00B56BC7">
      <w:pPr>
        <w:ind w:firstLine="709"/>
        <w:jc w:val="both"/>
      </w:pPr>
    </w:p>
    <w:p w:rsidR="00B56BC7" w:rsidRDefault="00B56BC7" w:rsidP="00B56BC7">
      <w:pPr>
        <w:ind w:firstLine="709"/>
        <w:jc w:val="both"/>
      </w:pPr>
      <w:proofErr w:type="gramStart"/>
      <w:r w:rsidRPr="002946EF">
        <w:t>Söz konusu parselin toplam yüzölçümünün 3122 m</w:t>
      </w:r>
      <w:r w:rsidRPr="002946EF">
        <w:rPr>
          <w:vertAlign w:val="superscript"/>
        </w:rPr>
        <w:t>2</w:t>
      </w:r>
      <w:r w:rsidRPr="002946EF">
        <w:t xml:space="preserve">, mülkiyetinin ise Maliye Hazinesine ait olduğu, Çankaya İlçesi </w:t>
      </w:r>
      <w:proofErr w:type="spellStart"/>
      <w:r w:rsidRPr="002946EF">
        <w:t>Alacaatlı</w:t>
      </w:r>
      <w:proofErr w:type="spellEnd"/>
      <w:r w:rsidRPr="002946EF">
        <w:t xml:space="preserve"> Mahallesi 63919 ada 1 sayılı parselin 1/1000 ölçekli S.S.Gazi Üniversitesi Mensu</w:t>
      </w:r>
      <w:r>
        <w:t>pları Konut Yapı Koo</w:t>
      </w:r>
      <w:r w:rsidRPr="002946EF">
        <w:t>peratif</w:t>
      </w:r>
      <w:r>
        <w:t>i</w:t>
      </w:r>
      <w:r w:rsidRPr="002946EF">
        <w:t xml:space="preserve"> Mevzii İmar Planı kapsamında kaldığı, söz konusu planda parselin 'Anaokulu' alanı kullanımında olduğu, yapılaşma koşullarının belirli olmadığı, ancak Yenimahalle Belediye Meclisinin 08.03.1990 tarih ve 72 sayılı kararı ile uygun görülen "Yenimahalle Belediyesi ve Mücavir Alan Sınırları İçerisinde Planlı Alanlarda Sosyal Donatı Tesislerinin Yapılanma Koşullarına ilişkin Plan Notla</w:t>
      </w:r>
      <w:r>
        <w:t>rı</w:t>
      </w:r>
      <w:r w:rsidRPr="002946EF">
        <w:t xml:space="preserve">" gereğince parselin yapılaşma koşullarının E:0.50, </w:t>
      </w:r>
      <w:proofErr w:type="spellStart"/>
      <w:r w:rsidRPr="002946EF">
        <w:t>Hmax</w:t>
      </w:r>
      <w:proofErr w:type="spellEnd"/>
      <w:r w:rsidRPr="002946EF">
        <w:t>: Serbest olduğu,</w:t>
      </w:r>
      <w:proofErr w:type="gramEnd"/>
    </w:p>
    <w:p w:rsidR="00B56BC7" w:rsidRPr="002946EF" w:rsidRDefault="00B56BC7" w:rsidP="00B56BC7">
      <w:pPr>
        <w:ind w:firstLine="709"/>
        <w:jc w:val="both"/>
      </w:pPr>
    </w:p>
    <w:p w:rsidR="00B56BC7" w:rsidRDefault="00B56BC7" w:rsidP="00B56BC7">
      <w:pPr>
        <w:ind w:firstLine="709"/>
        <w:jc w:val="both"/>
      </w:pPr>
      <w:r w:rsidRPr="002946EF">
        <w:t xml:space="preserve">Daha sonra parselin Yenimahalle Belediye Meclisinin 07.03.2007 tarih ve 166 sayılı kararı ile uygun görülen, Ankara Büyükşehir Belediye Meclisinin 16.05.2007 tarih ve 1322 sayılı kararıyla </w:t>
      </w:r>
      <w:proofErr w:type="spellStart"/>
      <w:r w:rsidRPr="002946EF">
        <w:t>tadilen</w:t>
      </w:r>
      <w:proofErr w:type="spellEnd"/>
      <w:r w:rsidRPr="002946EF">
        <w:t xml:space="preserve"> onaylanan 1/1000 ölçekli </w:t>
      </w:r>
      <w:proofErr w:type="spellStart"/>
      <w:r w:rsidRPr="002946EF">
        <w:t>Alacaatlı</w:t>
      </w:r>
      <w:proofErr w:type="spellEnd"/>
      <w:r w:rsidRPr="002946EF">
        <w:t xml:space="preserve"> 45 ada 1 parsel ve 46 ada 1 parsele ilişkin İmar Planı Değişikliği kapsamında kaldığı, söz konusu planda parselin "Anaokulu Ala</w:t>
      </w:r>
      <w:r>
        <w:t xml:space="preserve">nı" kullanımında E:0.50, </w:t>
      </w:r>
      <w:proofErr w:type="spellStart"/>
      <w:proofErr w:type="gramStart"/>
      <w:r>
        <w:t>Yençok</w:t>
      </w:r>
      <w:proofErr w:type="spellEnd"/>
      <w:r>
        <w:t>:</w:t>
      </w:r>
      <w:r w:rsidRPr="002946EF">
        <w:t>Serbest</w:t>
      </w:r>
      <w:proofErr w:type="gramEnd"/>
      <w:r w:rsidRPr="002946EF">
        <w:t xml:space="preserve"> yapılaşma koşullarında olduğu ve yapı yaklaşma mesafelerinin tüm cephelerden 5 metre olduğu,</w:t>
      </w:r>
    </w:p>
    <w:p w:rsidR="00B56BC7" w:rsidRPr="002946EF" w:rsidRDefault="00B56BC7" w:rsidP="00B56BC7">
      <w:pPr>
        <w:ind w:firstLine="709"/>
        <w:jc w:val="both"/>
      </w:pPr>
    </w:p>
    <w:p w:rsidR="00B56BC7" w:rsidRDefault="00B56BC7" w:rsidP="00B56BC7">
      <w:pPr>
        <w:ind w:firstLine="709"/>
        <w:jc w:val="both"/>
      </w:pPr>
      <w:r w:rsidRPr="002946EF">
        <w:t>Son olarak, parselin Yenimahalle Belediye Meclisinin 02.11.2011 tarih ve 811 sayılı kara</w:t>
      </w:r>
      <w:r>
        <w:t>rı</w:t>
      </w:r>
      <w:r w:rsidRPr="002946EF">
        <w:t xml:space="preserve"> ile uygun görülen, Ankara Büyükşehir Belediye Meclisinin 16.12.2011 tarih ve 3723 sayılı kara</w:t>
      </w:r>
      <w:r>
        <w:t>rı</w:t>
      </w:r>
      <w:r w:rsidRPr="002946EF">
        <w:t xml:space="preserve">yla </w:t>
      </w:r>
      <w:proofErr w:type="spellStart"/>
      <w:r w:rsidRPr="002946EF">
        <w:t>tadilen</w:t>
      </w:r>
      <w:proofErr w:type="spellEnd"/>
      <w:r w:rsidRPr="002946EF">
        <w:t xml:space="preserve"> onaylanan 1/1000 ölçekli </w:t>
      </w:r>
      <w:proofErr w:type="spellStart"/>
      <w:r w:rsidRPr="002946EF">
        <w:t>Alacaatlı</w:t>
      </w:r>
      <w:proofErr w:type="spellEnd"/>
      <w:r w:rsidRPr="002946EF">
        <w:t xml:space="preserve"> 46 ada 1 parsele ilişkin İmar Planı Değişikliği kapsamında kaldığı, söz konusu planda parselin yüzölçümünün korunarak yeniden düzenlendiği, "Anaokulu Ala</w:t>
      </w:r>
      <w:r>
        <w:t>nı</w:t>
      </w:r>
      <w:r w:rsidRPr="002946EF">
        <w:t>" kullan</w:t>
      </w:r>
      <w:r>
        <w:t>ı</w:t>
      </w:r>
      <w:r w:rsidRPr="002946EF">
        <w:t xml:space="preserve">mında E:0.50, </w:t>
      </w:r>
      <w:proofErr w:type="spellStart"/>
      <w:proofErr w:type="gramStart"/>
      <w:r w:rsidRPr="002946EF">
        <w:t>Yençok</w:t>
      </w:r>
      <w:proofErr w:type="spellEnd"/>
      <w:r w:rsidRPr="002946EF">
        <w:t>:Serbest</w:t>
      </w:r>
      <w:proofErr w:type="gramEnd"/>
      <w:r w:rsidRPr="002946EF">
        <w:t xml:space="preserve"> yapılaşma koşullarında olduğu ve yapı yaklaşma mesafelerinin tüm cephelerden 5 metre olduğu, </w:t>
      </w:r>
    </w:p>
    <w:p w:rsidR="00B56BC7" w:rsidRDefault="00B56BC7" w:rsidP="00B56BC7">
      <w:pPr>
        <w:ind w:firstLine="709"/>
        <w:jc w:val="both"/>
      </w:pPr>
    </w:p>
    <w:p w:rsidR="00B56BC7" w:rsidRDefault="00B56BC7" w:rsidP="00B56BC7">
      <w:pPr>
        <w:ind w:firstLine="709"/>
        <w:jc w:val="both"/>
      </w:pPr>
      <w:r w:rsidRPr="002946EF">
        <w:t xml:space="preserve">84326 sayılı parselasyon planı ile kesinleştiği, </w:t>
      </w:r>
    </w:p>
    <w:p w:rsidR="00B56BC7" w:rsidRDefault="00B56BC7" w:rsidP="00B56BC7">
      <w:pPr>
        <w:ind w:firstLine="709"/>
        <w:jc w:val="both"/>
      </w:pPr>
    </w:p>
    <w:p w:rsidR="00B56BC7" w:rsidRDefault="00B56BC7" w:rsidP="00B56BC7">
      <w:pPr>
        <w:ind w:firstLine="709"/>
        <w:jc w:val="both"/>
      </w:pPr>
      <w:r w:rsidRPr="002946EF">
        <w:t>Arsa üzerinde mevcutta y</w:t>
      </w:r>
      <w:r>
        <w:t xml:space="preserve">apının </w:t>
      </w:r>
      <w:r w:rsidRPr="002946EF">
        <w:t>olmadığı,</w:t>
      </w:r>
    </w:p>
    <w:p w:rsidR="00B56BC7" w:rsidRDefault="00B56BC7" w:rsidP="00B56BC7">
      <w:pPr>
        <w:ind w:firstLine="709"/>
        <w:jc w:val="both"/>
      </w:pPr>
    </w:p>
    <w:p w:rsidR="00B56BC7" w:rsidRDefault="00B56BC7" w:rsidP="00B56BC7">
      <w:pPr>
        <w:ind w:firstLine="709"/>
        <w:jc w:val="both"/>
      </w:pPr>
    </w:p>
    <w:p w:rsidR="00B56BC7" w:rsidRDefault="00B56BC7" w:rsidP="00B56BC7">
      <w:pPr>
        <w:ind w:firstLine="709"/>
        <w:jc w:val="both"/>
      </w:pPr>
    </w:p>
    <w:p w:rsidR="00B56BC7" w:rsidRDefault="00B56BC7" w:rsidP="00B56BC7">
      <w:pPr>
        <w:tabs>
          <w:tab w:val="center" w:pos="4748"/>
          <w:tab w:val="left" w:pos="5430"/>
        </w:tabs>
        <w:jc w:val="center"/>
      </w:pPr>
      <w:r>
        <w:lastRenderedPageBreak/>
        <w:t>T.C.</w:t>
      </w:r>
    </w:p>
    <w:p w:rsidR="00B56BC7" w:rsidRDefault="00B56BC7" w:rsidP="00B56BC7">
      <w:pPr>
        <w:jc w:val="center"/>
      </w:pPr>
      <w:r>
        <w:t>ANKARA BÜYÜKŞEHİR BELEDİYE MECLİSİ</w:t>
      </w:r>
    </w:p>
    <w:p w:rsidR="00B56BC7" w:rsidRDefault="00B56BC7" w:rsidP="00B56BC7">
      <w:pPr>
        <w:jc w:val="center"/>
      </w:pPr>
      <w:r>
        <w:t>İmar ve Bayındırlık Komisyonu Raporu</w:t>
      </w:r>
    </w:p>
    <w:p w:rsidR="00B56BC7" w:rsidRDefault="00B56BC7" w:rsidP="00B56BC7">
      <w:pPr>
        <w:jc w:val="center"/>
      </w:pPr>
    </w:p>
    <w:p w:rsidR="00B56BC7" w:rsidRDefault="00B56BC7" w:rsidP="00B56BC7">
      <w:pPr>
        <w:jc w:val="center"/>
      </w:pPr>
      <w:r>
        <w:t>Rapor No: 460</w:t>
      </w:r>
      <w:r>
        <w:tab/>
        <w:t xml:space="preserve">     </w:t>
      </w:r>
      <w:r>
        <w:tab/>
        <w:t xml:space="preserve">                 </w:t>
      </w:r>
      <w:r>
        <w:tab/>
      </w:r>
      <w:r>
        <w:tab/>
        <w:t xml:space="preserve">         </w:t>
      </w:r>
      <w:r>
        <w:tab/>
      </w:r>
      <w:r>
        <w:tab/>
      </w:r>
      <w:r>
        <w:tab/>
        <w:t xml:space="preserve">                   23.08.2021</w:t>
      </w:r>
    </w:p>
    <w:p w:rsidR="00B56BC7" w:rsidRDefault="00B56BC7" w:rsidP="00B56BC7"/>
    <w:p w:rsidR="00B56BC7" w:rsidRDefault="00B56BC7" w:rsidP="00B56BC7">
      <w:pPr>
        <w:jc w:val="center"/>
      </w:pPr>
      <w:r>
        <w:t>-2-</w:t>
      </w:r>
    </w:p>
    <w:p w:rsidR="00B56BC7" w:rsidRDefault="00B56BC7" w:rsidP="00B56BC7">
      <w:pPr>
        <w:jc w:val="both"/>
      </w:pPr>
    </w:p>
    <w:p w:rsidR="00B56BC7" w:rsidRPr="002946EF" w:rsidRDefault="00B56BC7" w:rsidP="00B56BC7">
      <w:pPr>
        <w:ind w:firstLine="709"/>
        <w:jc w:val="both"/>
      </w:pPr>
    </w:p>
    <w:p w:rsidR="00B56BC7" w:rsidRDefault="00B56BC7" w:rsidP="00B56BC7">
      <w:pPr>
        <w:ind w:firstLine="709"/>
        <w:jc w:val="both"/>
      </w:pPr>
      <w:r w:rsidRPr="002946EF">
        <w:t xml:space="preserve">Ankara Valiliği Milli Eğitim Müdürlüğü'nün 23.11.2020 tarih ve </w:t>
      </w:r>
      <w:proofErr w:type="gramStart"/>
      <w:r w:rsidRPr="002946EF">
        <w:t>17053711</w:t>
      </w:r>
      <w:proofErr w:type="gramEnd"/>
      <w:r w:rsidRPr="002946EF">
        <w:t xml:space="preserve"> sayılı yazısı doğrultusunda; </w:t>
      </w:r>
      <w:proofErr w:type="spellStart"/>
      <w:r w:rsidRPr="002946EF">
        <w:t>Alacaatlı</w:t>
      </w:r>
      <w:proofErr w:type="spellEnd"/>
      <w:r w:rsidRPr="002946EF">
        <w:t xml:space="preserve"> Mahallesi 63919 ada 1 parselde bulunan 3122 m</w:t>
      </w:r>
      <w:r w:rsidRPr="002946EF">
        <w:rPr>
          <w:vertAlign w:val="superscript"/>
        </w:rPr>
        <w:t>2</w:t>
      </w:r>
      <w:r w:rsidRPr="002946EF">
        <w:t xml:space="preserve"> yüzölçümlü, Maliye Hazinesi mülkiyetinde bulunan taşınmazın yapılaşma koşulunun yeniden düzenlenmesine ilişkin imar planı değişikliği hazırlandığı,</w:t>
      </w:r>
    </w:p>
    <w:p w:rsidR="00B56BC7" w:rsidRPr="002946EF" w:rsidRDefault="00B56BC7" w:rsidP="00B56BC7">
      <w:pPr>
        <w:ind w:firstLine="709"/>
        <w:jc w:val="both"/>
      </w:pPr>
    </w:p>
    <w:p w:rsidR="00B56BC7" w:rsidRDefault="00B56BC7" w:rsidP="00B56BC7">
      <w:pPr>
        <w:ind w:firstLine="709"/>
        <w:jc w:val="both"/>
      </w:pPr>
      <w:r w:rsidRPr="002946EF">
        <w:t>Kullanım kara</w:t>
      </w:r>
      <w:r>
        <w:t>rı</w:t>
      </w:r>
      <w:r w:rsidRPr="002946EF">
        <w:t xml:space="preserve"> "Anaokulu Alanı" olan 63919 ada 1 sayılı parsele ilişkin hazırlanan 1/1000 ölçekli Uygulama İmar Planı Değişikliğinde;</w:t>
      </w:r>
    </w:p>
    <w:p w:rsidR="00B56BC7" w:rsidRPr="002946EF" w:rsidRDefault="00B56BC7" w:rsidP="00B56BC7">
      <w:pPr>
        <w:ind w:firstLine="709"/>
        <w:jc w:val="both"/>
      </w:pPr>
    </w:p>
    <w:p w:rsidR="00B56BC7" w:rsidRPr="002946EF" w:rsidRDefault="00B56BC7" w:rsidP="00B56BC7">
      <w:pPr>
        <w:ind w:firstLine="709"/>
        <w:jc w:val="both"/>
      </w:pPr>
      <w:r w:rsidRPr="002946EF">
        <w:t>Parselin kullanım kara</w:t>
      </w:r>
      <w:r>
        <w:t>rı</w:t>
      </w:r>
      <w:r w:rsidRPr="002946EF">
        <w:t xml:space="preserve"> "Anaokulu Alanı" olarak aynen korunduğu,</w:t>
      </w:r>
    </w:p>
    <w:p w:rsidR="00B56BC7" w:rsidRDefault="00B56BC7" w:rsidP="00B56BC7">
      <w:pPr>
        <w:ind w:firstLine="709"/>
        <w:jc w:val="both"/>
      </w:pPr>
      <w:r>
        <w:t xml:space="preserve">"E:0.50, </w:t>
      </w:r>
      <w:proofErr w:type="spellStart"/>
      <w:proofErr w:type="gramStart"/>
      <w:r>
        <w:t>Yençok</w:t>
      </w:r>
      <w:proofErr w:type="spellEnd"/>
      <w:r>
        <w:t>:</w:t>
      </w:r>
      <w:r w:rsidRPr="002946EF">
        <w:t>Serbest</w:t>
      </w:r>
      <w:proofErr w:type="gramEnd"/>
      <w:r w:rsidRPr="002946EF">
        <w:t>" olan yapılaşma koşulla</w:t>
      </w:r>
      <w:r>
        <w:t xml:space="preserve">rı </w:t>
      </w:r>
      <w:r w:rsidRPr="002946EF">
        <w:rPr>
          <w:b/>
        </w:rPr>
        <w:t xml:space="preserve">"E:1.00, </w:t>
      </w:r>
      <w:proofErr w:type="spellStart"/>
      <w:r w:rsidRPr="002946EF">
        <w:rPr>
          <w:b/>
        </w:rPr>
        <w:t>Yençok</w:t>
      </w:r>
      <w:proofErr w:type="spellEnd"/>
      <w:r w:rsidRPr="002946EF">
        <w:rPr>
          <w:b/>
        </w:rPr>
        <w:t>:3 kat"</w:t>
      </w:r>
      <w:r w:rsidRPr="002946EF">
        <w:t xml:space="preserve"> olarak düzenlendiği, </w:t>
      </w:r>
    </w:p>
    <w:p w:rsidR="00B56BC7" w:rsidRDefault="00B56BC7" w:rsidP="00B56BC7">
      <w:pPr>
        <w:ind w:firstLine="709"/>
        <w:jc w:val="both"/>
      </w:pPr>
    </w:p>
    <w:p w:rsidR="00B56BC7" w:rsidRDefault="00B56BC7" w:rsidP="00B56BC7">
      <w:pPr>
        <w:ind w:firstLine="709"/>
        <w:jc w:val="both"/>
      </w:pPr>
      <w:r w:rsidRPr="002946EF">
        <w:t xml:space="preserve">-Yapı yaklaşma mesafeleri tüm cephelerden 5 metre olarak aynen korunduğu, </w:t>
      </w:r>
    </w:p>
    <w:p w:rsidR="00B56BC7" w:rsidRDefault="00B56BC7" w:rsidP="00B56BC7">
      <w:pPr>
        <w:ind w:firstLine="709"/>
        <w:jc w:val="both"/>
      </w:pPr>
      <w:r w:rsidRPr="002946EF">
        <w:t xml:space="preserve">Plan üzerinde yapılaşmaya ilişkin; </w:t>
      </w:r>
    </w:p>
    <w:p w:rsidR="00B56BC7" w:rsidRDefault="00B56BC7" w:rsidP="00B56BC7">
      <w:pPr>
        <w:pStyle w:val="ListeParagraf"/>
        <w:numPr>
          <w:ilvl w:val="0"/>
          <w:numId w:val="40"/>
        </w:numPr>
        <w:ind w:left="0" w:firstLine="709"/>
        <w:jc w:val="both"/>
      </w:pPr>
      <w:r w:rsidRPr="002946EF">
        <w:t>Anaokul</w:t>
      </w:r>
      <w:r>
        <w:t xml:space="preserve">u alanında Emsal(E)=1.00, </w:t>
      </w:r>
      <w:proofErr w:type="spellStart"/>
      <w:r>
        <w:t>Yençok</w:t>
      </w:r>
      <w:proofErr w:type="spellEnd"/>
      <w:r>
        <w:t>:</w:t>
      </w:r>
      <w:r w:rsidRPr="002946EF">
        <w:t>3 kat'tır.</w:t>
      </w:r>
    </w:p>
    <w:p w:rsidR="00B56BC7" w:rsidRDefault="00B56BC7" w:rsidP="00B56BC7">
      <w:pPr>
        <w:pStyle w:val="ListeParagraf"/>
        <w:numPr>
          <w:ilvl w:val="0"/>
          <w:numId w:val="40"/>
        </w:numPr>
        <w:ind w:left="0" w:firstLine="709"/>
        <w:jc w:val="both"/>
      </w:pPr>
      <w:r>
        <w:t xml:space="preserve">Binalar </w:t>
      </w:r>
      <w:r w:rsidRPr="002946EF">
        <w:t>yoldan veya tabii zeminden kotlandı</w:t>
      </w:r>
      <w:r>
        <w:t>rı</w:t>
      </w:r>
      <w:r w:rsidRPr="002946EF">
        <w:t>labilir. Tabii zeminden kotlandırmalarda ±0.00 kotunu belirlemeye İmar ve Şehircilik Müdürlüğü yetkilidir.</w:t>
      </w:r>
    </w:p>
    <w:p w:rsidR="00B56BC7" w:rsidRDefault="00B56BC7" w:rsidP="00B56BC7">
      <w:pPr>
        <w:pStyle w:val="ListeParagraf"/>
        <w:numPr>
          <w:ilvl w:val="0"/>
          <w:numId w:val="40"/>
        </w:numPr>
        <w:ind w:left="0" w:firstLine="709"/>
        <w:jc w:val="both"/>
      </w:pPr>
      <w:r>
        <w:t xml:space="preserve">Deprem </w:t>
      </w:r>
      <w:r w:rsidRPr="002946EF">
        <w:t>yönetmeliğine uyulacaktır.</w:t>
      </w:r>
    </w:p>
    <w:p w:rsidR="00B56BC7" w:rsidRDefault="00B56BC7" w:rsidP="00B56BC7">
      <w:pPr>
        <w:pStyle w:val="ListeParagraf"/>
        <w:numPr>
          <w:ilvl w:val="0"/>
          <w:numId w:val="40"/>
        </w:numPr>
        <w:ind w:left="0" w:firstLine="709"/>
        <w:jc w:val="both"/>
      </w:pPr>
      <w:r w:rsidRPr="002946EF">
        <w:t>Binala</w:t>
      </w:r>
      <w:r>
        <w:t xml:space="preserve">rın </w:t>
      </w:r>
      <w:r w:rsidRPr="002946EF">
        <w:t>yangında korunmasına ilişkin yönetmeliğe uyulacaktır.</w:t>
      </w:r>
    </w:p>
    <w:p w:rsidR="00B56BC7" w:rsidRPr="002946EF" w:rsidRDefault="00B56BC7" w:rsidP="00B56BC7">
      <w:pPr>
        <w:pStyle w:val="ListeParagraf"/>
        <w:numPr>
          <w:ilvl w:val="0"/>
          <w:numId w:val="40"/>
        </w:numPr>
        <w:ind w:left="0" w:firstLine="709"/>
        <w:jc w:val="both"/>
      </w:pPr>
      <w:r>
        <w:t xml:space="preserve">Planda </w:t>
      </w:r>
      <w:r w:rsidRPr="002946EF">
        <w:t>ve plan notlarında belirtilmeyen hususlarda 3194 sayılı İmar Kanunu ve ilgili yönetmelikleri hükümleri geçerlidir.</w:t>
      </w:r>
    </w:p>
    <w:p w:rsidR="00B56BC7" w:rsidRDefault="00B56BC7" w:rsidP="00B56BC7">
      <w:pPr>
        <w:ind w:firstLine="709"/>
        <w:jc w:val="both"/>
      </w:pPr>
      <w:r>
        <w:t>Ş</w:t>
      </w:r>
      <w:r w:rsidRPr="002946EF">
        <w:t xml:space="preserve">eklinde 5 adet plan notu önerildiği, </w:t>
      </w:r>
    </w:p>
    <w:p w:rsidR="00B56BC7" w:rsidRDefault="00B56BC7" w:rsidP="00B56BC7">
      <w:pPr>
        <w:ind w:firstLine="709"/>
        <w:jc w:val="both"/>
      </w:pPr>
    </w:p>
    <w:p w:rsidR="00B56BC7" w:rsidRDefault="00B56BC7" w:rsidP="00B56BC7">
      <w:pPr>
        <w:ind w:firstLine="709"/>
        <w:jc w:val="both"/>
      </w:pPr>
      <w:r w:rsidRPr="002946EF">
        <w:t>Başkanlığımızca yapılan değerlendirmede;</w:t>
      </w:r>
    </w:p>
    <w:p w:rsidR="00B56BC7" w:rsidRDefault="00B56BC7" w:rsidP="00B56BC7">
      <w:pPr>
        <w:ind w:firstLine="709"/>
        <w:jc w:val="both"/>
      </w:pPr>
      <w:r w:rsidRPr="002946EF">
        <w:t xml:space="preserve">Alanda bir inşaat emsal artışı teklif edildiği, (Emsal'in 0,50 </w:t>
      </w:r>
      <w:r>
        <w:t>'den E:1,00 'e yükseltildiği),</w:t>
      </w:r>
    </w:p>
    <w:p w:rsidR="00B56BC7" w:rsidRDefault="00B56BC7" w:rsidP="00B56BC7">
      <w:pPr>
        <w:ind w:firstLine="709"/>
        <w:jc w:val="both"/>
      </w:pPr>
      <w:r w:rsidRPr="002946EF">
        <w:t>Emsal artışına bağlı olarak yapılması gereken Jeolojik Etü</w:t>
      </w:r>
      <w:r>
        <w:t>t</w:t>
      </w:r>
      <w:r w:rsidRPr="002946EF">
        <w:t xml:space="preserve"> Raporunun dosyasında bulunmadığı,</w:t>
      </w:r>
    </w:p>
    <w:p w:rsidR="00B56BC7" w:rsidRPr="002946EF" w:rsidRDefault="00B56BC7" w:rsidP="00B56BC7">
      <w:pPr>
        <w:ind w:firstLine="709"/>
        <w:jc w:val="both"/>
      </w:pPr>
    </w:p>
    <w:p w:rsidR="00B56BC7" w:rsidRDefault="00B56BC7" w:rsidP="00B56BC7">
      <w:pPr>
        <w:ind w:firstLine="709"/>
        <w:jc w:val="both"/>
      </w:pPr>
      <w:r w:rsidRPr="002946EF">
        <w:t xml:space="preserve">Hususları </w:t>
      </w:r>
      <w:r>
        <w:t>tespit edilmiş</w:t>
      </w:r>
      <w:r w:rsidRPr="002946EF">
        <w:t xml:space="preserve"> olup, Çankaya İlçesi </w:t>
      </w:r>
      <w:proofErr w:type="spellStart"/>
      <w:r w:rsidRPr="002946EF">
        <w:t>Alacaatlı</w:t>
      </w:r>
      <w:proofErr w:type="spellEnd"/>
      <w:r w:rsidRPr="002946EF">
        <w:t xml:space="preserve"> Mahallesi 63919 ada 1 parselde 1/1000 ölçekli Uyg</w:t>
      </w:r>
      <w:r>
        <w:t>ulama İmar Planı Değişikliğinin “onayı” komisyonumuzca oybirliği ile uygun görülmüştür.</w:t>
      </w:r>
    </w:p>
    <w:p w:rsidR="00B56BC7" w:rsidRDefault="00B56BC7" w:rsidP="00B56BC7">
      <w:pPr>
        <w:jc w:val="both"/>
      </w:pPr>
    </w:p>
    <w:p w:rsidR="00B56BC7" w:rsidRDefault="00B56BC7" w:rsidP="00B56BC7">
      <w:pPr>
        <w:ind w:firstLine="708"/>
        <w:jc w:val="both"/>
      </w:pPr>
      <w:r>
        <w:t xml:space="preserve">Raporumuz Büyükşehir Belediye Meclisinin onayına arz olunur.  </w:t>
      </w:r>
    </w:p>
    <w:p w:rsidR="00B56BC7" w:rsidRDefault="00B56BC7" w:rsidP="00B56BC7">
      <w:pPr>
        <w:ind w:firstLine="709"/>
        <w:jc w:val="both"/>
      </w:pPr>
    </w:p>
    <w:tbl>
      <w:tblPr>
        <w:tblStyle w:val="TabloKlavuzu"/>
        <w:tblW w:w="94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2990"/>
        <w:gridCol w:w="3076"/>
      </w:tblGrid>
      <w:tr w:rsidR="00B56BC7" w:rsidTr="00B56BC7">
        <w:trPr>
          <w:trHeight w:val="913"/>
        </w:trPr>
        <w:tc>
          <w:tcPr>
            <w:tcW w:w="3415" w:type="dxa"/>
            <w:vAlign w:val="center"/>
          </w:tcPr>
          <w:p w:rsidR="00B56BC7" w:rsidRDefault="00B56BC7" w:rsidP="001B42C4">
            <w:pPr>
              <w:jc w:val="center"/>
            </w:pPr>
            <w:r>
              <w:t>Mehmet Emin AYAZ</w:t>
            </w:r>
          </w:p>
          <w:p w:rsidR="00B56BC7" w:rsidRPr="00C55BF2" w:rsidRDefault="00B56BC7" w:rsidP="001B42C4">
            <w:pPr>
              <w:jc w:val="center"/>
            </w:pPr>
            <w:r>
              <w:t>İmar ve Bayındırlık Komisyonu Başkanı</w:t>
            </w:r>
          </w:p>
        </w:tc>
        <w:tc>
          <w:tcPr>
            <w:tcW w:w="2990" w:type="dxa"/>
            <w:vAlign w:val="center"/>
          </w:tcPr>
          <w:p w:rsidR="00B56BC7" w:rsidRDefault="00B56BC7" w:rsidP="001B42C4">
            <w:pPr>
              <w:jc w:val="center"/>
            </w:pPr>
            <w:r>
              <w:t>Gürkan DEMİRKESEN</w:t>
            </w:r>
          </w:p>
          <w:p w:rsidR="00B56BC7" w:rsidRPr="00C55BF2" w:rsidRDefault="00B56BC7" w:rsidP="001B42C4">
            <w:pPr>
              <w:jc w:val="center"/>
            </w:pPr>
            <w:r>
              <w:t>Başkan V.</w:t>
            </w:r>
          </w:p>
        </w:tc>
        <w:tc>
          <w:tcPr>
            <w:tcW w:w="3076" w:type="dxa"/>
            <w:vAlign w:val="center"/>
          </w:tcPr>
          <w:p w:rsidR="00B56BC7" w:rsidRDefault="00B56BC7" w:rsidP="001B42C4">
            <w:pPr>
              <w:jc w:val="center"/>
            </w:pPr>
            <w:proofErr w:type="spellStart"/>
            <w:r>
              <w:t>Atila</w:t>
            </w:r>
            <w:proofErr w:type="spellEnd"/>
            <w:r>
              <w:t xml:space="preserve"> ÇELİK</w:t>
            </w:r>
          </w:p>
          <w:p w:rsidR="00B56BC7" w:rsidRPr="00C55BF2" w:rsidRDefault="00B56BC7" w:rsidP="001B42C4">
            <w:pPr>
              <w:tabs>
                <w:tab w:val="left" w:pos="946"/>
              </w:tabs>
              <w:jc w:val="center"/>
            </w:pPr>
            <w:r>
              <w:t>Üye</w:t>
            </w:r>
          </w:p>
        </w:tc>
      </w:tr>
      <w:tr w:rsidR="00B56BC7" w:rsidTr="00B56BC7">
        <w:trPr>
          <w:trHeight w:val="913"/>
        </w:trPr>
        <w:tc>
          <w:tcPr>
            <w:tcW w:w="3415" w:type="dxa"/>
            <w:vAlign w:val="center"/>
          </w:tcPr>
          <w:p w:rsidR="00B56BC7" w:rsidRDefault="00B56BC7" w:rsidP="001B42C4">
            <w:pPr>
              <w:jc w:val="center"/>
            </w:pPr>
            <w:r>
              <w:t>Yaşar NESLİHANOĞLU</w:t>
            </w:r>
          </w:p>
          <w:p w:rsidR="00B56BC7" w:rsidRPr="00C55BF2" w:rsidRDefault="00B56BC7" w:rsidP="001B42C4">
            <w:pPr>
              <w:jc w:val="center"/>
            </w:pPr>
            <w:r>
              <w:t>Üye</w:t>
            </w:r>
          </w:p>
        </w:tc>
        <w:tc>
          <w:tcPr>
            <w:tcW w:w="2990" w:type="dxa"/>
            <w:vAlign w:val="center"/>
          </w:tcPr>
          <w:p w:rsidR="00B56BC7" w:rsidRDefault="00B56BC7" w:rsidP="001B42C4">
            <w:pPr>
              <w:jc w:val="center"/>
            </w:pPr>
            <w:r>
              <w:t>Yasin YÜKSEL</w:t>
            </w:r>
          </w:p>
          <w:p w:rsidR="00B56BC7" w:rsidRPr="00C55BF2" w:rsidRDefault="00B56BC7" w:rsidP="001B42C4">
            <w:pPr>
              <w:jc w:val="center"/>
            </w:pPr>
            <w:r>
              <w:t>Üye</w:t>
            </w:r>
          </w:p>
        </w:tc>
        <w:tc>
          <w:tcPr>
            <w:tcW w:w="3076" w:type="dxa"/>
            <w:vAlign w:val="center"/>
          </w:tcPr>
          <w:p w:rsidR="00B56BC7" w:rsidRDefault="00B56BC7" w:rsidP="001B42C4">
            <w:pPr>
              <w:tabs>
                <w:tab w:val="left" w:pos="372"/>
                <w:tab w:val="left" w:pos="684"/>
              </w:tabs>
              <w:jc w:val="center"/>
            </w:pPr>
            <w:proofErr w:type="spellStart"/>
            <w:r>
              <w:t>Ümmügülsüm</w:t>
            </w:r>
            <w:proofErr w:type="spellEnd"/>
            <w:r>
              <w:t xml:space="preserve"> ÜMÜTLÜ</w:t>
            </w:r>
          </w:p>
          <w:p w:rsidR="00B56BC7" w:rsidRPr="00C55BF2" w:rsidRDefault="00B56BC7" w:rsidP="001B42C4">
            <w:pPr>
              <w:jc w:val="center"/>
            </w:pPr>
            <w:r>
              <w:t>Üye</w:t>
            </w:r>
          </w:p>
        </w:tc>
      </w:tr>
      <w:tr w:rsidR="00B56BC7" w:rsidTr="00B56BC7">
        <w:trPr>
          <w:trHeight w:val="913"/>
        </w:trPr>
        <w:tc>
          <w:tcPr>
            <w:tcW w:w="3415" w:type="dxa"/>
            <w:vAlign w:val="center"/>
          </w:tcPr>
          <w:p w:rsidR="00B56BC7" w:rsidRDefault="00B56BC7" w:rsidP="001B42C4">
            <w:pPr>
              <w:jc w:val="center"/>
            </w:pPr>
            <w:r>
              <w:t>Gökhan ARICI</w:t>
            </w:r>
          </w:p>
          <w:p w:rsidR="00B56BC7" w:rsidRPr="00C55BF2" w:rsidRDefault="00B56BC7" w:rsidP="001B42C4">
            <w:pPr>
              <w:tabs>
                <w:tab w:val="left" w:pos="580"/>
                <w:tab w:val="left" w:pos="752"/>
              </w:tabs>
              <w:jc w:val="center"/>
            </w:pPr>
            <w:r>
              <w:t>Üye</w:t>
            </w:r>
          </w:p>
        </w:tc>
        <w:tc>
          <w:tcPr>
            <w:tcW w:w="2990" w:type="dxa"/>
            <w:vAlign w:val="center"/>
          </w:tcPr>
          <w:p w:rsidR="00B56BC7" w:rsidRDefault="00B56BC7" w:rsidP="001B42C4">
            <w:pPr>
              <w:jc w:val="center"/>
            </w:pPr>
            <w:proofErr w:type="spellStart"/>
            <w:r>
              <w:t>Müslüm</w:t>
            </w:r>
            <w:proofErr w:type="spellEnd"/>
            <w:r>
              <w:t xml:space="preserve"> TEKİN</w:t>
            </w:r>
          </w:p>
          <w:p w:rsidR="00B56BC7" w:rsidRPr="00C55BF2" w:rsidRDefault="00B56BC7" w:rsidP="001B42C4">
            <w:pPr>
              <w:jc w:val="center"/>
            </w:pPr>
            <w:r>
              <w:t>Üye</w:t>
            </w:r>
          </w:p>
        </w:tc>
        <w:tc>
          <w:tcPr>
            <w:tcW w:w="3076" w:type="dxa"/>
            <w:vAlign w:val="center"/>
          </w:tcPr>
          <w:p w:rsidR="00B56BC7" w:rsidRDefault="00B56BC7" w:rsidP="001B42C4">
            <w:pPr>
              <w:tabs>
                <w:tab w:val="left" w:pos="319"/>
                <w:tab w:val="left" w:pos="630"/>
              </w:tabs>
              <w:jc w:val="center"/>
            </w:pPr>
            <w:r>
              <w:t>Fikret KARADAVUT</w:t>
            </w:r>
          </w:p>
          <w:p w:rsidR="00B56BC7" w:rsidRPr="00C55BF2" w:rsidRDefault="00B56BC7" w:rsidP="001B42C4">
            <w:pPr>
              <w:jc w:val="center"/>
            </w:pPr>
            <w:r>
              <w:t>Üye</w:t>
            </w:r>
          </w:p>
        </w:tc>
      </w:tr>
    </w:tbl>
    <w:p w:rsidR="00B56BC7" w:rsidRDefault="00B56BC7" w:rsidP="00B56BC7">
      <w:pPr>
        <w:jc w:val="both"/>
      </w:pPr>
    </w:p>
    <w:sectPr w:rsidR="00B56BC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6F79DD"/>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BC7"/>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8F6C-97FE-41B0-AD55-78C6161C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8179</Characters>
  <Application>Microsoft Office Word</Application>
  <DocSecurity>0</DocSecurity>
  <Lines>68</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2021-09-10T07:40:00Z</cp:lastPrinted>
  <dcterms:created xsi:type="dcterms:W3CDTF">2021-09-10T07:40:00Z</dcterms:created>
  <dcterms:modified xsi:type="dcterms:W3CDTF">2021-09-14T10:39:00Z</dcterms:modified>
</cp:coreProperties>
</file>