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CC1" w:rsidRDefault="00401E09" w:rsidP="00B77A96">
      <w:pPr>
        <w:jc w:val="both"/>
      </w:pPr>
      <w:r>
        <w:t xml:space="preserve"> </w:t>
      </w:r>
      <w:r w:rsidR="0094450D">
        <w:tab/>
      </w:r>
      <w:r w:rsidR="002856BD">
        <w:t xml:space="preserve">           </w:t>
      </w:r>
      <w:r w:rsidR="006F5829">
        <w:t xml:space="preserve">   </w:t>
      </w:r>
    </w:p>
    <w:p w:rsidR="00F45719" w:rsidRDefault="00634AD8" w:rsidP="00B77A96">
      <w:pPr>
        <w:jc w:val="both"/>
      </w:pPr>
      <w:r>
        <w:t xml:space="preserve">  </w:t>
      </w:r>
      <w:r w:rsidR="00B77A96">
        <w:t xml:space="preserve">  </w:t>
      </w:r>
    </w:p>
    <w:p w:rsidR="00F45719" w:rsidRDefault="00F45719" w:rsidP="00B77A9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EC6E97"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2856BD" w:rsidRDefault="002856BD" w:rsidP="002856BD">
      <w:pPr>
        <w:tabs>
          <w:tab w:val="left" w:pos="1935"/>
        </w:tabs>
        <w:jc w:val="both"/>
      </w:pPr>
    </w:p>
    <w:p w:rsidR="00E64910" w:rsidRDefault="00E64910"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294F44">
        <w:t>1</w:t>
      </w:r>
      <w:r w:rsidR="003627F1">
        <w:t>5</w:t>
      </w:r>
      <w:r w:rsidR="00E16B72">
        <w:t>28</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E343FA">
        <w:t>1</w:t>
      </w:r>
      <w:r w:rsidR="00E16B72">
        <w:t>4</w:t>
      </w:r>
      <w:r>
        <w:t>.</w:t>
      </w:r>
      <w:r w:rsidR="00EC6E97">
        <w:t>1</w:t>
      </w:r>
      <w:r w:rsidR="00E343FA">
        <w:t>1</w:t>
      </w:r>
      <w:r>
        <w:t>.20</w:t>
      </w:r>
      <w:r w:rsidR="00AD6F63">
        <w:t>20</w:t>
      </w:r>
    </w:p>
    <w:p w:rsidR="002856BD" w:rsidRDefault="002856BD" w:rsidP="002856BD">
      <w:pPr>
        <w:ind w:left="2844" w:right="543" w:firstLine="696"/>
      </w:pP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2856BD" w:rsidRDefault="002856BD" w:rsidP="002856BD">
      <w:pPr>
        <w:ind w:firstLine="708"/>
        <w:jc w:val="both"/>
      </w:pPr>
    </w:p>
    <w:p w:rsidR="00B85B77" w:rsidRDefault="00B85B77" w:rsidP="00B85B77">
      <w:pPr>
        <w:ind w:firstLine="708"/>
        <w:jc w:val="both"/>
      </w:pPr>
    </w:p>
    <w:p w:rsidR="0057182F" w:rsidRDefault="0057182F" w:rsidP="00B85B77">
      <w:pPr>
        <w:ind w:firstLine="708"/>
        <w:jc w:val="both"/>
      </w:pPr>
    </w:p>
    <w:p w:rsidR="00B85B77" w:rsidRDefault="00B85B77" w:rsidP="00704BFA">
      <w:pPr>
        <w:tabs>
          <w:tab w:val="left" w:pos="0"/>
        </w:tabs>
        <w:jc w:val="both"/>
      </w:pPr>
      <w:r>
        <w:tab/>
        <w:t xml:space="preserve">Büyükşehir Belediye Meclisinin </w:t>
      </w:r>
      <w:r w:rsidR="00E343FA">
        <w:t>1</w:t>
      </w:r>
      <w:r w:rsidR="00E16B72">
        <w:t>4</w:t>
      </w:r>
      <w:r w:rsidR="006C22FC">
        <w:t>.</w:t>
      </w:r>
      <w:r w:rsidR="00EC6E97">
        <w:t>1</w:t>
      </w:r>
      <w:r w:rsidR="00E343FA">
        <w:t>1</w:t>
      </w:r>
      <w:r w:rsidR="003C7E52">
        <w:t>.2020</w:t>
      </w:r>
      <w:r w:rsidRPr="00F15F42">
        <w:rPr>
          <w:rFonts w:cs="Arial"/>
          <w:b/>
          <w:bCs/>
        </w:rPr>
        <w:t xml:space="preserve"> </w:t>
      </w:r>
      <w:r>
        <w:t xml:space="preserve">tarihli </w:t>
      </w:r>
      <w:r w:rsidR="00EE1FDA">
        <w:t>olağan</w:t>
      </w:r>
      <w:r w:rsidR="00704BFA">
        <w:t xml:space="preserve"> </w:t>
      </w:r>
      <w:r>
        <w:t>toplantısın</w:t>
      </w:r>
      <w:r w:rsidR="00704BFA">
        <w:t>d</w:t>
      </w:r>
      <w:r>
        <w:t>a</w:t>
      </w:r>
      <w:r w:rsidR="00704BFA">
        <w:t xml:space="preserve"> günd</w:t>
      </w:r>
      <w:r w:rsidR="00E343FA">
        <w:t xml:space="preserve">emin 1’inci sırasında yer alan </w:t>
      </w:r>
      <w:r w:rsidR="0067173C">
        <w:t>1</w:t>
      </w:r>
      <w:r w:rsidR="00E16B72">
        <w:t>3</w:t>
      </w:r>
      <w:r w:rsidR="00704BFA">
        <w:t>.</w:t>
      </w:r>
      <w:r w:rsidR="00937598">
        <w:t>1</w:t>
      </w:r>
      <w:r w:rsidR="00E343FA">
        <w:t>1</w:t>
      </w:r>
      <w:r w:rsidR="00704BFA">
        <w:t>.2020 tarihli</w:t>
      </w:r>
      <w:r w:rsidR="00F47905">
        <w:t xml:space="preserve"> </w:t>
      </w:r>
      <w:r w:rsidR="00704BFA">
        <w:t>birleşime ait tutanak özeti</w:t>
      </w:r>
      <w:r w:rsidR="00F94A4D">
        <w:t xml:space="preserve"> </w:t>
      </w:r>
      <w:r w:rsidR="00704BFA">
        <w:t>oylanarak oybirliğiyle kabul edildi.</w:t>
      </w:r>
    </w:p>
    <w:p w:rsidR="004B7C76" w:rsidRDefault="004B7C76"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937598" w:rsidP="00F056A8">
            <w:pPr>
              <w:autoSpaceDE w:val="0"/>
              <w:autoSpaceDN w:val="0"/>
              <w:adjustRightInd w:val="0"/>
              <w:jc w:val="center"/>
              <w:rPr>
                <w:color w:val="000000"/>
              </w:rPr>
            </w:pPr>
            <w:r>
              <w:rPr>
                <w:color w:val="000000"/>
              </w:rPr>
              <w:t>Fatih ÜNAL</w:t>
            </w:r>
          </w:p>
          <w:p w:rsidR="00F45719" w:rsidRDefault="00C3700F" w:rsidP="00937598">
            <w:pPr>
              <w:autoSpaceDE w:val="0"/>
              <w:autoSpaceDN w:val="0"/>
              <w:adjustRightInd w:val="0"/>
              <w:jc w:val="center"/>
              <w:rPr>
                <w:color w:val="000000"/>
              </w:rPr>
            </w:pPr>
            <w:r>
              <w:rPr>
                <w:color w:val="000000"/>
              </w:rPr>
              <w:t>Meclis</w:t>
            </w:r>
            <w:r w:rsidR="00EC6E97">
              <w:rPr>
                <w:color w:val="000000"/>
              </w:rPr>
              <w:t xml:space="preserve"> </w:t>
            </w:r>
            <w:r w:rsidR="00937598">
              <w:rPr>
                <w:color w:val="000000"/>
              </w:rPr>
              <w:t>1.</w:t>
            </w:r>
            <w:r w:rsidR="00F056A8">
              <w:rPr>
                <w:color w:val="000000"/>
              </w:rPr>
              <w:t>Başkan</w:t>
            </w:r>
            <w:r w:rsidR="00937598">
              <w:rPr>
                <w:color w:val="000000"/>
              </w:rPr>
              <w:t xml:space="preserve"> V.</w:t>
            </w:r>
          </w:p>
        </w:tc>
        <w:tc>
          <w:tcPr>
            <w:tcW w:w="3147" w:type="dxa"/>
            <w:vAlign w:val="center"/>
          </w:tcPr>
          <w:p w:rsidR="00F056A8" w:rsidRDefault="00E16B72"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E16B72" w:rsidP="00704BFA">
            <w:pPr>
              <w:autoSpaceDE w:val="0"/>
              <w:autoSpaceDN w:val="0"/>
              <w:adjustRightInd w:val="0"/>
              <w:jc w:val="center"/>
              <w:rPr>
                <w:color w:val="000000"/>
              </w:rPr>
            </w:pPr>
            <w:r>
              <w:rPr>
                <w:color w:val="000000"/>
              </w:rPr>
              <w:t>Harun ÖZTÜRK</w:t>
            </w:r>
          </w:p>
          <w:p w:rsidR="00F45719" w:rsidRDefault="00E16B72" w:rsidP="00E16B72">
            <w:pPr>
              <w:autoSpaceDE w:val="0"/>
              <w:autoSpaceDN w:val="0"/>
              <w:adjustRightInd w:val="0"/>
              <w:jc w:val="center"/>
              <w:rPr>
                <w:color w:val="000000"/>
              </w:rPr>
            </w:pPr>
            <w:r>
              <w:rPr>
                <w:color w:val="000000"/>
              </w:rPr>
              <w:t>Y.</w:t>
            </w:r>
            <w:r w:rsidR="00F45719">
              <w:rPr>
                <w:color w:val="000000"/>
              </w:rPr>
              <w:t xml:space="preserve">Divan </w:t>
            </w:r>
            <w:proofErr w:type="gramStart"/>
            <w:r w:rsidR="00F45719">
              <w:rPr>
                <w:color w:val="000000"/>
              </w:rPr>
              <w:t>Katibi</w:t>
            </w:r>
            <w:proofErr w:type="gramEnd"/>
          </w:p>
        </w:tc>
      </w:tr>
    </w:tbl>
    <w:p w:rsidR="00F056A8" w:rsidRDefault="00F056A8" w:rsidP="00B85B77">
      <w:pPr>
        <w:ind w:firstLine="708"/>
        <w:jc w:val="both"/>
      </w:pPr>
    </w:p>
    <w:p w:rsidR="00F056A8" w:rsidRPr="00F056A8" w:rsidRDefault="00F056A8" w:rsidP="00F056A8"/>
    <w:p w:rsidR="00F056A8" w:rsidRPr="00F056A8" w:rsidRDefault="00F056A8" w:rsidP="00F056A8"/>
    <w:p w:rsidR="00F056A8" w:rsidRPr="00F056A8" w:rsidRDefault="00F056A8" w:rsidP="00F056A8"/>
    <w:p w:rsidR="00F056A8" w:rsidRDefault="00F056A8" w:rsidP="00F056A8"/>
    <w:p w:rsidR="003010B7" w:rsidRDefault="003010B7" w:rsidP="00F056A8"/>
    <w:p w:rsidR="003010B7" w:rsidRDefault="003010B7" w:rsidP="00F056A8"/>
    <w:p w:rsidR="003010B7" w:rsidRDefault="003010B7" w:rsidP="00F056A8"/>
    <w:p w:rsidR="003010B7" w:rsidRDefault="003010B7" w:rsidP="00F056A8"/>
    <w:p w:rsidR="003010B7" w:rsidRDefault="003010B7" w:rsidP="00F056A8"/>
    <w:p w:rsidR="003010B7" w:rsidRDefault="003010B7" w:rsidP="00F056A8"/>
    <w:p w:rsidR="003010B7" w:rsidRDefault="003010B7" w:rsidP="00F056A8"/>
    <w:p w:rsidR="003010B7" w:rsidRDefault="003010B7" w:rsidP="00F056A8"/>
    <w:p w:rsidR="003010B7" w:rsidRDefault="003010B7" w:rsidP="00F056A8"/>
    <w:p w:rsidR="003010B7" w:rsidRDefault="003010B7" w:rsidP="00F056A8"/>
    <w:p w:rsidR="003010B7" w:rsidRDefault="003010B7" w:rsidP="00F056A8"/>
    <w:p w:rsidR="003010B7" w:rsidRDefault="003010B7" w:rsidP="00F056A8"/>
    <w:p w:rsidR="003010B7" w:rsidRDefault="003010B7" w:rsidP="00F056A8"/>
    <w:p w:rsidR="003010B7" w:rsidRDefault="003010B7" w:rsidP="00F056A8"/>
    <w:p w:rsidR="003010B7" w:rsidRDefault="003010B7" w:rsidP="00F056A8"/>
    <w:p w:rsidR="003010B7" w:rsidRDefault="003010B7" w:rsidP="00F056A8"/>
    <w:p w:rsidR="003010B7" w:rsidRDefault="003010B7" w:rsidP="00F056A8"/>
    <w:p w:rsidR="003010B7" w:rsidRPr="008655BA" w:rsidRDefault="003010B7" w:rsidP="003010B7">
      <w:pPr>
        <w:spacing w:after="20"/>
        <w:jc w:val="center"/>
        <w:rPr>
          <w:b/>
          <w:bCs/>
        </w:rPr>
      </w:pPr>
      <w:r w:rsidRPr="008655BA">
        <w:rPr>
          <w:b/>
          <w:bCs/>
        </w:rPr>
        <w:t>ANKARA BÜYÜKŞEHİR BELEDİYE MECLİSİ</w:t>
      </w:r>
    </w:p>
    <w:p w:rsidR="003010B7" w:rsidRPr="008655BA" w:rsidRDefault="003010B7" w:rsidP="003010B7">
      <w:pPr>
        <w:spacing w:after="20"/>
        <w:jc w:val="center"/>
        <w:rPr>
          <w:b/>
          <w:bCs/>
        </w:rPr>
      </w:pPr>
      <w:r w:rsidRPr="008655BA">
        <w:rPr>
          <w:b/>
          <w:bCs/>
        </w:rPr>
        <w:t>OLAĞAN TOPLANTISI</w:t>
      </w:r>
    </w:p>
    <w:p w:rsidR="003010B7" w:rsidRPr="002A3026" w:rsidRDefault="003010B7" w:rsidP="003010B7">
      <w:pPr>
        <w:spacing w:after="20"/>
        <w:jc w:val="center"/>
        <w:rPr>
          <w:b/>
          <w:bCs/>
        </w:rPr>
      </w:pPr>
      <w:r w:rsidRPr="002A3026">
        <w:rPr>
          <w:b/>
          <w:bCs/>
        </w:rPr>
        <w:t>BİRLEŞİM: 98</w:t>
      </w:r>
    </w:p>
    <w:p w:rsidR="003010B7" w:rsidRPr="002A3026" w:rsidRDefault="003010B7" w:rsidP="003010B7">
      <w:pPr>
        <w:spacing w:after="20"/>
        <w:jc w:val="center"/>
        <w:rPr>
          <w:b/>
          <w:bCs/>
        </w:rPr>
      </w:pPr>
      <w:r w:rsidRPr="002A3026">
        <w:rPr>
          <w:b/>
          <w:bCs/>
        </w:rPr>
        <w:t>13.11.2020</w:t>
      </w:r>
    </w:p>
    <w:p w:rsidR="003010B7" w:rsidRPr="002A3026" w:rsidRDefault="003010B7" w:rsidP="003010B7">
      <w:pPr>
        <w:spacing w:after="20"/>
        <w:jc w:val="center"/>
        <w:rPr>
          <w:b/>
          <w:bCs/>
        </w:rPr>
      </w:pPr>
      <w:r w:rsidRPr="002A3026">
        <w:rPr>
          <w:b/>
          <w:bCs/>
        </w:rPr>
        <w:t>CUMA</w:t>
      </w:r>
    </w:p>
    <w:p w:rsidR="003010B7" w:rsidRPr="002A3026" w:rsidRDefault="003010B7" w:rsidP="003010B7">
      <w:pPr>
        <w:spacing w:after="20"/>
        <w:jc w:val="center"/>
        <w:rPr>
          <w:b/>
        </w:rPr>
      </w:pPr>
      <w:r w:rsidRPr="002A3026">
        <w:rPr>
          <w:b/>
        </w:rPr>
        <w:t>TUTANAK ÖZETİ</w:t>
      </w:r>
    </w:p>
    <w:p w:rsidR="003010B7" w:rsidRPr="002A3026" w:rsidRDefault="003010B7" w:rsidP="003010B7">
      <w:pPr>
        <w:spacing w:after="20"/>
        <w:jc w:val="center"/>
        <w:rPr>
          <w:b/>
        </w:rPr>
      </w:pPr>
    </w:p>
    <w:p w:rsidR="003010B7" w:rsidRPr="007F3EE1" w:rsidRDefault="003010B7" w:rsidP="003010B7">
      <w:pPr>
        <w:spacing w:after="80" w:line="300" w:lineRule="atLeast"/>
        <w:ind w:firstLine="709"/>
        <w:jc w:val="both"/>
      </w:pPr>
      <w:r w:rsidRPr="007F3EE1">
        <w:t>Ankara Büyükşehir Belediye Meclisi 13 Kasım 2020 Cuma günü saat 18.04’de Meclis 1. Başkanvekili Fatih ÜNAL Başkanlığında toplandı.</w:t>
      </w:r>
    </w:p>
    <w:p w:rsidR="003010B7" w:rsidRPr="007F3EE1" w:rsidRDefault="003010B7" w:rsidP="003010B7">
      <w:pPr>
        <w:spacing w:after="80" w:line="300" w:lineRule="atLeast"/>
        <w:ind w:firstLine="709"/>
        <w:jc w:val="both"/>
      </w:pPr>
      <w:r w:rsidRPr="007F3EE1">
        <w:t xml:space="preserve">Yeterli çoğunluğun bulunduğu açıklanarak Gündeme başlanıldı. </w:t>
      </w:r>
    </w:p>
    <w:p w:rsidR="003010B7" w:rsidRPr="007F3EE1" w:rsidRDefault="003010B7" w:rsidP="003010B7">
      <w:pPr>
        <w:spacing w:after="80" w:line="300" w:lineRule="atLeast"/>
        <w:ind w:firstLine="709"/>
        <w:jc w:val="both"/>
      </w:pPr>
      <w:r w:rsidRPr="007F3EE1">
        <w:t>Gündemin 1’inci maddesinde yer alan Geçen Toplantı Tutanak Özeti yazıldığı şekliyle oylanarak oybirliğiyle kabul edildi.</w:t>
      </w:r>
    </w:p>
    <w:p w:rsidR="003010B7" w:rsidRPr="007F3EE1" w:rsidRDefault="003010B7" w:rsidP="003010B7">
      <w:pPr>
        <w:shd w:val="clear" w:color="auto" w:fill="FFFFFF"/>
        <w:spacing w:after="60" w:line="240" w:lineRule="atLeast"/>
        <w:ind w:right="141" w:firstLine="709"/>
        <w:jc w:val="both"/>
        <w:rPr>
          <w:b/>
        </w:rPr>
      </w:pPr>
      <w:r w:rsidRPr="007F3EE1">
        <w:rPr>
          <w:b/>
        </w:rPr>
        <w:t>Komisyonlardan gelen raporların görüşmelerine başlanılarak;</w:t>
      </w:r>
      <w:r w:rsidRPr="007F3EE1">
        <w:t xml:space="preserve"> </w:t>
      </w:r>
    </w:p>
    <w:p w:rsidR="003010B7" w:rsidRPr="007F3EE1" w:rsidRDefault="003010B7" w:rsidP="003010B7">
      <w:pPr>
        <w:shd w:val="clear" w:color="auto" w:fill="FFFFFF"/>
        <w:spacing w:after="60" w:line="240" w:lineRule="atLeast"/>
        <w:ind w:firstLine="709"/>
        <w:jc w:val="both"/>
      </w:pPr>
      <w:r w:rsidRPr="007F3EE1">
        <w:t xml:space="preserve">Gündemin 2’nci maddesinde yer alan, Ankara Büyükşehir Belediyesinde dünya üzerindeki salgın nedeniyle </w:t>
      </w:r>
      <w:proofErr w:type="spellStart"/>
      <w:r w:rsidRPr="007F3EE1">
        <w:t>Webinar</w:t>
      </w:r>
      <w:proofErr w:type="spellEnd"/>
      <w:r w:rsidRPr="007F3EE1">
        <w:t xml:space="preserve"> ve vb. bir platformda bir araya gelinerek fikir alışverişi yapılması konusunda araştırmalar yapılmasına ilişkin AB ve Dış İlişkiler Komisyonu Raporu üzerinde söz alan olmadığından, rapor yazıldığı şekliyle oylanarak oybirliğiyle kabul edildi.</w:t>
      </w:r>
    </w:p>
    <w:p w:rsidR="003010B7" w:rsidRPr="007F3EE1" w:rsidRDefault="003010B7" w:rsidP="003010B7">
      <w:pPr>
        <w:shd w:val="clear" w:color="auto" w:fill="FFFFFF"/>
        <w:spacing w:after="60" w:line="240" w:lineRule="atLeast"/>
        <w:ind w:firstLine="709"/>
        <w:jc w:val="both"/>
      </w:pPr>
      <w:r w:rsidRPr="007F3EE1">
        <w:t>Gündemin 3’üncü maddesinde yer alan, Ailelerin huzur ve refahının geliştirilmesi ve yaşam kalitesinin arttırılmasına ilişkin Aile Komisyonu Raporu üzerinde söz alan olmadığından, rapor yazıldığı şekliyle oylanarak oybirliğiyle kabul edildi.</w:t>
      </w:r>
    </w:p>
    <w:p w:rsidR="003010B7" w:rsidRPr="007F3EE1" w:rsidRDefault="003010B7" w:rsidP="003010B7">
      <w:pPr>
        <w:shd w:val="clear" w:color="auto" w:fill="FFFFFF"/>
        <w:spacing w:after="60" w:line="240" w:lineRule="atLeast"/>
        <w:ind w:firstLine="709"/>
        <w:jc w:val="both"/>
      </w:pPr>
      <w:r w:rsidRPr="007F3EE1">
        <w:t xml:space="preserve">Gündemin 4’üncü maddesinde yer alan, </w:t>
      </w:r>
      <w:proofErr w:type="spellStart"/>
      <w:r w:rsidRPr="007F3EE1">
        <w:t>Pursaklar</w:t>
      </w:r>
      <w:proofErr w:type="spellEnd"/>
      <w:r w:rsidRPr="007F3EE1">
        <w:t xml:space="preserve"> İlçesi Belediye Caddesi </w:t>
      </w:r>
      <w:proofErr w:type="spellStart"/>
      <w:r w:rsidRPr="007F3EE1">
        <w:t>Kavacık</w:t>
      </w:r>
      <w:proofErr w:type="spellEnd"/>
      <w:r w:rsidRPr="007F3EE1">
        <w:t xml:space="preserve"> Su Mevkii üzerindeki kavşakta sinyalizasyon yapılmasına ilişkin Altyapı Hizmetleri Komisyonu Raporu üzerinde söz alan olmadığından, rapor yazıldığı şekliyle oylanarak oybirliğiyle kabul edildi.</w:t>
      </w:r>
    </w:p>
    <w:p w:rsidR="003010B7" w:rsidRPr="007F3EE1" w:rsidRDefault="003010B7" w:rsidP="003010B7">
      <w:pPr>
        <w:shd w:val="clear" w:color="auto" w:fill="FFFFFF"/>
        <w:spacing w:after="60" w:line="240" w:lineRule="atLeast"/>
        <w:ind w:firstLine="709"/>
        <w:jc w:val="both"/>
      </w:pPr>
      <w:r w:rsidRPr="007F3EE1">
        <w:t xml:space="preserve">Gündemin 5’inci maddesinde yer alan, </w:t>
      </w:r>
      <w:proofErr w:type="spellStart"/>
      <w:r w:rsidRPr="007F3EE1">
        <w:t>Pursaklar</w:t>
      </w:r>
      <w:proofErr w:type="spellEnd"/>
      <w:r w:rsidRPr="007F3EE1">
        <w:t xml:space="preserve"> İlçesi Havaalanı Yolunda bulunan </w:t>
      </w:r>
      <w:proofErr w:type="spellStart"/>
      <w:r w:rsidRPr="007F3EE1">
        <w:t>Selnikel</w:t>
      </w:r>
      <w:proofErr w:type="spellEnd"/>
      <w:r w:rsidRPr="007F3EE1">
        <w:t xml:space="preserve"> Kavşağı olarak bilinen yolun açılmasına ilişkin Altyapı Hizmetleri Komisyonu Raporu üzerinde söz alan olmadığından, rapor yazıldığı şekliyle oylanarak oybirliğiyle kabul edildi.</w:t>
      </w:r>
    </w:p>
    <w:p w:rsidR="003010B7" w:rsidRPr="007F3EE1" w:rsidRDefault="003010B7" w:rsidP="003010B7">
      <w:pPr>
        <w:shd w:val="clear" w:color="auto" w:fill="FFFFFF"/>
        <w:spacing w:after="60" w:line="240" w:lineRule="atLeast"/>
        <w:ind w:firstLine="709"/>
        <w:jc w:val="both"/>
      </w:pPr>
      <w:r w:rsidRPr="007F3EE1">
        <w:t xml:space="preserve">Gündemin 6’ncı maddesinde yer alan, Gölbaşı İlçesi </w:t>
      </w:r>
      <w:proofErr w:type="spellStart"/>
      <w:r w:rsidRPr="007F3EE1">
        <w:t>Taşpınar</w:t>
      </w:r>
      <w:proofErr w:type="spellEnd"/>
      <w:r w:rsidRPr="007F3EE1">
        <w:t xml:space="preserve"> Mahallesinde bulunan TED Koleji önündeki kaldırımın yapılarak asfaltının tamamlanmasına ilişkin Altyapı Hizmetleri Komisyonu Raporu üzerinde söz alan olmadığından, rapor yazıldığı şekliyle oylanarak oybirliğiyle kabul edildi.    </w:t>
      </w:r>
    </w:p>
    <w:p w:rsidR="003010B7" w:rsidRPr="007F3EE1" w:rsidRDefault="003010B7" w:rsidP="003010B7">
      <w:pPr>
        <w:shd w:val="clear" w:color="auto" w:fill="FFFFFF"/>
        <w:spacing w:after="60" w:line="240" w:lineRule="atLeast"/>
        <w:ind w:firstLine="709"/>
        <w:jc w:val="both"/>
      </w:pPr>
      <w:r w:rsidRPr="007F3EE1">
        <w:t xml:space="preserve">Gündemin 7’nci maddesinde yer alan, Gölbaşı İlçesi Hallaçlı Mahallesinin altyapısının yapılmasına ilişkin Altyapı Hizmetleri Komisyonu Raporu üzerinde söz alan olmadığından, rapor yazıldığı şekliyle oylanarak oybirliğiyle kabul edildi. </w:t>
      </w:r>
    </w:p>
    <w:p w:rsidR="003010B7" w:rsidRPr="007F3EE1" w:rsidRDefault="003010B7" w:rsidP="003010B7">
      <w:pPr>
        <w:shd w:val="clear" w:color="auto" w:fill="FFFFFF"/>
        <w:spacing w:after="60" w:line="240" w:lineRule="atLeast"/>
        <w:ind w:firstLine="709"/>
        <w:jc w:val="both"/>
      </w:pPr>
      <w:r w:rsidRPr="007F3EE1">
        <w:t>Gündemin 8’inci maddesinde yer alan, Gölbaşı İlçesi Oyaca Mahallesindeki Büyükşehir Belediyesine ait yolların asfaltlanmasına ilişkin Altyapı Hizmetleri Komisyonu Raporu üzerinde söz alan olmadığından, rapor yazıldığı şekliyle oylanarak oybirliğiyle kabul edildi.</w:t>
      </w:r>
    </w:p>
    <w:p w:rsidR="003010B7" w:rsidRPr="007F3EE1" w:rsidRDefault="003010B7" w:rsidP="003010B7">
      <w:pPr>
        <w:shd w:val="clear" w:color="auto" w:fill="FFFFFF"/>
        <w:spacing w:after="60" w:line="240" w:lineRule="atLeast"/>
        <w:ind w:firstLine="709"/>
        <w:jc w:val="both"/>
      </w:pPr>
      <w:r w:rsidRPr="007F3EE1">
        <w:t xml:space="preserve">Gündemin 9’uncu maddesinde yer alan, Polatlı İlçesinde bulunan mevsimlik işçi yerleşkelerinin düzenlenmesine ilişkin Altyapı Hizmetleri Komisyonu Raporu üzerinde söz alan olmadığından, rapor yazıldığı şekliyle oylanarak oybirliğiyle kabul edildi.  </w:t>
      </w:r>
    </w:p>
    <w:p w:rsidR="003010B7" w:rsidRPr="007F3EE1" w:rsidRDefault="003010B7" w:rsidP="003010B7">
      <w:pPr>
        <w:shd w:val="clear" w:color="auto" w:fill="FFFFFF"/>
        <w:spacing w:after="60" w:line="240" w:lineRule="atLeast"/>
        <w:ind w:firstLine="709"/>
        <w:jc w:val="both"/>
      </w:pPr>
      <w:r w:rsidRPr="007F3EE1">
        <w:t xml:space="preserve">Gündemin 10’uncu maddesinde yer alan, Ayaş İlçesi </w:t>
      </w:r>
      <w:proofErr w:type="spellStart"/>
      <w:r w:rsidRPr="007F3EE1">
        <w:t>Gökçebağ</w:t>
      </w:r>
      <w:proofErr w:type="spellEnd"/>
      <w:r w:rsidRPr="007F3EE1">
        <w:t xml:space="preserve"> Mahallesinde bulunan Kayabaşı, </w:t>
      </w:r>
      <w:proofErr w:type="spellStart"/>
      <w:r w:rsidRPr="007F3EE1">
        <w:t>Çayiçi</w:t>
      </w:r>
      <w:proofErr w:type="spellEnd"/>
      <w:r w:rsidRPr="007F3EE1">
        <w:t xml:space="preserve"> ve Badikli deresine menfez yapılmasına ilişkin Altyapı Hizmetleri Komisyonu Raporu üzerinde söz alan olmadığından, rapor yazıldığı şekliyle oylanarak oybirliğiyle kabul edildi.        </w:t>
      </w:r>
      <w:r w:rsidRPr="007F3EE1">
        <w:rPr>
          <w:b/>
          <w:sz w:val="16"/>
          <w:szCs w:val="16"/>
        </w:rPr>
        <w:t xml:space="preserve"> </w:t>
      </w:r>
    </w:p>
    <w:p w:rsidR="003010B7" w:rsidRPr="007F3EE1" w:rsidRDefault="003010B7" w:rsidP="003010B7">
      <w:pPr>
        <w:shd w:val="clear" w:color="auto" w:fill="FFFFFF"/>
        <w:spacing w:after="60" w:line="240" w:lineRule="atLeast"/>
        <w:ind w:firstLine="709"/>
        <w:jc w:val="both"/>
      </w:pPr>
      <w:r w:rsidRPr="007F3EE1">
        <w:t xml:space="preserve">Gündemin 11’inci maddesinde yer alan, Ayaş İlçesi Oltan Mahallesi ile </w:t>
      </w:r>
      <w:proofErr w:type="spellStart"/>
      <w:r w:rsidRPr="007F3EE1">
        <w:t>Perli</w:t>
      </w:r>
      <w:proofErr w:type="spellEnd"/>
      <w:r w:rsidRPr="007F3EE1">
        <w:t xml:space="preserve"> mevkii arasındaki yolun bakım onarımının yapılmasına ilişkin Altyapı Hizmetleri Komisyonu Raporu üzerinde söz alan olmadığından, rapor yazıldığı şekliyle oylanarak oybirliğiyle kabul edildi.</w:t>
      </w:r>
    </w:p>
    <w:p w:rsidR="003010B7" w:rsidRPr="007F3EE1" w:rsidRDefault="003010B7" w:rsidP="003010B7">
      <w:pPr>
        <w:shd w:val="clear" w:color="auto" w:fill="FFFFFF"/>
        <w:spacing w:after="60" w:line="240" w:lineRule="atLeast"/>
        <w:ind w:firstLine="709"/>
        <w:jc w:val="both"/>
      </w:pPr>
      <w:r w:rsidRPr="007F3EE1">
        <w:t>Gündemin 12’nci maddesinde yer alan, Ayaş İlçesinde bulunan paraşüt tepesine çıkmak için kullanılan yolun asfaltlanmasına ilişkin Altyapı Hizmetleri Komisyonu Raporu üzerinde söz alan olmadığından, rapor yazıldığı şekliyle oylanarak oybirliğiyle kabul edildi.</w:t>
      </w:r>
    </w:p>
    <w:p w:rsidR="003010B7" w:rsidRPr="007F3EE1" w:rsidRDefault="003010B7" w:rsidP="003010B7">
      <w:pPr>
        <w:shd w:val="clear" w:color="auto" w:fill="FFFFFF"/>
        <w:spacing w:after="60" w:line="240" w:lineRule="atLeast"/>
        <w:ind w:firstLine="709"/>
        <w:jc w:val="both"/>
      </w:pPr>
      <w:r w:rsidRPr="007F3EE1">
        <w:lastRenderedPageBreak/>
        <w:t xml:space="preserve">Gündemin 13’üncü maddesinde yer alan, Polatlı İlçesi Beyceğiz Mahallesi 127 ada 13 ve 14 parsellerde bulunan küme evlerine giden yolların yapılmasına ilişkin Altyapı Hizmetleri Komisyonu Raporu üzerinde söz alan olmadığından, rapor yazıldığı şekliyle oylanarak oybirliğiyle kabul edildi.   </w:t>
      </w:r>
    </w:p>
    <w:p w:rsidR="003010B7" w:rsidRPr="007F3EE1" w:rsidRDefault="003010B7" w:rsidP="003010B7">
      <w:pPr>
        <w:shd w:val="clear" w:color="auto" w:fill="FFFFFF"/>
        <w:spacing w:after="60" w:line="240" w:lineRule="atLeast"/>
        <w:ind w:firstLine="709"/>
        <w:jc w:val="both"/>
      </w:pPr>
      <w:r w:rsidRPr="007F3EE1">
        <w:t xml:space="preserve">Gündemin 14’üncü maddesinde yer alan, Güdül İlçesi Çağa Mahallesinde ikamet eden ve evi yanan Nuh </w:t>
      </w:r>
      <w:proofErr w:type="spellStart"/>
      <w:r w:rsidRPr="007F3EE1">
        <w:t>ERKAN’a</w:t>
      </w:r>
      <w:proofErr w:type="spellEnd"/>
      <w:r w:rsidRPr="007F3EE1">
        <w:t xml:space="preserve"> yardım yapılmasına ilişkin Plan ve Bütçe Komisyonu Raporu üzerinde söz alan olmadığından, rapor yazıldığı şekliyle oylanarak oybirliğiyle kabul edildi.</w:t>
      </w:r>
    </w:p>
    <w:p w:rsidR="003010B7" w:rsidRPr="007F3EE1" w:rsidRDefault="003010B7" w:rsidP="003010B7">
      <w:pPr>
        <w:shd w:val="clear" w:color="auto" w:fill="FFFFFF"/>
        <w:spacing w:after="60" w:line="240" w:lineRule="atLeast"/>
        <w:ind w:firstLine="709"/>
        <w:jc w:val="both"/>
      </w:pPr>
      <w:r w:rsidRPr="007F3EE1">
        <w:t>Gündemin 15’inci maddesinde yer alan, Evcil hayvan satışı yapan dükkânlarda hayvan satışının yasaklanmasına ilişkin Çevre ve Sağlık Komisyonu Raporu üzerinde söz alan olmadığından, rapor yazıldığı şekliyle oylanarak oybirliğiyle kabul edildi.</w:t>
      </w:r>
    </w:p>
    <w:p w:rsidR="003010B7" w:rsidRPr="007F3EE1" w:rsidRDefault="003010B7" w:rsidP="003010B7">
      <w:pPr>
        <w:shd w:val="clear" w:color="auto" w:fill="FFFFFF"/>
        <w:spacing w:after="60" w:line="240" w:lineRule="atLeast"/>
        <w:ind w:firstLine="709"/>
        <w:jc w:val="both"/>
      </w:pPr>
      <w:r w:rsidRPr="007F3EE1">
        <w:t xml:space="preserve">Gündemin 16’ncı maddesinde yer alan, Güdül İlçesi </w:t>
      </w:r>
      <w:proofErr w:type="spellStart"/>
      <w:r w:rsidRPr="007F3EE1">
        <w:t>Karacaören</w:t>
      </w:r>
      <w:proofErr w:type="spellEnd"/>
      <w:r w:rsidRPr="007F3EE1">
        <w:t xml:space="preserve"> ve Kamanlar Mahallesinde bulunan köy konaklarının çevre düzenlemesinin yapılmasına ilişkin Çevre ve Sağlık Komisyonu Raporu üzerinde söz alan olmadığından, rapor yazıldığı şekliyle oylanarak oybirliğiyle kabul edildi.        </w:t>
      </w:r>
      <w:r w:rsidRPr="007F3EE1">
        <w:rPr>
          <w:b/>
          <w:sz w:val="16"/>
          <w:szCs w:val="16"/>
        </w:rPr>
        <w:t xml:space="preserve"> </w:t>
      </w:r>
    </w:p>
    <w:p w:rsidR="003010B7" w:rsidRPr="007F3EE1" w:rsidRDefault="003010B7" w:rsidP="003010B7">
      <w:pPr>
        <w:shd w:val="clear" w:color="auto" w:fill="FFFFFF"/>
        <w:spacing w:after="60" w:line="240" w:lineRule="atLeast"/>
        <w:ind w:firstLine="709"/>
        <w:jc w:val="both"/>
      </w:pPr>
      <w:r w:rsidRPr="007F3EE1">
        <w:t>Gündemin 17’nci maddesinde yer alan, Elmadağ İlçesi Kargalı Barajında bulunan güvenlik kameralarının arızalarının giderilmesine ilişkin Çevre ve Sağlık Komisyonu Raporu üzerinde söz alan olmadığından, rapor yazıldığı şekliyle oylanarak oybirliğiyle kabul edildi.</w:t>
      </w:r>
    </w:p>
    <w:p w:rsidR="003010B7" w:rsidRPr="007F3EE1" w:rsidRDefault="003010B7" w:rsidP="003010B7">
      <w:pPr>
        <w:shd w:val="clear" w:color="auto" w:fill="FFFFFF"/>
        <w:spacing w:after="60" w:line="240" w:lineRule="atLeast"/>
        <w:ind w:firstLine="709"/>
        <w:jc w:val="both"/>
      </w:pPr>
      <w:r w:rsidRPr="007F3EE1">
        <w:t>Gündemin 18’inci maddesinde yer alan, Gölbaşı İlçesi Dikilitaş Mahallesinde bulunan halı sahanın peyzaj işlerinin tamamlanmasına ilişkin Çevre ve Sağlık Komisyonu Raporu üzerinde söz alan olmadığından, rapor yazıldığı şekliyle oylanarak oybirliğiyle kabul edildi.</w:t>
      </w:r>
    </w:p>
    <w:p w:rsidR="003010B7" w:rsidRPr="007F3EE1" w:rsidRDefault="003010B7" w:rsidP="003010B7">
      <w:pPr>
        <w:shd w:val="clear" w:color="auto" w:fill="FFFFFF"/>
        <w:spacing w:after="60" w:line="240" w:lineRule="atLeast"/>
        <w:ind w:firstLine="709"/>
        <w:jc w:val="both"/>
      </w:pPr>
      <w:r w:rsidRPr="007F3EE1">
        <w:t xml:space="preserve">Gündemin 19’uncu maddesinde yer alan, 8-15 yaş arası ilköğretim çağındaki çocuklarımıza </w:t>
      </w:r>
      <w:proofErr w:type="gramStart"/>
      <w:r w:rsidRPr="007F3EE1">
        <w:t>hijyen</w:t>
      </w:r>
      <w:proofErr w:type="gramEnd"/>
      <w:r w:rsidRPr="007F3EE1">
        <w:t xml:space="preserve"> ve beslenme alışkanlıklarının kazandırılması amacıyla broşür ve benzeri materyaller hazırlatılmasına ilişkin Çocuk Hakları ve Etkinlikleri Komisyonu Raporu üzerinde söz alan olmadığından, rapor yazıldığı şekliyle oylanarak oybirliğiyle kabul edildi.        </w:t>
      </w:r>
      <w:r w:rsidRPr="007F3EE1">
        <w:rPr>
          <w:b/>
          <w:sz w:val="16"/>
          <w:szCs w:val="16"/>
        </w:rPr>
        <w:t xml:space="preserve"> </w:t>
      </w:r>
    </w:p>
    <w:p w:rsidR="003010B7" w:rsidRPr="007F3EE1" w:rsidRDefault="003010B7" w:rsidP="003010B7">
      <w:pPr>
        <w:shd w:val="clear" w:color="auto" w:fill="FFFFFF"/>
        <w:spacing w:after="60" w:line="240" w:lineRule="atLeast"/>
        <w:ind w:firstLine="709"/>
        <w:jc w:val="both"/>
      </w:pPr>
      <w:r w:rsidRPr="007F3EE1">
        <w:t xml:space="preserve">Gündemin 20’nci maddesinde yer alan, Gölbaşı İlçesi Samanyolu Evleri Bölgesine açık hava müzesi yapılmasına ilişkin Eğitim Kültür ve Gençlik Spor Komisyonu Raporu üzerinde söz alan olmadığından, rapor yazıldığı şekliyle oylanarak oybirliğiyle kabul </w:t>
      </w:r>
      <w:proofErr w:type="spellStart"/>
      <w:r w:rsidRPr="007F3EE1">
        <w:t>edild</w:t>
      </w:r>
      <w:proofErr w:type="spellEnd"/>
      <w:r w:rsidRPr="007F3EE1">
        <w:t>.</w:t>
      </w:r>
    </w:p>
    <w:p w:rsidR="003010B7" w:rsidRPr="007F3EE1" w:rsidRDefault="003010B7" w:rsidP="003010B7">
      <w:pPr>
        <w:spacing w:after="60" w:line="240" w:lineRule="atLeast"/>
        <w:ind w:firstLine="709"/>
        <w:jc w:val="both"/>
      </w:pPr>
      <w:r w:rsidRPr="007F3EE1">
        <w:t xml:space="preserve">Gündemin 21’inci maddesinde yer alan, Büyükşehir belediyesinin sosyal yardım alan ailelerden okul çağında çocuğu olanlara uzaktan eğitime destek olunması amacıyla tablet desteği verilmesine ilişkin Eğitim Kültür ve Gençlik Spor Komisyonu Raporu üzerinde söz alan olmadığından, rapor yazıldığı şekliyle oylanarak oybirliğiyle kabul edildi.    </w:t>
      </w:r>
    </w:p>
    <w:p w:rsidR="003010B7" w:rsidRPr="007F3EE1" w:rsidRDefault="003010B7" w:rsidP="003010B7">
      <w:pPr>
        <w:spacing w:after="60" w:line="240" w:lineRule="atLeast"/>
        <w:ind w:firstLine="709"/>
        <w:jc w:val="both"/>
      </w:pPr>
      <w:r w:rsidRPr="007F3EE1">
        <w:t xml:space="preserve">Gündemin 22’nci maddesinde yer alan, 25 İlçemizin tamamında belirlenecek bir park alanında “Geleneksel Çocuk Oyun Parkı” yapılmasına ilişkin Eğitim Kültür ve Gençlik Spor Komisyonu Raporu üzerinde söz alan olmadığından, rapor yazıldığı şekliyle oylanarak oybirliğiyle kabul edildi.   </w:t>
      </w:r>
    </w:p>
    <w:p w:rsidR="003010B7" w:rsidRPr="007F3EE1" w:rsidRDefault="003010B7" w:rsidP="003010B7">
      <w:pPr>
        <w:spacing w:after="60" w:line="240" w:lineRule="atLeast"/>
        <w:ind w:firstLine="709"/>
        <w:jc w:val="both"/>
      </w:pPr>
      <w:r w:rsidRPr="007F3EE1">
        <w:t xml:space="preserve">Gündemin 23’üncü maddesinde yer alan, % 97 engelli Gökçe </w:t>
      </w:r>
      <w:proofErr w:type="spellStart"/>
      <w:r w:rsidRPr="007F3EE1">
        <w:t>YİĞİT’e</w:t>
      </w:r>
      <w:proofErr w:type="spellEnd"/>
      <w:r w:rsidRPr="007F3EE1">
        <w:t xml:space="preserve"> akülü sandalye alınmasına ilişkin Engelliler Komisyonu Raporu üzerinde söz alan olmadığından, rapor yazıldığı şekliyle oylanarak oybirliğiyle kabul edildi.    </w:t>
      </w:r>
    </w:p>
    <w:p w:rsidR="003010B7" w:rsidRPr="007F3EE1" w:rsidRDefault="003010B7" w:rsidP="003010B7">
      <w:pPr>
        <w:spacing w:after="60" w:line="240" w:lineRule="atLeast"/>
        <w:ind w:firstLine="709"/>
        <w:jc w:val="both"/>
      </w:pPr>
      <w:r w:rsidRPr="007F3EE1">
        <w:t xml:space="preserve">Gündemin 24’üncü maddesinde yer alan, % 94 engelli Hanım Sıla ÖRNEK ve % 50 engelli Vedat Reha </w:t>
      </w:r>
      <w:proofErr w:type="spellStart"/>
      <w:r w:rsidRPr="007F3EE1">
        <w:t>MERT’e</w:t>
      </w:r>
      <w:proofErr w:type="spellEnd"/>
      <w:r w:rsidRPr="007F3EE1">
        <w:t xml:space="preserve"> akülü sandalyeler alınmasına ilişkin Engelliler Komisyonu Raporu üzerinde söz alan olmadığından, rapor yazıldığı şekliyle oylanarak oybirliğiyle kabul edildi.</w:t>
      </w:r>
    </w:p>
    <w:p w:rsidR="003010B7" w:rsidRPr="007F3EE1" w:rsidRDefault="003010B7" w:rsidP="003010B7">
      <w:pPr>
        <w:spacing w:after="60" w:line="240" w:lineRule="atLeast"/>
        <w:ind w:firstLine="709"/>
        <w:jc w:val="both"/>
      </w:pPr>
      <w:r w:rsidRPr="007F3EE1">
        <w:t xml:space="preserve">Gündemin 25’inci maddesinde yer alan, Engelli vatandaşımız Mustafa </w:t>
      </w:r>
      <w:proofErr w:type="spellStart"/>
      <w:r w:rsidRPr="007F3EE1">
        <w:t>CİVELEK’e</w:t>
      </w:r>
      <w:proofErr w:type="spellEnd"/>
      <w:r w:rsidRPr="007F3EE1">
        <w:t xml:space="preserve"> akülü sandalye alınmasına ilişkin Engelliler Komisyonu Raporu üzerinde söz alan olmadığından, rapor yazıldığı şekliyle oylanarak oybirliğiyle kabul edildi.   </w:t>
      </w:r>
    </w:p>
    <w:p w:rsidR="003010B7" w:rsidRPr="007F3EE1" w:rsidRDefault="003010B7" w:rsidP="003010B7">
      <w:pPr>
        <w:spacing w:after="60" w:line="240" w:lineRule="atLeast"/>
        <w:ind w:firstLine="709"/>
        <w:jc w:val="both"/>
      </w:pPr>
      <w:r w:rsidRPr="007F3EE1">
        <w:t xml:space="preserve">Gündemin 26’ncı maddesinde yer alan, Polatlı İlçesi Şehitlik Mahallesinde </w:t>
      </w:r>
      <w:proofErr w:type="spellStart"/>
      <w:r w:rsidRPr="007F3EE1">
        <w:t>Elçibey</w:t>
      </w:r>
      <w:proofErr w:type="spellEnd"/>
      <w:r w:rsidRPr="007F3EE1">
        <w:t xml:space="preserve"> Caddesi ile 13 Eylül Caddesi’nin kesiştiği kavşakta önlem alınmasına ilişkin Ulaşım Komisyonu Raporu üzerinde söz alan olmadığından, rapor yazıldığı şekliyle oylanarak oybirliğiyle kabul edildi.  </w:t>
      </w:r>
    </w:p>
    <w:p w:rsidR="003010B7" w:rsidRPr="007F3EE1" w:rsidRDefault="003010B7" w:rsidP="003010B7">
      <w:pPr>
        <w:spacing w:after="60" w:line="240" w:lineRule="atLeast"/>
        <w:ind w:firstLine="709"/>
        <w:jc w:val="both"/>
      </w:pPr>
      <w:r w:rsidRPr="007F3EE1">
        <w:t xml:space="preserve">Gündemin 27’inci maddesinde yer alan, Gölbaşı İlçesi </w:t>
      </w:r>
      <w:proofErr w:type="spellStart"/>
      <w:r w:rsidRPr="007F3EE1">
        <w:t>İncek</w:t>
      </w:r>
      <w:proofErr w:type="spellEnd"/>
      <w:r w:rsidRPr="007F3EE1">
        <w:t xml:space="preserve"> Mahallesi bölgesinde çalışan EGO’nun 584 numaralı hattının </w:t>
      </w:r>
      <w:proofErr w:type="spellStart"/>
      <w:r w:rsidRPr="007F3EE1">
        <w:t>İncek</w:t>
      </w:r>
      <w:proofErr w:type="spellEnd"/>
      <w:r w:rsidRPr="007F3EE1">
        <w:t xml:space="preserve"> </w:t>
      </w:r>
      <w:proofErr w:type="spellStart"/>
      <w:r w:rsidRPr="007F3EE1">
        <w:t>Loft</w:t>
      </w:r>
      <w:proofErr w:type="spellEnd"/>
      <w:r w:rsidRPr="007F3EE1">
        <w:t xml:space="preserve"> Konutlarına kadar uzatılmasına ilişkin Ulaşım Komisyonu Raporu üzerinde söz alan olmadığından, rapor yazıldığı şekliyle oylanarak oybirliğiyle kabul edildi.   </w:t>
      </w:r>
    </w:p>
    <w:p w:rsidR="003010B7" w:rsidRPr="007F3EE1" w:rsidRDefault="003010B7" w:rsidP="003010B7">
      <w:pPr>
        <w:spacing w:after="60" w:line="240" w:lineRule="atLeast"/>
        <w:ind w:firstLine="709"/>
        <w:jc w:val="both"/>
      </w:pPr>
      <w:r w:rsidRPr="007F3EE1">
        <w:lastRenderedPageBreak/>
        <w:t xml:space="preserve">Gündemin 28’inci maddesinde yer alan, Gölbaşı İlçesi </w:t>
      </w:r>
      <w:proofErr w:type="spellStart"/>
      <w:r w:rsidRPr="007F3EE1">
        <w:t>Karacaören</w:t>
      </w:r>
      <w:proofErr w:type="spellEnd"/>
      <w:r w:rsidRPr="007F3EE1">
        <w:t xml:space="preserve">, </w:t>
      </w:r>
      <w:proofErr w:type="spellStart"/>
      <w:r w:rsidRPr="007F3EE1">
        <w:t>Gölbek</w:t>
      </w:r>
      <w:proofErr w:type="spellEnd"/>
      <w:r w:rsidRPr="007F3EE1">
        <w:t xml:space="preserve">, Çeltek, </w:t>
      </w:r>
      <w:proofErr w:type="spellStart"/>
      <w:r w:rsidRPr="007F3EE1">
        <w:t>Altunçanak</w:t>
      </w:r>
      <w:proofErr w:type="spellEnd"/>
      <w:r w:rsidRPr="007F3EE1">
        <w:t xml:space="preserve">, </w:t>
      </w:r>
      <w:proofErr w:type="spellStart"/>
      <w:r w:rsidRPr="007F3EE1">
        <w:t>Akvirançarsak</w:t>
      </w:r>
      <w:proofErr w:type="spellEnd"/>
      <w:r w:rsidRPr="007F3EE1">
        <w:t xml:space="preserve">, Emirler ve </w:t>
      </w:r>
      <w:proofErr w:type="spellStart"/>
      <w:r w:rsidRPr="007F3EE1">
        <w:t>Çimşit</w:t>
      </w:r>
      <w:proofErr w:type="spellEnd"/>
      <w:r w:rsidRPr="007F3EE1">
        <w:t xml:space="preserve"> Mahallelerinin ulaşım sorunlarının çözülmesine ilişkin Ulaşım Komisyonu Raporu üzerinde söz alan olmadığından, rapor yazıldığı şekliyle oylanarak oybirliğiyle kabul edildi.  </w:t>
      </w:r>
    </w:p>
    <w:p w:rsidR="003010B7" w:rsidRPr="007F3EE1" w:rsidRDefault="003010B7" w:rsidP="003010B7">
      <w:pPr>
        <w:shd w:val="clear" w:color="auto" w:fill="FFFFFF"/>
        <w:spacing w:after="60" w:line="240" w:lineRule="atLeast"/>
        <w:ind w:firstLine="709"/>
        <w:jc w:val="both"/>
      </w:pPr>
      <w:r w:rsidRPr="007F3EE1">
        <w:t xml:space="preserve">Gündemin 29’uncu maddesinde yer alan, Kızılcahamam İlçesinde bulunan EGO duraklarının kapalı durak haline getirilmesine ilişkin Ulaşım Komisyonu Raporu üzerinde söz alan olmadığından, rapor yazıldığı şekliyle oylanarak oybirliğiyle kabul edildi. </w:t>
      </w:r>
    </w:p>
    <w:p w:rsidR="003010B7" w:rsidRPr="00F571D1" w:rsidRDefault="003010B7" w:rsidP="003010B7">
      <w:pPr>
        <w:shd w:val="clear" w:color="auto" w:fill="FFFFFF"/>
        <w:spacing w:after="60" w:line="240" w:lineRule="atLeast"/>
        <w:ind w:firstLine="709"/>
        <w:jc w:val="both"/>
      </w:pPr>
      <w:r w:rsidRPr="00F571D1">
        <w:t xml:space="preserve"> Başkan,</w:t>
      </w:r>
      <w:r>
        <w:t xml:space="preserve"> Milli Eğitim Bakanlığı </w:t>
      </w:r>
      <w:proofErr w:type="gramStart"/>
      <w:r>
        <w:t>tarafından</w:t>
      </w:r>
      <w:r w:rsidRPr="00F571D1">
        <w:t xml:space="preserve">  ilk</w:t>
      </w:r>
      <w:proofErr w:type="gramEnd"/>
      <w:r w:rsidRPr="00F571D1">
        <w:t xml:space="preserve"> yarı yılın ilk döneminde bir haftalık tatil ilan edilmiş olduğunu, önümüzdeki hafta daha çok  çocuklarımızın eğitim gördüğü güzel bir döneme girilmesini temenni ettiğine ilişkin bir konuşma yaptı. </w:t>
      </w:r>
    </w:p>
    <w:p w:rsidR="003010B7" w:rsidRPr="008655BA" w:rsidRDefault="003010B7" w:rsidP="003010B7">
      <w:pPr>
        <w:spacing w:after="20"/>
        <w:ind w:firstLine="709"/>
        <w:jc w:val="both"/>
        <w:rPr>
          <w:lang w:eastAsia="en-US"/>
        </w:rPr>
      </w:pPr>
      <w:r w:rsidRPr="008655BA">
        <w:rPr>
          <w:lang w:eastAsia="en-US"/>
        </w:rPr>
        <w:t xml:space="preserve">Gündemde yer alan diğer maddeleri görüşmek üzere, </w:t>
      </w:r>
      <w:r>
        <w:rPr>
          <w:lang w:eastAsia="en-US"/>
        </w:rPr>
        <w:t>14 Kasım</w:t>
      </w:r>
      <w:r w:rsidRPr="008655BA">
        <w:rPr>
          <w:lang w:eastAsia="en-US"/>
        </w:rPr>
        <w:t xml:space="preserve"> 20</w:t>
      </w:r>
      <w:r>
        <w:rPr>
          <w:lang w:eastAsia="en-US"/>
        </w:rPr>
        <w:t>20</w:t>
      </w:r>
      <w:r w:rsidRPr="008655BA">
        <w:rPr>
          <w:lang w:eastAsia="en-US"/>
        </w:rPr>
        <w:t xml:space="preserve"> </w:t>
      </w:r>
      <w:r>
        <w:rPr>
          <w:lang w:eastAsia="en-US"/>
        </w:rPr>
        <w:t>Cumartesi</w:t>
      </w:r>
      <w:r w:rsidRPr="008655BA">
        <w:rPr>
          <w:lang w:eastAsia="en-US"/>
        </w:rPr>
        <w:t xml:space="preserve"> günü saat 1</w:t>
      </w:r>
      <w:r>
        <w:rPr>
          <w:lang w:eastAsia="en-US"/>
        </w:rPr>
        <w:t>0.00’da</w:t>
      </w:r>
      <w:r w:rsidRPr="008655BA">
        <w:rPr>
          <w:lang w:eastAsia="en-US"/>
        </w:rPr>
        <w:t xml:space="preserve"> toplanmak üzere Birleşime son verildi.</w:t>
      </w:r>
    </w:p>
    <w:p w:rsidR="003010B7" w:rsidRPr="008655BA" w:rsidRDefault="003010B7" w:rsidP="003010B7">
      <w:pPr>
        <w:spacing w:after="20"/>
        <w:ind w:firstLine="720"/>
        <w:jc w:val="both"/>
        <w:rPr>
          <w:color w:val="FF0000"/>
        </w:rPr>
      </w:pPr>
    </w:p>
    <w:p w:rsidR="003010B7" w:rsidRPr="008655BA" w:rsidRDefault="003010B7" w:rsidP="003010B7">
      <w:pPr>
        <w:spacing w:after="20"/>
        <w:jc w:val="center"/>
        <w:rPr>
          <w:color w:val="FF0000"/>
        </w:rPr>
      </w:pPr>
    </w:p>
    <w:p w:rsidR="003010B7" w:rsidRPr="0090071B" w:rsidRDefault="003010B7" w:rsidP="003010B7">
      <w:pPr>
        <w:spacing w:after="60"/>
        <w:jc w:val="center"/>
        <w:rPr>
          <w:lang w:eastAsia="en-US"/>
        </w:rPr>
      </w:pPr>
    </w:p>
    <w:tbl>
      <w:tblPr>
        <w:tblW w:w="0" w:type="auto"/>
        <w:tblLook w:val="04A0"/>
      </w:tblPr>
      <w:tblGrid>
        <w:gridCol w:w="9571"/>
      </w:tblGrid>
      <w:tr w:rsidR="003010B7" w:rsidRPr="0090071B" w:rsidTr="007266A1">
        <w:tc>
          <w:tcPr>
            <w:tcW w:w="9921" w:type="dxa"/>
          </w:tcPr>
          <w:p w:rsidR="003010B7" w:rsidRPr="0090071B" w:rsidRDefault="003010B7" w:rsidP="007266A1">
            <w:pPr>
              <w:jc w:val="center"/>
            </w:pPr>
            <w:r w:rsidRPr="0090071B">
              <w:t>Fatih ÜNAL</w:t>
            </w:r>
          </w:p>
          <w:p w:rsidR="003010B7" w:rsidRPr="0090071B" w:rsidRDefault="003010B7" w:rsidP="007266A1">
            <w:pPr>
              <w:jc w:val="center"/>
            </w:pPr>
            <w:r w:rsidRPr="0090071B">
              <w:t>BAŞKAN</w:t>
            </w:r>
          </w:p>
          <w:p w:rsidR="003010B7" w:rsidRPr="0090071B" w:rsidRDefault="003010B7" w:rsidP="007266A1">
            <w:pPr>
              <w:jc w:val="center"/>
            </w:pPr>
            <w:r w:rsidRPr="0090071B">
              <w:t>Meclis 1. Başkanvekili</w:t>
            </w:r>
          </w:p>
        </w:tc>
      </w:tr>
    </w:tbl>
    <w:p w:rsidR="003010B7" w:rsidRPr="0090071B" w:rsidRDefault="003010B7" w:rsidP="003010B7">
      <w:pPr>
        <w:shd w:val="clear" w:color="auto" w:fill="FFFFFF"/>
        <w:spacing w:after="60" w:line="240" w:lineRule="atLeast"/>
        <w:jc w:val="both"/>
      </w:pPr>
      <w:r w:rsidRPr="0090071B">
        <w:t xml:space="preserve">                                       </w:t>
      </w:r>
    </w:p>
    <w:tbl>
      <w:tblPr>
        <w:tblW w:w="0" w:type="auto"/>
        <w:tblLook w:val="04A0"/>
      </w:tblPr>
      <w:tblGrid>
        <w:gridCol w:w="3200"/>
        <w:gridCol w:w="3162"/>
        <w:gridCol w:w="3209"/>
      </w:tblGrid>
      <w:tr w:rsidR="003010B7" w:rsidRPr="0090071B" w:rsidTr="007266A1">
        <w:tc>
          <w:tcPr>
            <w:tcW w:w="3307" w:type="dxa"/>
          </w:tcPr>
          <w:p w:rsidR="003010B7" w:rsidRPr="0090071B" w:rsidRDefault="003010B7" w:rsidP="007266A1">
            <w:pPr>
              <w:jc w:val="center"/>
            </w:pPr>
            <w:r w:rsidRPr="0090071B">
              <w:t>Tuğba AYDOS</w:t>
            </w:r>
          </w:p>
          <w:p w:rsidR="003010B7" w:rsidRPr="0090071B" w:rsidRDefault="003010B7" w:rsidP="007266A1">
            <w:pPr>
              <w:jc w:val="center"/>
            </w:pPr>
            <w:r w:rsidRPr="0090071B">
              <w:t>KÂTİP ÜYE</w:t>
            </w:r>
          </w:p>
        </w:tc>
        <w:tc>
          <w:tcPr>
            <w:tcW w:w="3307" w:type="dxa"/>
          </w:tcPr>
          <w:p w:rsidR="003010B7" w:rsidRPr="0090071B" w:rsidRDefault="003010B7" w:rsidP="007266A1">
            <w:pPr>
              <w:jc w:val="both"/>
            </w:pPr>
          </w:p>
        </w:tc>
        <w:tc>
          <w:tcPr>
            <w:tcW w:w="3307" w:type="dxa"/>
          </w:tcPr>
          <w:p w:rsidR="003010B7" w:rsidRPr="0090071B" w:rsidRDefault="003010B7" w:rsidP="007266A1">
            <w:pPr>
              <w:jc w:val="center"/>
            </w:pPr>
            <w:proofErr w:type="spellStart"/>
            <w:r>
              <w:t>Ümitcan</w:t>
            </w:r>
            <w:proofErr w:type="spellEnd"/>
            <w:r>
              <w:t xml:space="preserve"> ULUDAĞ</w:t>
            </w:r>
          </w:p>
          <w:p w:rsidR="003010B7" w:rsidRPr="0090071B" w:rsidRDefault="003010B7" w:rsidP="007266A1">
            <w:pPr>
              <w:jc w:val="center"/>
            </w:pPr>
            <w:r w:rsidRPr="0090071B">
              <w:t>KÂTİP ÜYE</w:t>
            </w:r>
          </w:p>
        </w:tc>
      </w:tr>
    </w:tbl>
    <w:p w:rsidR="003010B7" w:rsidRPr="008655BA" w:rsidRDefault="003010B7" w:rsidP="003010B7">
      <w:pPr>
        <w:shd w:val="clear" w:color="auto" w:fill="FFFFFF"/>
        <w:spacing w:after="60" w:line="240" w:lineRule="atLeast"/>
        <w:jc w:val="both"/>
        <w:rPr>
          <w:color w:val="FF0000"/>
          <w:lang w:eastAsia="en-US"/>
        </w:rPr>
      </w:pPr>
    </w:p>
    <w:p w:rsidR="003010B7" w:rsidRPr="00F056A8" w:rsidRDefault="003010B7" w:rsidP="00F056A8"/>
    <w:p w:rsidR="00F056A8" w:rsidRPr="00F056A8" w:rsidRDefault="00F056A8" w:rsidP="00F056A8"/>
    <w:p w:rsidR="00F056A8" w:rsidRPr="00F056A8" w:rsidRDefault="00F056A8" w:rsidP="00F056A8"/>
    <w:p w:rsidR="00F056A8" w:rsidRDefault="00F056A8" w:rsidP="00F056A8"/>
    <w:p w:rsidR="00F45719" w:rsidRPr="00F056A8" w:rsidRDefault="00F056A8" w:rsidP="00F056A8">
      <w:pPr>
        <w:autoSpaceDE w:val="0"/>
        <w:autoSpaceDN w:val="0"/>
        <w:adjustRightInd w:val="0"/>
        <w:jc w:val="center"/>
      </w:pPr>
      <w:r>
        <w:tab/>
      </w: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8DC"/>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10B7"/>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7F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E84"/>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73C"/>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172B"/>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B5E65"/>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6B72"/>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43FA"/>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3524"/>
    <w:rsid w:val="00F357FA"/>
    <w:rsid w:val="00F3611E"/>
    <w:rsid w:val="00F36418"/>
    <w:rsid w:val="00F400B0"/>
    <w:rsid w:val="00F4181E"/>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29EC4-DF2D-4291-A288-3BBA4F913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1095</Words>
  <Characters>8027</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2020-09-09T08:39:00Z</cp:lastPrinted>
  <dcterms:created xsi:type="dcterms:W3CDTF">2020-11-15T10:08:00Z</dcterms:created>
  <dcterms:modified xsi:type="dcterms:W3CDTF">2020-11-21T15:39:00Z</dcterms:modified>
</cp:coreProperties>
</file>