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E67D47">
        <w:t>73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2D5A83" w:rsidP="00B75791">
      <w:pPr>
        <w:ind w:firstLine="708"/>
        <w:jc w:val="both"/>
      </w:pPr>
      <w:r>
        <w:t xml:space="preserve">Korona Virüs </w:t>
      </w: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döneminde uzun süre sokağa çıkmayan yaşlı vatandaşlarımızın fiziki ve psikolojik etkilerinin araştırılmasına </w:t>
      </w:r>
      <w:r w:rsidR="00603083">
        <w:t xml:space="preserve">ilişkin </w:t>
      </w:r>
      <w:r>
        <w:t>Yaşlılar ve Kimsesizler</w:t>
      </w:r>
      <w:r w:rsidR="004832AD" w:rsidRPr="00C730FB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 w:rsidR="004832AD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2D5A83">
        <w:t xml:space="preserve">Ülkemizde ve tüm dünyada etkisini gösteren </w:t>
      </w:r>
      <w:proofErr w:type="spellStart"/>
      <w:r w:rsidR="002D5A83">
        <w:t>Cavid</w:t>
      </w:r>
      <w:proofErr w:type="spellEnd"/>
      <w:r w:rsidR="002D5A83">
        <w:t xml:space="preserve">-19 </w:t>
      </w:r>
      <w:proofErr w:type="spellStart"/>
      <w:r w:rsidR="002D5A83">
        <w:t>pandemisinin</w:t>
      </w:r>
      <w:proofErr w:type="spellEnd"/>
      <w:r w:rsidR="002D5A83">
        <w:t xml:space="preserve"> özellikle uzun süre sokağa çıkmaları kısıtlanan yaşlı vatandaşlarımıza olan etkilerinin hem fiziksel </w:t>
      </w:r>
      <w:proofErr w:type="spellStart"/>
      <w:r w:rsidR="002D5A83">
        <w:t>hemde</w:t>
      </w:r>
      <w:proofErr w:type="spellEnd"/>
      <w:r w:rsidR="002D5A83">
        <w:t xml:space="preserve"> psikolojik etkilerinin araştırılması için gerekli incelemelerin başlatılmasına</w:t>
      </w:r>
      <w:r w:rsidR="001E5F84">
        <w:t xml:space="preserve"> </w:t>
      </w:r>
      <w:r w:rsidR="00481DC1">
        <w:t xml:space="preserve">ilişkin </w:t>
      </w:r>
      <w:r w:rsidR="002D5A83">
        <w:t>Yaşlılar ve Kimsesizler</w:t>
      </w:r>
      <w:r w:rsidR="002D5A83" w:rsidRPr="00C730FB">
        <w:t xml:space="preserve">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center"/>
      </w:pPr>
    </w:p>
    <w:p w:rsidR="00581E28" w:rsidRDefault="00581E28" w:rsidP="00581E28">
      <w:pPr>
        <w:jc w:val="center"/>
      </w:pPr>
      <w:r>
        <w:t>T.C.</w:t>
      </w:r>
    </w:p>
    <w:p w:rsidR="00581E28" w:rsidRDefault="00581E28" w:rsidP="00581E28">
      <w:pPr>
        <w:jc w:val="center"/>
      </w:pPr>
      <w:r>
        <w:t>ANKARA BÜYÜKŞEHİR BELEDİYE MECLİSİ</w:t>
      </w:r>
    </w:p>
    <w:p w:rsidR="00581E28" w:rsidRDefault="00581E28" w:rsidP="00581E28">
      <w:pPr>
        <w:jc w:val="center"/>
      </w:pPr>
      <w:r>
        <w:t xml:space="preserve">Yaşlılar ve Kimsesizler Komisyonu Raporu  </w:t>
      </w:r>
    </w:p>
    <w:p w:rsidR="00581E28" w:rsidRDefault="00581E28" w:rsidP="00581E28">
      <w:pPr>
        <w:jc w:val="center"/>
      </w:pPr>
    </w:p>
    <w:p w:rsidR="00581E28" w:rsidRDefault="00581E28" w:rsidP="00581E28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29.07.2020</w:t>
      </w:r>
    </w:p>
    <w:p w:rsidR="00581E28" w:rsidRDefault="00581E28" w:rsidP="00581E28"/>
    <w:p w:rsidR="00581E28" w:rsidRDefault="00581E28" w:rsidP="00581E28"/>
    <w:p w:rsidR="00581E28" w:rsidRDefault="00581E28" w:rsidP="00581E28">
      <w:pPr>
        <w:jc w:val="center"/>
      </w:pPr>
      <w:r>
        <w:t>BÜYÜKŞEHİR BELEDİYE MECLİSİ BAŞKANLIĞINA</w:t>
      </w:r>
    </w:p>
    <w:p w:rsidR="00581E28" w:rsidRDefault="00581E28" w:rsidP="00581E28">
      <w:pPr>
        <w:ind w:left="708" w:firstLine="708"/>
        <w:jc w:val="center"/>
      </w:pPr>
      <w:r>
        <w:tab/>
      </w:r>
    </w:p>
    <w:p w:rsidR="00581E28" w:rsidRDefault="00581E28" w:rsidP="00581E28">
      <w:pPr>
        <w:ind w:left="709" w:firstLine="709"/>
        <w:jc w:val="center"/>
      </w:pPr>
    </w:p>
    <w:p w:rsidR="00581E28" w:rsidRDefault="00581E28" w:rsidP="00581E28">
      <w:pPr>
        <w:overflowPunct w:val="0"/>
        <w:autoSpaceDE w:val="0"/>
        <w:autoSpaceDN w:val="0"/>
        <w:adjustRightInd w:val="0"/>
        <w:jc w:val="both"/>
      </w:pPr>
    </w:p>
    <w:p w:rsidR="00581E28" w:rsidRDefault="00581E28" w:rsidP="00581E28">
      <w:pPr>
        <w:ind w:firstLine="708"/>
        <w:jc w:val="both"/>
      </w:pPr>
      <w:r>
        <w:t xml:space="preserve">Korona Virüs </w:t>
      </w: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döneminde uzun süre sokağa çıkmayan yaşlı vatandaşlarımızın fiziki ve psikolojik etkilerinin araştırılmasına </w:t>
      </w:r>
      <w:r w:rsidRPr="00076FA9">
        <w:t>ilişkin</w:t>
      </w:r>
      <w:r>
        <w:t xml:space="preserve"> Belediye Meclisimizin 08.07.2020 tarih ve 81. gündem maddesi olarak komisyonumuza havale edilen dosya incelendi.</w:t>
      </w:r>
    </w:p>
    <w:p w:rsidR="00581E28" w:rsidRDefault="00581E28" w:rsidP="00581E28">
      <w:pPr>
        <w:ind w:firstLine="709"/>
        <w:jc w:val="both"/>
      </w:pPr>
    </w:p>
    <w:p w:rsidR="00581E28" w:rsidRDefault="00581E28" w:rsidP="00581E28">
      <w:pPr>
        <w:ind w:firstLine="709"/>
        <w:jc w:val="both"/>
      </w:pPr>
      <w:r>
        <w:t xml:space="preserve">Üye Servet </w:t>
      </w:r>
      <w:proofErr w:type="spellStart"/>
      <w:r>
        <w:t>AKMAN’ın</w:t>
      </w:r>
      <w:proofErr w:type="spellEnd"/>
      <w:r>
        <w:t xml:space="preserve"> verdiği önergede; Korona Virüs </w:t>
      </w: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döneminde uzun süre sokağa çıkmayan yaşlı vatandaşlarımızın fiziki ve psikolojik etkilerinin araştırılmasının istenildiği;</w:t>
      </w:r>
    </w:p>
    <w:p w:rsidR="00581E28" w:rsidRDefault="00581E28" w:rsidP="00581E28">
      <w:pPr>
        <w:ind w:firstLine="709"/>
        <w:jc w:val="both"/>
      </w:pPr>
    </w:p>
    <w:p w:rsidR="00581E28" w:rsidRDefault="00581E28" w:rsidP="00581E28">
      <w:pPr>
        <w:ind w:firstLine="709"/>
        <w:jc w:val="both"/>
      </w:pPr>
      <w:r>
        <w:t xml:space="preserve">Komisyonumuzca yapılan incelemeler neticesinde; Ülkemizde ve tüm dünyada etkisini gösteren </w:t>
      </w:r>
      <w:proofErr w:type="spellStart"/>
      <w:r>
        <w:t>Cavid</w:t>
      </w:r>
      <w:proofErr w:type="spellEnd"/>
      <w:r>
        <w:t xml:space="preserve">-19 </w:t>
      </w:r>
      <w:proofErr w:type="spellStart"/>
      <w:r>
        <w:t>pandemisinin</w:t>
      </w:r>
      <w:proofErr w:type="spellEnd"/>
      <w:r>
        <w:t xml:space="preserve"> özellikle uzun süre sokağa çıkmaları kısıtlanan yaşlı vatandaşlarımıza olan etkilerinin hem fiziksel </w:t>
      </w:r>
      <w:proofErr w:type="spellStart"/>
      <w:r>
        <w:t>hemde</w:t>
      </w:r>
      <w:proofErr w:type="spellEnd"/>
      <w:r>
        <w:t xml:space="preserve"> psikolojik etkilerinin araştırılması için gerekli incelemelerin başlatılması komisyonumuzca uygun görülmüştür. </w:t>
      </w:r>
    </w:p>
    <w:p w:rsidR="00581E28" w:rsidRDefault="00581E28" w:rsidP="00581E28">
      <w:pPr>
        <w:ind w:firstLine="708"/>
        <w:jc w:val="both"/>
      </w:pPr>
    </w:p>
    <w:p w:rsidR="00581E28" w:rsidRDefault="00581E28" w:rsidP="00581E28">
      <w:pPr>
        <w:ind w:firstLine="708"/>
        <w:jc w:val="both"/>
      </w:pPr>
      <w:r>
        <w:t>Raporumuz Büyükşehir Belediye Meclisinin onayına arz olunur.</w:t>
      </w:r>
    </w:p>
    <w:p w:rsidR="00581E28" w:rsidRDefault="00581E28" w:rsidP="00581E28">
      <w:pPr>
        <w:ind w:firstLine="708"/>
        <w:jc w:val="both"/>
      </w:pPr>
    </w:p>
    <w:p w:rsidR="00581E28" w:rsidRDefault="00581E28" w:rsidP="00581E28">
      <w:pPr>
        <w:ind w:firstLine="708"/>
        <w:jc w:val="both"/>
      </w:pPr>
    </w:p>
    <w:p w:rsidR="00581E28" w:rsidRDefault="00581E28" w:rsidP="00581E28">
      <w:pPr>
        <w:ind w:firstLine="708"/>
        <w:jc w:val="both"/>
      </w:pPr>
    </w:p>
    <w:p w:rsidR="00581E28" w:rsidRDefault="00581E28" w:rsidP="00581E28">
      <w:pPr>
        <w:ind w:firstLine="708"/>
        <w:jc w:val="both"/>
      </w:pPr>
    </w:p>
    <w:p w:rsidR="00581E28" w:rsidRDefault="00581E28" w:rsidP="00581E28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581E28" w:rsidTr="00CC3343">
        <w:trPr>
          <w:trHeight w:val="1948"/>
        </w:trPr>
        <w:tc>
          <w:tcPr>
            <w:tcW w:w="3129" w:type="dxa"/>
          </w:tcPr>
          <w:p w:rsidR="00581E28" w:rsidRDefault="00581E28" w:rsidP="00CC3343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581E28" w:rsidRDefault="00581E28" w:rsidP="00CC3343">
            <w:pPr>
              <w:jc w:val="center"/>
            </w:pPr>
            <w:r>
              <w:t>Süleyman AKKAYA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581E28" w:rsidRDefault="00581E28" w:rsidP="00CC3343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</w:tr>
      <w:tr w:rsidR="00581E28" w:rsidTr="00CC3343">
        <w:trPr>
          <w:trHeight w:val="1948"/>
        </w:trPr>
        <w:tc>
          <w:tcPr>
            <w:tcW w:w="3129" w:type="dxa"/>
            <w:vAlign w:val="center"/>
          </w:tcPr>
          <w:p w:rsidR="00581E28" w:rsidRDefault="00581E28" w:rsidP="00CC3343">
            <w:pPr>
              <w:jc w:val="center"/>
            </w:pPr>
            <w:r>
              <w:t>Hikmet ÖZBEK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581E28" w:rsidRDefault="00581E28" w:rsidP="00CC3343">
            <w:pPr>
              <w:jc w:val="center"/>
            </w:pPr>
            <w:r>
              <w:t>Hasan Hüseyin ALTINTAŞ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581E28" w:rsidRDefault="00581E28" w:rsidP="00CC3343">
            <w:pPr>
              <w:jc w:val="center"/>
            </w:pPr>
            <w:r>
              <w:t>Enver DEMİREL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</w:tr>
      <w:tr w:rsidR="00581E28" w:rsidTr="00CC3343">
        <w:trPr>
          <w:trHeight w:val="1948"/>
        </w:trPr>
        <w:tc>
          <w:tcPr>
            <w:tcW w:w="3129" w:type="dxa"/>
            <w:vAlign w:val="bottom"/>
          </w:tcPr>
          <w:p w:rsidR="00581E28" w:rsidRDefault="00581E28" w:rsidP="00CC3343">
            <w:pPr>
              <w:jc w:val="center"/>
            </w:pPr>
            <w:r>
              <w:t>Soner CENGİZ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581E28" w:rsidRDefault="00581E28" w:rsidP="00CC3343">
            <w:pPr>
              <w:jc w:val="center"/>
            </w:pPr>
            <w:r>
              <w:t>Ertan IŞIK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581E28" w:rsidRDefault="00581E28" w:rsidP="00CC3343">
            <w:pPr>
              <w:jc w:val="center"/>
            </w:pPr>
            <w:r>
              <w:t>Coşkun TORUN</w:t>
            </w:r>
          </w:p>
          <w:p w:rsidR="00581E28" w:rsidRPr="007C580E" w:rsidRDefault="00581E28" w:rsidP="00CC3343">
            <w:pPr>
              <w:jc w:val="center"/>
            </w:pPr>
            <w:r w:rsidRPr="007C580E">
              <w:t>Üye</w:t>
            </w:r>
          </w:p>
        </w:tc>
      </w:tr>
    </w:tbl>
    <w:p w:rsidR="00581E28" w:rsidRDefault="00581E28" w:rsidP="00581E28">
      <w:pPr>
        <w:ind w:firstLine="708"/>
        <w:jc w:val="both"/>
      </w:pPr>
    </w:p>
    <w:p w:rsidR="00581E28" w:rsidRDefault="00581E28" w:rsidP="00581E28">
      <w:pPr>
        <w:jc w:val="both"/>
      </w:pPr>
    </w:p>
    <w:p w:rsidR="00581E28" w:rsidRDefault="00581E28" w:rsidP="00581E28">
      <w:pPr>
        <w:jc w:val="both"/>
      </w:pPr>
    </w:p>
    <w:sectPr w:rsidR="00581E2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7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5F84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5A83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01E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3F5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2AD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E2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09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46BE4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704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3BFA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382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A49"/>
    <w:rsid w:val="00DC0B28"/>
    <w:rsid w:val="00DC1F5B"/>
    <w:rsid w:val="00DC2EA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7D47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2020-08-14T06:55:00Z</dcterms:created>
  <dcterms:modified xsi:type="dcterms:W3CDTF">2020-08-20T11:44:00Z</dcterms:modified>
</cp:coreProperties>
</file>