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3F468A" w:rsidRDefault="003F468A" w:rsidP="007F1B72">
      <w:pPr>
        <w:ind w:right="-1"/>
      </w:pPr>
    </w:p>
    <w:p w:rsidR="002C5242" w:rsidRDefault="002856BD" w:rsidP="003E28AC">
      <w:pPr>
        <w:ind w:right="-1"/>
      </w:pPr>
      <w:r>
        <w:t>Karar No:</w:t>
      </w:r>
      <w:r w:rsidR="001C62FC">
        <w:t xml:space="preserve"> </w:t>
      </w:r>
      <w:r w:rsidR="002864AA">
        <w:t>1</w:t>
      </w:r>
      <w:r w:rsidR="00BA1CC1">
        <w:t>86</w:t>
      </w:r>
      <w:r w:rsidR="00F4375B">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w:t>
      </w:r>
      <w:r w:rsidR="00BA1CC1">
        <w:t xml:space="preserve">    </w:t>
      </w:r>
      <w:r w:rsidR="00543EF2">
        <w:t>10</w:t>
      </w:r>
      <w:r w:rsidR="002864AA">
        <w:t>.0</w:t>
      </w:r>
      <w:r w:rsidR="002844A5">
        <w:t>9</w:t>
      </w:r>
      <w:r w:rsidR="002864AA">
        <w:t>.2021</w:t>
      </w:r>
    </w:p>
    <w:p w:rsidR="00AF0538" w:rsidRDefault="00AF0538" w:rsidP="003E28AC">
      <w:pPr>
        <w:tabs>
          <w:tab w:val="left" w:pos="9355"/>
        </w:tabs>
        <w:ind w:right="-1"/>
        <w:jc w:val="center"/>
      </w:pPr>
    </w:p>
    <w:p w:rsidR="00C41752" w:rsidRDefault="002856BD" w:rsidP="00BA1CC1">
      <w:pPr>
        <w:tabs>
          <w:tab w:val="left" w:pos="9355"/>
        </w:tabs>
        <w:ind w:right="-1"/>
        <w:jc w:val="center"/>
      </w:pPr>
      <w:r>
        <w:t>K A R A R</w:t>
      </w:r>
    </w:p>
    <w:p w:rsidR="003F468A" w:rsidRDefault="003F468A" w:rsidP="00CF548F">
      <w:pPr>
        <w:jc w:val="both"/>
      </w:pPr>
    </w:p>
    <w:p w:rsidR="0057182F" w:rsidRDefault="0057182F" w:rsidP="00452A05">
      <w:pPr>
        <w:jc w:val="both"/>
      </w:pPr>
    </w:p>
    <w:p w:rsidR="00576BD3" w:rsidRPr="006D00CC" w:rsidRDefault="00F4375B" w:rsidP="00576BD3">
      <w:pPr>
        <w:tabs>
          <w:tab w:val="left" w:pos="8789"/>
          <w:tab w:val="left" w:pos="8931"/>
        </w:tabs>
        <w:ind w:firstLine="708"/>
        <w:jc w:val="both"/>
      </w:pPr>
      <w:r w:rsidRPr="00AD5C88">
        <w:t xml:space="preserve">Kızılcahamam İlçesi </w:t>
      </w:r>
      <w:proofErr w:type="spellStart"/>
      <w:r w:rsidRPr="00AD5C88">
        <w:t>Yukarıkaraviran</w:t>
      </w:r>
      <w:proofErr w:type="spellEnd"/>
      <w:r w:rsidRPr="00AD5C88">
        <w:t xml:space="preserve"> Mahallesi 179 ada 22 parsele (Eski 1999) ait 1/1000 ölçekli uygulama imar plan değişikliğine</w:t>
      </w:r>
      <w:r w:rsidR="00BA1CC1" w:rsidRPr="006D00CC">
        <w:t xml:space="preserve"> </w:t>
      </w:r>
      <w:r w:rsidR="00576BD3" w:rsidRPr="006D00CC">
        <w:t xml:space="preserve">ilişkin </w:t>
      </w:r>
      <w:r w:rsidR="00576BD3">
        <w:t xml:space="preserve">İmar ve Bayındırlık </w:t>
      </w:r>
      <w:r w:rsidR="00576BD3" w:rsidRPr="006D00CC">
        <w:t xml:space="preserve">Komisyonunun </w:t>
      </w:r>
      <w:r w:rsidR="00E14CFF">
        <w:t>27</w:t>
      </w:r>
      <w:r w:rsidR="00576BD3" w:rsidRPr="006D00CC">
        <w:t>.0</w:t>
      </w:r>
      <w:r w:rsidR="00576BD3">
        <w:t>8</w:t>
      </w:r>
      <w:r w:rsidR="00576BD3" w:rsidRPr="006D00CC">
        <w:t xml:space="preserve">.2021 gün ve </w:t>
      </w:r>
      <w:r w:rsidR="00E73160">
        <w:t>5</w:t>
      </w:r>
      <w:r w:rsidR="008F74DC">
        <w:t>1</w:t>
      </w:r>
      <w:r>
        <w:t>2</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F4375B" w:rsidRDefault="00576BD3" w:rsidP="00F4375B">
      <w:pPr>
        <w:ind w:firstLine="709"/>
        <w:jc w:val="both"/>
      </w:pPr>
      <w:proofErr w:type="gramStart"/>
      <w:r w:rsidRPr="006D00CC">
        <w:t xml:space="preserve">Konu üzerinde yapılan görüşmelerden sonra; </w:t>
      </w:r>
      <w:r w:rsidR="00F4375B" w:rsidRPr="00AD5C88">
        <w:t>Kızılcahamam Belediye Başkanlığı İmar ve Şehircilik Müdürlüğün</w:t>
      </w:r>
      <w:r w:rsidR="00F4375B">
        <w:t>ün 10.06.1973 sayılı yazısı ile</w:t>
      </w:r>
      <w:r w:rsidR="00F4375B" w:rsidRPr="00AD5C88">
        <w:t xml:space="preserve"> Kızılcahamam Belediye Meclisinin 02.02.2021 gün ve 13 sayılı kararıyla uygun görülen Kızılcahamam İlçesi </w:t>
      </w:r>
      <w:proofErr w:type="spellStart"/>
      <w:r w:rsidR="00F4375B" w:rsidRPr="00AD5C88">
        <w:t>Yukarıkaraviran</w:t>
      </w:r>
      <w:proofErr w:type="spellEnd"/>
      <w:r w:rsidR="00F4375B" w:rsidRPr="00AD5C88">
        <w:t xml:space="preserve"> Mahallesi 179 ada 22 parsele (Eski 1999 parsel) ait 1/1000 ölçekli uygulama imar planı</w:t>
      </w:r>
      <w:r w:rsidR="00F4375B">
        <w:t>nın</w:t>
      </w:r>
      <w:r w:rsidR="00F4375B" w:rsidRPr="00AD5C88">
        <w:t xml:space="preserve">, 5216 sayılı </w:t>
      </w:r>
      <w:r w:rsidR="00F4375B">
        <w:t>Y</w:t>
      </w:r>
      <w:r w:rsidR="00F4375B" w:rsidRPr="00AD5C88">
        <w:t xml:space="preserve">asa gereği </w:t>
      </w:r>
      <w:r w:rsidR="00F4375B">
        <w:t xml:space="preserve">İmar ve Şehircilik Dairesi </w:t>
      </w:r>
      <w:r w:rsidR="00F4375B" w:rsidRPr="00AD5C88">
        <w:t>Başkanlığı</w:t>
      </w:r>
      <w:r w:rsidR="00F4375B">
        <w:t>na sunulduğu,</w:t>
      </w:r>
      <w:proofErr w:type="gramEnd"/>
    </w:p>
    <w:p w:rsidR="00F4375B" w:rsidRPr="00AD5C88" w:rsidRDefault="00F4375B" w:rsidP="00F4375B">
      <w:pPr>
        <w:ind w:firstLine="709"/>
        <w:jc w:val="both"/>
      </w:pPr>
    </w:p>
    <w:p w:rsidR="00F4375B" w:rsidRDefault="00F4375B" w:rsidP="00F4375B">
      <w:pPr>
        <w:ind w:firstLine="709"/>
        <w:jc w:val="both"/>
      </w:pPr>
      <w:r w:rsidRPr="00AD5C88">
        <w:t xml:space="preserve">Yapılan incelemede; Kızılcahamam İlçesi </w:t>
      </w:r>
      <w:proofErr w:type="spellStart"/>
      <w:r w:rsidRPr="00AD5C88">
        <w:t>Yukarıkaraviran</w:t>
      </w:r>
      <w:proofErr w:type="spellEnd"/>
      <w:r w:rsidRPr="00AD5C88">
        <w:t xml:space="preserve"> Mahallesi, mülkiyeti </w:t>
      </w:r>
      <w:proofErr w:type="spellStart"/>
      <w:r w:rsidRPr="00AD5C88">
        <w:t>Naturel</w:t>
      </w:r>
      <w:proofErr w:type="spellEnd"/>
      <w:r w:rsidRPr="00AD5C88">
        <w:t xml:space="preserve"> 1 Enerji Tic. ve A.Ş.'ye ait olan 14200 m</w:t>
      </w:r>
      <w:r w:rsidRPr="00CF4F06">
        <w:rPr>
          <w:vertAlign w:val="superscript"/>
        </w:rPr>
        <w:t>2</w:t>
      </w:r>
      <w:r w:rsidRPr="00AD5C88">
        <w:t xml:space="preserve"> yüzölçümlü </w:t>
      </w:r>
      <w:proofErr w:type="spellStart"/>
      <w:r w:rsidRPr="00AD5C88">
        <w:t>tp</w:t>
      </w:r>
      <w:proofErr w:type="spellEnd"/>
      <w:r w:rsidRPr="00AD5C88">
        <w:t>.1999 parselin, onaylı 1/1000 ölçekli uygulama imar planlarının bulunmadığı, Kadastro yoluyla birlikte planlama alam yüzölçümünün yaklaşık 15150 m</w:t>
      </w:r>
      <w:r w:rsidRPr="00CF4F06">
        <w:rPr>
          <w:vertAlign w:val="superscript"/>
        </w:rPr>
        <w:t>2</w:t>
      </w:r>
      <w:r w:rsidRPr="00AD5C88">
        <w:t xml:space="preserve"> olarak belirlendiği,</w:t>
      </w:r>
    </w:p>
    <w:p w:rsidR="00F4375B" w:rsidRPr="00AD5C88" w:rsidRDefault="00F4375B" w:rsidP="00F4375B">
      <w:pPr>
        <w:ind w:firstLine="709"/>
        <w:jc w:val="both"/>
      </w:pPr>
    </w:p>
    <w:p w:rsidR="00F4375B" w:rsidRDefault="00F4375B" w:rsidP="00F4375B">
      <w:pPr>
        <w:ind w:firstLine="709"/>
        <w:jc w:val="both"/>
      </w:pPr>
      <w:r w:rsidRPr="00AD5C88">
        <w:t>Ankara Büyükşehir Belediye Meclisinin 09.07.2020 gün ve 586 sayılı kararıyla onaylanan 1/5000 ölçekli nazım imar planı kapsamında, yaklaşık 11270</w:t>
      </w:r>
      <w:r>
        <w:t xml:space="preserve"> </w:t>
      </w:r>
      <w:proofErr w:type="spellStart"/>
      <w:r w:rsidRPr="00AD5C88">
        <w:t>m</w:t>
      </w:r>
      <w:r>
        <w:t>’</w:t>
      </w:r>
      <w:r w:rsidRPr="00AD5C88">
        <w:t>lik</w:t>
      </w:r>
      <w:proofErr w:type="spellEnd"/>
      <w:r w:rsidRPr="00AD5C88">
        <w:t xml:space="preserve"> kısmı E:0.10 </w:t>
      </w:r>
      <w:proofErr w:type="spellStart"/>
      <w:r w:rsidRPr="00AD5C88">
        <w:t>Yençok</w:t>
      </w:r>
      <w:proofErr w:type="spellEnd"/>
      <w:r w:rsidRPr="00AD5C88">
        <w:t>:2 Kat yapılaşma koşullu, 999kW gücünde, Güneş Enerji Santrali kullanımında kaldığı,</w:t>
      </w:r>
    </w:p>
    <w:p w:rsidR="00F4375B" w:rsidRPr="00AD5C88" w:rsidRDefault="00F4375B" w:rsidP="00F4375B">
      <w:pPr>
        <w:ind w:firstLine="709"/>
        <w:jc w:val="both"/>
      </w:pPr>
    </w:p>
    <w:p w:rsidR="00F4375B" w:rsidRDefault="00F4375B" w:rsidP="00F4375B">
      <w:pPr>
        <w:ind w:firstLine="709"/>
        <w:jc w:val="both"/>
      </w:pPr>
      <w:r w:rsidRPr="00AD5C88">
        <w:t xml:space="preserve">Ankara Büyükşehir Belediye Meclisinin 09.07.2020 gün ve 586 sayılı kararıyla onaylanan 1/5000 ölçekli nazım imar planına uygun olarak hazırlanan ve Kızılcahamam Belediye Meclisinin 02.02.2021 gün ve 13 sayılı kararıyla uygun görülen 1/1000 ölçekli uygulama imar planı teklifi </w:t>
      </w:r>
      <w:proofErr w:type="gramStart"/>
      <w:r w:rsidRPr="00AD5C88">
        <w:t>ile,</w:t>
      </w:r>
      <w:proofErr w:type="gramEnd"/>
    </w:p>
    <w:p w:rsidR="00F4375B" w:rsidRPr="00AD5C88" w:rsidRDefault="00F4375B" w:rsidP="00F4375B">
      <w:pPr>
        <w:ind w:firstLine="709"/>
        <w:jc w:val="both"/>
      </w:pPr>
    </w:p>
    <w:p w:rsidR="00F4375B" w:rsidRDefault="00F4375B" w:rsidP="00F4375B">
      <w:pPr>
        <w:ind w:firstLine="709"/>
        <w:jc w:val="both"/>
      </w:pPr>
      <w:proofErr w:type="gramStart"/>
      <w:r w:rsidRPr="00AD5C88">
        <w:t xml:space="preserve">Kızılcahamam İlçesi </w:t>
      </w:r>
      <w:proofErr w:type="spellStart"/>
      <w:r w:rsidRPr="00AD5C88">
        <w:t>Yukarıkaraviran</w:t>
      </w:r>
      <w:proofErr w:type="spellEnd"/>
      <w:r w:rsidRPr="00AD5C88">
        <w:t xml:space="preserve"> Mahallesi 179 ada 22 parselin (Eski 1999) 1/1000 ölçekli uygulama imar planında 2896 m</w:t>
      </w:r>
      <w:r w:rsidRPr="00CF4F06">
        <w:rPr>
          <w:vertAlign w:val="superscript"/>
        </w:rPr>
        <w:t>2</w:t>
      </w:r>
      <w:r>
        <w:rPr>
          <w:vertAlign w:val="superscript"/>
        </w:rPr>
        <w:t>’</w:t>
      </w:r>
      <w:r w:rsidRPr="00AD5C88">
        <w:t>lik kısmı park alanı ve 11405 m</w:t>
      </w:r>
      <w:r w:rsidRPr="00CF4F06">
        <w:rPr>
          <w:vertAlign w:val="superscript"/>
        </w:rPr>
        <w:t>2</w:t>
      </w:r>
      <w:r>
        <w:t>’</w:t>
      </w:r>
      <w:r w:rsidRPr="00AD5C88">
        <w:t xml:space="preserve">lik kısmı Güneş Enerji Santrali olarak planlandığı, Güneş Enerji Santralinde Yapılaşma Koşulları E:0.10 </w:t>
      </w:r>
      <w:proofErr w:type="spellStart"/>
      <w:r w:rsidRPr="00AD5C88">
        <w:t>Yençok</w:t>
      </w:r>
      <w:proofErr w:type="spellEnd"/>
      <w:r w:rsidRPr="00AD5C88">
        <w:t>:2 kat olarak düzenlendiği ve Düzenleme Ortaklık Payı (DOP) %20 olarak belirlendiği,</w:t>
      </w:r>
      <w:proofErr w:type="gramEnd"/>
    </w:p>
    <w:p w:rsidR="00F4375B" w:rsidRDefault="00F4375B" w:rsidP="00F4375B">
      <w:pPr>
        <w:jc w:val="both"/>
      </w:pPr>
    </w:p>
    <w:p w:rsidR="00F4375B" w:rsidRDefault="00F4375B" w:rsidP="00F4375B">
      <w:pPr>
        <w:pStyle w:val="ListeParagraf"/>
        <w:numPr>
          <w:ilvl w:val="0"/>
          <w:numId w:val="50"/>
        </w:numPr>
        <w:ind w:left="0" w:firstLine="709"/>
        <w:jc w:val="both"/>
      </w:pPr>
      <w:r>
        <w:t xml:space="preserve">Tesisin </w:t>
      </w:r>
      <w:r w:rsidRPr="00AD5C88">
        <w:t>Teknik Özelliğine Göre GES (Güneş Enerjisi Santrali)'</w:t>
      </w:r>
      <w:proofErr w:type="spellStart"/>
      <w:r w:rsidRPr="00AD5C88">
        <w:t>nde</w:t>
      </w:r>
      <w:proofErr w:type="spellEnd"/>
      <w:r w:rsidRPr="00AD5C88">
        <w:t xml:space="preserve"> Enerji Üretimine Yönelik Donanım Enerji ve Tabi Kaynaklar Bakanlığınca onaylanacak </w:t>
      </w:r>
      <w:proofErr w:type="spellStart"/>
      <w:r w:rsidRPr="00AD5C88">
        <w:t>avan</w:t>
      </w:r>
      <w:proofErr w:type="spellEnd"/>
      <w:r w:rsidRPr="00AD5C88">
        <w:t xml:space="preserve"> projesinde belirlenecektir.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Planlama </w:t>
      </w:r>
      <w:r w:rsidRPr="00AD5C88">
        <w:t>alanında Güneş Enerjisi Panellerinin yanında İdari ve Sosyal Tesis, Elektrik Kontrol Odası, Trafo Lojistik Destek Tesisleri ve Güvenlik Birimi için Yapı ve Tesisler yapılabilir. Yapılacak tesisler ve idari bina için yapılaş</w:t>
      </w:r>
      <w:r>
        <w:t>ma koşulları Emsal:0.10 YENÇOK:</w:t>
      </w:r>
      <w:r w:rsidRPr="00AD5C88">
        <w:t xml:space="preserve">2 kattır alanda yapılacak güneş, enerji panelleri yapılaşma koşuluna </w:t>
      </w:r>
      <w:proofErr w:type="gramStart"/>
      <w:r w:rsidRPr="00AD5C88">
        <w:t>dahil</w:t>
      </w:r>
      <w:proofErr w:type="gramEnd"/>
      <w:r w:rsidRPr="00AD5C88">
        <w:t xml:space="preserve"> değildir. Çekme mesafesi tüm yönlerden 5 metredir.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Altyapı ve üst</w:t>
      </w:r>
      <w:r w:rsidRPr="00AD5C88">
        <w:t>yapı hizmetleri yatırımcı tarafından karşılanacaktır.</w:t>
      </w:r>
    </w:p>
    <w:p w:rsidR="00F4375B" w:rsidRDefault="00F4375B" w:rsidP="00F4375B">
      <w:pPr>
        <w:pStyle w:val="ListeParagraf"/>
        <w:ind w:left="709"/>
        <w:jc w:val="both"/>
      </w:pPr>
    </w:p>
    <w:p w:rsidR="00F4375B" w:rsidRDefault="00F4375B" w:rsidP="00F4375B">
      <w:pPr>
        <w:pStyle w:val="ListeParagraf"/>
        <w:ind w:left="709"/>
        <w:jc w:val="both"/>
      </w:pPr>
    </w:p>
    <w:p w:rsidR="00F4375B" w:rsidRDefault="00F4375B" w:rsidP="00F4375B">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375B" w:rsidTr="000538B1">
        <w:trPr>
          <w:trHeight w:val="1008"/>
        </w:trPr>
        <w:tc>
          <w:tcPr>
            <w:tcW w:w="3510" w:type="dxa"/>
          </w:tcPr>
          <w:p w:rsidR="00F4375B" w:rsidRDefault="00F4375B" w:rsidP="000538B1">
            <w:pPr>
              <w:jc w:val="center"/>
            </w:pPr>
            <w:r>
              <w:lastRenderedPageBreak/>
              <w:t>T.C.</w:t>
            </w:r>
          </w:p>
          <w:p w:rsidR="00F4375B" w:rsidRDefault="00F4375B" w:rsidP="000538B1">
            <w:pPr>
              <w:jc w:val="center"/>
            </w:pPr>
            <w:r>
              <w:t>ANKARA BÜYÜKŞEHİR</w:t>
            </w:r>
          </w:p>
          <w:p w:rsidR="00F4375B" w:rsidRDefault="00F4375B" w:rsidP="000538B1">
            <w:pPr>
              <w:jc w:val="center"/>
            </w:pPr>
            <w:r>
              <w:t>BELEDİYE MECLİSİ</w:t>
            </w:r>
          </w:p>
        </w:tc>
      </w:tr>
    </w:tbl>
    <w:p w:rsidR="00F4375B" w:rsidRDefault="00F4375B" w:rsidP="00F4375B">
      <w:pPr>
        <w:ind w:right="-1"/>
      </w:pPr>
    </w:p>
    <w:p w:rsidR="00F4375B" w:rsidRDefault="00F4375B" w:rsidP="00F4375B">
      <w:pPr>
        <w:ind w:right="-1"/>
      </w:pPr>
      <w:r>
        <w:t xml:space="preserve">Karar No: 1861 </w:t>
      </w:r>
      <w:r>
        <w:tab/>
      </w:r>
      <w:r>
        <w:tab/>
        <w:t xml:space="preserve">  </w:t>
      </w:r>
      <w:r>
        <w:tab/>
      </w:r>
      <w:r>
        <w:tab/>
      </w:r>
      <w:r>
        <w:tab/>
        <w:t xml:space="preserve">                                                       10.09.2021</w:t>
      </w:r>
    </w:p>
    <w:p w:rsidR="00F4375B" w:rsidRDefault="00F4375B" w:rsidP="00F4375B">
      <w:pPr>
        <w:jc w:val="center"/>
      </w:pPr>
      <w:r>
        <w:t>-2-</w:t>
      </w:r>
    </w:p>
    <w:p w:rsidR="00F4375B" w:rsidRDefault="00F4375B" w:rsidP="00F4375B">
      <w:pPr>
        <w:pStyle w:val="ListeParagraf"/>
        <w:ind w:left="709"/>
        <w:jc w:val="both"/>
      </w:pPr>
    </w:p>
    <w:p w:rsidR="00F4375B" w:rsidRDefault="00F4375B" w:rsidP="00F4375B">
      <w:pPr>
        <w:jc w:val="both"/>
      </w:pPr>
    </w:p>
    <w:p w:rsidR="00F4375B" w:rsidRDefault="00F4375B" w:rsidP="00F4375B">
      <w:pPr>
        <w:pStyle w:val="ListeParagraf"/>
        <w:numPr>
          <w:ilvl w:val="0"/>
          <w:numId w:val="50"/>
        </w:numPr>
        <w:ind w:left="0" w:firstLine="709"/>
        <w:jc w:val="both"/>
      </w:pPr>
      <w:r>
        <w:t xml:space="preserve">12 </w:t>
      </w:r>
      <w:r w:rsidRPr="00AD5C88">
        <w:t>Mayıs 2019 tarih ve 30772 sayılı Resmi Gazetede yayınlanarak yürürlüğe giren, Elektrik Piyasasında Lisanssız Elektrik Üretimine ilişkin yönetmelik hükümlerine göre uygulama yapılacaktır</w:t>
      </w:r>
      <w:r>
        <w:t>.</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İmar </w:t>
      </w:r>
      <w:r w:rsidRPr="00AD5C88">
        <w:t xml:space="preserve">uygulaması yapılırken kadastro paftası ile imar planı çakıştırıldığında, 3 metreye kadar farklılık gösteren </w:t>
      </w:r>
      <w:proofErr w:type="spellStart"/>
      <w:r w:rsidRPr="00AD5C88">
        <w:t>tersi</w:t>
      </w:r>
      <w:r>
        <w:t>m</w:t>
      </w:r>
      <w:r w:rsidRPr="00AD5C88">
        <w:t>at</w:t>
      </w:r>
      <w:proofErr w:type="spellEnd"/>
      <w:r w:rsidRPr="00AD5C88">
        <w:t xml:space="preserve"> hatalarında mülkiyet esas alınacaktır.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2872 s</w:t>
      </w:r>
      <w:r w:rsidRPr="00AD5C88">
        <w:t xml:space="preserve">ayılı Çevre Kanunu ile 5491 sayılı Çevre Kanununda değişiklik yapılmasına dair kanuna istinaden çıkarılan yönetmeliklerin ilgili hükümlerine uyulacak ve meri mevzuat çerçevesinde öngörülen gerekli </w:t>
      </w:r>
      <w:r>
        <w:t xml:space="preserve">izinler alınacak, </w:t>
      </w:r>
      <w:proofErr w:type="gramStart"/>
      <w:r>
        <w:t xml:space="preserve">ekolojik </w:t>
      </w:r>
      <w:r w:rsidRPr="00AD5C88">
        <w:t>dengenin</w:t>
      </w:r>
      <w:proofErr w:type="gramEnd"/>
      <w:r w:rsidRPr="00AD5C88">
        <w:t xml:space="preserve"> bozulmamasına, çevrenin korunmasına ve geliştirilmesine yönelik tedbirlere riayet edilecektir.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rsidRPr="00AD5C88">
        <w:t>14.03.1991</w:t>
      </w:r>
      <w:r w:rsidRPr="00AD5C88">
        <w:tab/>
        <w:t>tarih ve 20814 sayılı Resmi Gazetede yayınlanan katı atıkların kontrolü yönetmeliğinin ilgili hükümlerine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rsidRPr="00AD5C88">
        <w:t>31.12.2004</w:t>
      </w:r>
      <w:r w:rsidRPr="00AD5C88">
        <w:tab/>
        <w:t>tarih ve 25687 sayılı Resmi Gazetede yayınlanan su kirliliği kontrol yönetmeliğinin 21. maddesindeki hükümlerine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06.06.2008</w:t>
      </w:r>
      <w:r>
        <w:tab/>
        <w:t xml:space="preserve">tarih ve </w:t>
      </w:r>
      <w:r w:rsidRPr="00AD5C88">
        <w:t>26898 sayılı Resmi Gazetede yayınlanan hava kalitesi değerlendirme ve yönetimi yönetmeliği hükümlerine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Kanalizasyon </w:t>
      </w:r>
      <w:r w:rsidRPr="00AD5C88">
        <w:t>Atıkları Kapalı Sistem Fosseptik çukuruna bağlanacaktır. Tesisten çıkabilecek katı ya da sıvı atıklar hiçbir şekilde akarsulara bırakılamaz.</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Lağım </w:t>
      </w:r>
      <w:r w:rsidRPr="00AD5C88">
        <w:t>Mecrası İnşası mümkün olmayan yerlerde yapılacak çukurlara ait yönetmelik hükümlerine göre fos</w:t>
      </w:r>
      <w:r>
        <w:t>s</w:t>
      </w:r>
      <w:r w:rsidRPr="00AD5C88">
        <w:t xml:space="preserve">eptik çukuru </w:t>
      </w:r>
      <w:proofErr w:type="spellStart"/>
      <w:r w:rsidRPr="00AD5C88">
        <w:t>inşaa</w:t>
      </w:r>
      <w:proofErr w:type="spellEnd"/>
      <w:r w:rsidRPr="00AD5C88">
        <w:t xml:space="preserve"> edilecektir. Binaların yangından korunması hakkında yönetmelik" hükümlerine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TC. </w:t>
      </w:r>
      <w:r w:rsidRPr="00AD5C88">
        <w:t>Adalet Bakanlığı K.Maraş 3. noteri ile yapılan 03.07.2019 tarih 17920 no</w:t>
      </w:r>
      <w:r>
        <w:t>.</w:t>
      </w:r>
      <w:r w:rsidRPr="00AD5C88">
        <w:t>lu GES taahhütnamesine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2863 </w:t>
      </w:r>
      <w:r w:rsidRPr="00AD5C88">
        <w:t xml:space="preserve">sayılı </w:t>
      </w:r>
      <w:r>
        <w:t>Y</w:t>
      </w:r>
      <w:r w:rsidRPr="00AD5C88">
        <w:t xml:space="preserve">asa kapsamında olan taşınır taşınmaz herhangi bir Kültür Varlığına rastlanılması halinde çalışmaların durdurularak, anılan </w:t>
      </w:r>
      <w:r>
        <w:t>Y</w:t>
      </w:r>
      <w:r w:rsidRPr="00AD5C88">
        <w:t>asanın 4. maddesi uyarınca İdari ve Mülki Amirler ile ilgili kurumlara bilgi verilecektir.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Ulaştırma,</w:t>
      </w:r>
      <w:r>
        <w:tab/>
        <w:t>Denizcilik v</w:t>
      </w:r>
      <w:r w:rsidRPr="00AD5C88">
        <w:t>e Haberleşme Bakanlığı, Sivil Havacılık Genel Müdürlüğü'nün 16.11.2016 tarih 2596 sayılı ve 08.04.2015 tarih 708 sayılı yazılarında belirtilen hususlara uyulacaktır</w:t>
      </w:r>
      <w:r>
        <w:t>.</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rsidRPr="00AD5C88">
        <w:t>Ankara</w:t>
      </w:r>
      <w:r>
        <w:t xml:space="preserve"> </w:t>
      </w:r>
      <w:r w:rsidRPr="00AD5C88">
        <w:t xml:space="preserve">Valiliği Halk Sağlığı Müdürlüğü'nün 07.09.2016 tarih </w:t>
      </w:r>
      <w:proofErr w:type="gramStart"/>
      <w:r w:rsidRPr="00AD5C88">
        <w:t>80071876</w:t>
      </w:r>
      <w:proofErr w:type="gramEnd"/>
      <w:r w:rsidRPr="00AD5C88">
        <w:t xml:space="preserve"> sayılı yazısında belirtilen hususlara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Orman </w:t>
      </w:r>
      <w:r w:rsidRPr="00AD5C88">
        <w:t>ve Su İşleri Bakanlığı, Devlet Su İşleri Genel Müdürlüğü 5.Bölge Müdürlüğünün 22.09.2016 tarih ve 596368 sayılı yazısında belirtilen hususlara uyulacaktır.</w:t>
      </w:r>
    </w:p>
    <w:p w:rsidR="00F4375B" w:rsidRDefault="00F4375B" w:rsidP="00F4375B">
      <w:pPr>
        <w:pStyle w:val="ListeParagraf"/>
        <w:ind w:left="709"/>
        <w:jc w:val="both"/>
      </w:pPr>
    </w:p>
    <w:p w:rsidR="00F4375B" w:rsidRDefault="00F4375B" w:rsidP="00F4375B">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375B" w:rsidTr="000538B1">
        <w:trPr>
          <w:trHeight w:val="1008"/>
        </w:trPr>
        <w:tc>
          <w:tcPr>
            <w:tcW w:w="3510" w:type="dxa"/>
          </w:tcPr>
          <w:p w:rsidR="00F4375B" w:rsidRDefault="00F4375B" w:rsidP="000538B1">
            <w:pPr>
              <w:jc w:val="center"/>
            </w:pPr>
            <w:r>
              <w:lastRenderedPageBreak/>
              <w:t>T.C.</w:t>
            </w:r>
          </w:p>
          <w:p w:rsidR="00F4375B" w:rsidRDefault="00F4375B" w:rsidP="000538B1">
            <w:pPr>
              <w:jc w:val="center"/>
            </w:pPr>
            <w:r>
              <w:t>ANKARA BÜYÜKŞEHİR</w:t>
            </w:r>
          </w:p>
          <w:p w:rsidR="00F4375B" w:rsidRDefault="00F4375B" w:rsidP="000538B1">
            <w:pPr>
              <w:jc w:val="center"/>
            </w:pPr>
            <w:r>
              <w:t>BELEDİYE MECLİSİ</w:t>
            </w:r>
          </w:p>
        </w:tc>
      </w:tr>
    </w:tbl>
    <w:p w:rsidR="00F4375B" w:rsidRDefault="00F4375B" w:rsidP="00F4375B">
      <w:pPr>
        <w:ind w:right="-1"/>
      </w:pPr>
    </w:p>
    <w:p w:rsidR="00F4375B" w:rsidRDefault="00F4375B" w:rsidP="00F4375B">
      <w:pPr>
        <w:ind w:right="-1"/>
      </w:pPr>
    </w:p>
    <w:p w:rsidR="00F4375B" w:rsidRDefault="00F4375B" w:rsidP="00F4375B">
      <w:pPr>
        <w:ind w:right="-1"/>
      </w:pPr>
    </w:p>
    <w:p w:rsidR="00F4375B" w:rsidRDefault="00F4375B" w:rsidP="00F4375B">
      <w:pPr>
        <w:ind w:right="-1"/>
      </w:pPr>
      <w:r>
        <w:t xml:space="preserve">Karar No: 1861 </w:t>
      </w:r>
      <w:r>
        <w:tab/>
      </w:r>
      <w:r>
        <w:tab/>
        <w:t xml:space="preserve">  </w:t>
      </w:r>
      <w:r>
        <w:tab/>
      </w:r>
      <w:r>
        <w:tab/>
      </w:r>
      <w:r>
        <w:tab/>
        <w:t xml:space="preserve">                                                       10.09.2021</w:t>
      </w:r>
    </w:p>
    <w:p w:rsidR="00F4375B" w:rsidRDefault="00F4375B" w:rsidP="00F4375B">
      <w:pPr>
        <w:jc w:val="center"/>
      </w:pPr>
      <w:r>
        <w:t>-3-</w:t>
      </w:r>
    </w:p>
    <w:p w:rsidR="00F4375B" w:rsidRDefault="00F4375B" w:rsidP="00F4375B">
      <w:pPr>
        <w:jc w:val="both"/>
      </w:pP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Devlet </w:t>
      </w:r>
      <w:r w:rsidRPr="00AD5C88">
        <w:t>Hava Meydanları İşletmesi Genel Müdürlüğü İnşaat ve Emlak Dairesi Başkanlığı'nın 04.11.2016 tarih ve 105085 sayılı yazısında belirtilen hususlara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Burada </w:t>
      </w:r>
      <w:r w:rsidRPr="00AD5C88">
        <w:t>belirtilmeyen hususlarda 3194 sayılı İmar Kanunu ve ilgili yönetmelik hükümleri geçerlidir.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Ankara </w:t>
      </w:r>
      <w:r w:rsidRPr="00AD5C88">
        <w:t>Valiliği, Çevre Şehircilik İl Müdürlüğü tarafından 28.09.2011 gün ve 102732 sayılı genelgeye göre; 08.05.2017 tarih 10827, 09.05.2017 tarih 10850 ve 09.05.2017 tarih 10840 sayılı yazı</w:t>
      </w:r>
      <w:r>
        <w:t>ları</w:t>
      </w:r>
      <w:r w:rsidRPr="00AD5C88">
        <w:t xml:space="preserve"> ile onaylanan Jeolojik ve </w:t>
      </w:r>
      <w:proofErr w:type="spellStart"/>
      <w:r w:rsidRPr="00AD5C88">
        <w:t>Jeoteknik</w:t>
      </w:r>
      <w:proofErr w:type="spellEnd"/>
      <w:r w:rsidRPr="00AD5C88">
        <w:t xml:space="preserve"> Etüt Raporlarına uyulacaktır.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t xml:space="preserve">Yenilenebilir </w:t>
      </w:r>
      <w:r w:rsidRPr="00AD5C88">
        <w:t>Ene</w:t>
      </w:r>
      <w:r>
        <w:t>r</w:t>
      </w:r>
      <w:r w:rsidRPr="00AD5C88">
        <w:t>ji Kaynaklarına Dayalı Üretim Tesis Alanının (GES) 5 yıl süreyle hiçbir surette devri yapılamaz.</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rsidRPr="00AD5C88">
        <w:t>Yenilenebilir Ene</w:t>
      </w:r>
      <w:r>
        <w:t>r</w:t>
      </w:r>
      <w:r w:rsidRPr="00AD5C88">
        <w:t>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F4375B" w:rsidRDefault="00F4375B" w:rsidP="00F4375B">
      <w:pPr>
        <w:pStyle w:val="ListeParagraf"/>
        <w:ind w:left="709"/>
        <w:jc w:val="both"/>
      </w:pPr>
    </w:p>
    <w:p w:rsidR="00F4375B" w:rsidRDefault="00F4375B" w:rsidP="00F4375B">
      <w:pPr>
        <w:pStyle w:val="ListeParagraf"/>
        <w:numPr>
          <w:ilvl w:val="0"/>
          <w:numId w:val="50"/>
        </w:numPr>
        <w:ind w:left="0" w:firstLine="709"/>
        <w:jc w:val="both"/>
      </w:pPr>
      <w:r w:rsidRPr="00AD5C88">
        <w:t xml:space="preserve">Bu planda 3194 </w:t>
      </w:r>
      <w:r>
        <w:t>s</w:t>
      </w:r>
      <w:r w:rsidRPr="00AD5C88">
        <w:t xml:space="preserve">ayılı Kanunun 15. ve 16. maddesine göre uygulama yapılacaktır." şeklinde 22 adet plan notu belirlendiği, </w:t>
      </w:r>
    </w:p>
    <w:p w:rsidR="00F4375B" w:rsidRPr="00AD5C88" w:rsidRDefault="00F4375B" w:rsidP="00F4375B">
      <w:pPr>
        <w:pStyle w:val="ListeParagraf"/>
        <w:ind w:left="709"/>
        <w:jc w:val="both"/>
      </w:pPr>
    </w:p>
    <w:p w:rsidR="00F4375B" w:rsidRDefault="00F4375B" w:rsidP="00F4375B">
      <w:pPr>
        <w:ind w:firstLine="709"/>
        <w:jc w:val="both"/>
      </w:pPr>
      <w:proofErr w:type="gramStart"/>
      <w:r w:rsidRPr="00AD5C88">
        <w:t xml:space="preserve">Ankara Büyükşehir Belediye Meclisinin 09.07.2020 gün ve 586 sayılı kararıyla onaylanan 1/5000 ölçekli nazım imar planı ile uyumlu olan, Kızılcahamam İlçesi </w:t>
      </w:r>
      <w:proofErr w:type="spellStart"/>
      <w:r w:rsidRPr="00AD5C88">
        <w:t>Yukarıkaraviran</w:t>
      </w:r>
      <w:proofErr w:type="spellEnd"/>
      <w:r w:rsidRPr="00AD5C88">
        <w:t xml:space="preserve"> Mahallesi 179 ada 22 parsele (Eski 1999 parsel) ait 1/1000 ölçekli uygulama imar planı teklifi hakkında Belediye Meclisimizce karar verilmesi gerektiği</w:t>
      </w:r>
      <w:r>
        <w:t xml:space="preserve"> görüş ve kanaatine varıldığı,</w:t>
      </w:r>
      <w:proofErr w:type="gramEnd"/>
    </w:p>
    <w:p w:rsidR="00F4375B" w:rsidRPr="00AD5C88" w:rsidRDefault="00F4375B" w:rsidP="00F4375B">
      <w:pPr>
        <w:ind w:firstLine="709"/>
        <w:jc w:val="both"/>
      </w:pPr>
    </w:p>
    <w:p w:rsidR="007F1B72" w:rsidRDefault="00F4375B" w:rsidP="00F4375B">
      <w:pPr>
        <w:ind w:firstLine="709"/>
        <w:jc w:val="both"/>
      </w:pPr>
      <w:r>
        <w:t xml:space="preserve">Hususları tespit edilmiş olup, </w:t>
      </w:r>
      <w:r w:rsidRPr="00AD5C88">
        <w:t xml:space="preserve">Kızılcahamam İlçesi </w:t>
      </w:r>
      <w:proofErr w:type="spellStart"/>
      <w:r w:rsidRPr="00AD5C88">
        <w:t>Yukarıkaraviran</w:t>
      </w:r>
      <w:proofErr w:type="spellEnd"/>
      <w:r w:rsidRPr="00AD5C88">
        <w:t xml:space="preserve"> Mahallesi 179 ada 22 parsele (Eski 1999 parsel) ait 1/1000 ölçek</w:t>
      </w:r>
      <w:r>
        <w:t>li uygulama imar planı değişikliğin</w:t>
      </w:r>
      <w:r w:rsidRPr="00AD5C88">
        <w:t xml:space="preserve">in </w:t>
      </w:r>
      <w:r>
        <w:t xml:space="preserve"> “</w:t>
      </w:r>
      <w:proofErr w:type="spellStart"/>
      <w:r>
        <w:t>onayı”</w:t>
      </w:r>
      <w:r w:rsidR="003F468A">
        <w:t>na</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44EDF">
      <w:pPr>
        <w:jc w:val="both"/>
      </w:pPr>
    </w:p>
    <w:p w:rsidR="00F44EDF" w:rsidRDefault="00F44EDF" w:rsidP="00F44EDF">
      <w:pPr>
        <w:jc w:val="both"/>
      </w:pPr>
    </w:p>
    <w:p w:rsidR="00F44EDF" w:rsidRDefault="00F44EDF" w:rsidP="00F44EDF">
      <w:pPr>
        <w:jc w:val="both"/>
      </w:pPr>
    </w:p>
    <w:p w:rsidR="00F44EDF" w:rsidRDefault="00F44EDF" w:rsidP="00F44EDF">
      <w:pPr>
        <w:jc w:val="both"/>
      </w:pPr>
    </w:p>
    <w:p w:rsidR="00F44EDF" w:rsidRDefault="00F44EDF" w:rsidP="00F44EDF">
      <w:pPr>
        <w:jc w:val="both"/>
      </w:pPr>
    </w:p>
    <w:p w:rsidR="00F44EDF" w:rsidRDefault="00F44EDF" w:rsidP="00F44EDF">
      <w:pPr>
        <w:jc w:val="both"/>
      </w:pPr>
    </w:p>
    <w:p w:rsidR="00F44EDF" w:rsidRDefault="00F44EDF" w:rsidP="00F44EDF">
      <w:pPr>
        <w:tabs>
          <w:tab w:val="center" w:pos="4748"/>
          <w:tab w:val="left" w:pos="5430"/>
        </w:tabs>
      </w:pPr>
    </w:p>
    <w:p w:rsidR="00F44EDF" w:rsidRDefault="00F44EDF" w:rsidP="00F44EDF">
      <w:pPr>
        <w:tabs>
          <w:tab w:val="center" w:pos="4748"/>
          <w:tab w:val="left" w:pos="5430"/>
        </w:tabs>
        <w:jc w:val="center"/>
      </w:pPr>
      <w:r>
        <w:lastRenderedPageBreak/>
        <w:t>T.C.</w:t>
      </w:r>
    </w:p>
    <w:p w:rsidR="00F44EDF" w:rsidRDefault="00F44EDF" w:rsidP="00F44EDF">
      <w:pPr>
        <w:jc w:val="center"/>
      </w:pPr>
      <w:r>
        <w:t>ANKARA BÜYÜKŞEHİR BELEDİYE MECLİSİ</w:t>
      </w:r>
    </w:p>
    <w:p w:rsidR="00F44EDF" w:rsidRDefault="00F44EDF" w:rsidP="00F44EDF">
      <w:pPr>
        <w:jc w:val="center"/>
      </w:pPr>
      <w:r>
        <w:t>İmar ve Bayındırlık Komisyonu Raporu</w:t>
      </w:r>
    </w:p>
    <w:p w:rsidR="00F44EDF" w:rsidRDefault="00F44EDF" w:rsidP="00F44EDF">
      <w:pPr>
        <w:jc w:val="center"/>
      </w:pPr>
    </w:p>
    <w:p w:rsidR="00F44EDF" w:rsidRDefault="00F44EDF" w:rsidP="00F44EDF">
      <w:pPr>
        <w:jc w:val="center"/>
      </w:pPr>
      <w:r>
        <w:t>Rapor No: 512</w:t>
      </w:r>
      <w:r>
        <w:tab/>
        <w:t xml:space="preserve">     </w:t>
      </w:r>
      <w:r>
        <w:tab/>
        <w:t xml:space="preserve">                 </w:t>
      </w:r>
      <w:r>
        <w:tab/>
      </w:r>
      <w:r>
        <w:tab/>
        <w:t xml:space="preserve">         </w:t>
      </w:r>
      <w:r>
        <w:tab/>
      </w:r>
      <w:r>
        <w:tab/>
      </w:r>
      <w:r>
        <w:tab/>
        <w:t xml:space="preserve">                   27.08.2021</w:t>
      </w:r>
    </w:p>
    <w:p w:rsidR="00F44EDF" w:rsidRDefault="00F44EDF" w:rsidP="00F44EDF">
      <w:pPr>
        <w:jc w:val="center"/>
      </w:pPr>
    </w:p>
    <w:p w:rsidR="00F44EDF" w:rsidRDefault="00F44EDF" w:rsidP="00F44EDF">
      <w:pPr>
        <w:pStyle w:val="Balk7"/>
        <w:jc w:val="center"/>
      </w:pPr>
      <w:r>
        <w:t>BÜYÜKŞEHİR BELEDİYE MECLİSİ BAŞKANLIĞINA</w:t>
      </w:r>
    </w:p>
    <w:p w:rsidR="00F44EDF" w:rsidRDefault="00F44EDF" w:rsidP="00F44EDF">
      <w:pPr>
        <w:jc w:val="both"/>
      </w:pPr>
    </w:p>
    <w:p w:rsidR="00F44EDF" w:rsidRDefault="00F44EDF" w:rsidP="00F44EDF">
      <w:pPr>
        <w:jc w:val="both"/>
      </w:pPr>
    </w:p>
    <w:p w:rsidR="00F44EDF" w:rsidRPr="00ED330B" w:rsidRDefault="00F44EDF" w:rsidP="00F44EDF">
      <w:pPr>
        <w:ind w:firstLine="709"/>
        <w:jc w:val="both"/>
      </w:pPr>
    </w:p>
    <w:p w:rsidR="00F44EDF" w:rsidRPr="00AD5C88" w:rsidRDefault="00F44EDF" w:rsidP="00F44EDF">
      <w:pPr>
        <w:ind w:firstLine="709"/>
        <w:jc w:val="both"/>
      </w:pPr>
      <w:r w:rsidRPr="00AD5C88">
        <w:t xml:space="preserve">Kızılcahamam İlçesi </w:t>
      </w:r>
      <w:proofErr w:type="spellStart"/>
      <w:r w:rsidRPr="00AD5C88">
        <w:t>Yukarıkaraviran</w:t>
      </w:r>
      <w:proofErr w:type="spellEnd"/>
      <w:r w:rsidRPr="00AD5C88">
        <w:t xml:space="preserve"> Mahallesi 179 ada 22 parsele (Eski 1999) ait 1/1000 ölçekli uygulama imar plan değişikliğine ilişkin Büyükşehir Belediye Meclisinin 11.08.2021 tarih ve 33. gündem maddesi olarak komisyonumuza havale edilen dosya incelendi.</w:t>
      </w:r>
    </w:p>
    <w:p w:rsidR="00F44EDF" w:rsidRPr="00AD5C88" w:rsidRDefault="00F44EDF" w:rsidP="00F44EDF">
      <w:pPr>
        <w:ind w:firstLine="709"/>
        <w:jc w:val="both"/>
      </w:pPr>
    </w:p>
    <w:p w:rsidR="00F44EDF" w:rsidRDefault="00F44EDF" w:rsidP="00F44EDF">
      <w:pPr>
        <w:ind w:firstLine="709"/>
        <w:jc w:val="both"/>
      </w:pPr>
      <w:proofErr w:type="gramStart"/>
      <w:r w:rsidRPr="00AD5C88">
        <w:t>Komisyonumuzca yapılan incelemeler neticesinde; Kızılcahamam Belediye Başkanlığı İmar ve Şehircilik Müdürlüğün</w:t>
      </w:r>
      <w:r>
        <w:t>ün 10.06.1973 sayılı yazısı ile</w:t>
      </w:r>
      <w:r w:rsidRPr="00AD5C88">
        <w:t xml:space="preserve"> Kızılcahamam Belediye Meclisinin 02.02.2021 gün ve 13 sayılı kararıyla uygun görülen Kızılcahamam İlçesi </w:t>
      </w:r>
      <w:proofErr w:type="spellStart"/>
      <w:r w:rsidRPr="00AD5C88">
        <w:t>Yukarıkaraviran</w:t>
      </w:r>
      <w:proofErr w:type="spellEnd"/>
      <w:r w:rsidRPr="00AD5C88">
        <w:t xml:space="preserve"> Mahallesi 179 ada 22 parsele (Eski 1999 parsel) ait 1/1000 ölçekli uygulama imar planı</w:t>
      </w:r>
      <w:r>
        <w:t>nın</w:t>
      </w:r>
      <w:r w:rsidRPr="00AD5C88">
        <w:t xml:space="preserve">, 5216 sayılı </w:t>
      </w:r>
      <w:r>
        <w:t>Y</w:t>
      </w:r>
      <w:r w:rsidRPr="00AD5C88">
        <w:t xml:space="preserve">asa gereği </w:t>
      </w:r>
      <w:r>
        <w:t xml:space="preserve">İmar ve Şehircilik Dairesi </w:t>
      </w:r>
      <w:r w:rsidRPr="00AD5C88">
        <w:t>Başkanlığı</w:t>
      </w:r>
      <w:r>
        <w:t>na sunulduğu,</w:t>
      </w:r>
      <w:proofErr w:type="gramEnd"/>
    </w:p>
    <w:p w:rsidR="00F44EDF" w:rsidRPr="00AD5C88" w:rsidRDefault="00F44EDF" w:rsidP="00F44EDF">
      <w:pPr>
        <w:ind w:firstLine="709"/>
        <w:jc w:val="both"/>
      </w:pPr>
    </w:p>
    <w:p w:rsidR="00F44EDF" w:rsidRDefault="00F44EDF" w:rsidP="00F44EDF">
      <w:pPr>
        <w:ind w:firstLine="709"/>
        <w:jc w:val="both"/>
      </w:pPr>
      <w:r w:rsidRPr="00AD5C88">
        <w:t xml:space="preserve">Yapılan incelemede; Kızılcahamam İlçesi </w:t>
      </w:r>
      <w:proofErr w:type="spellStart"/>
      <w:r w:rsidRPr="00AD5C88">
        <w:t>Yukarıkaraviran</w:t>
      </w:r>
      <w:proofErr w:type="spellEnd"/>
      <w:r w:rsidRPr="00AD5C88">
        <w:t xml:space="preserve"> Mahallesi, mülkiyeti </w:t>
      </w:r>
      <w:proofErr w:type="spellStart"/>
      <w:r w:rsidRPr="00AD5C88">
        <w:t>Naturel</w:t>
      </w:r>
      <w:proofErr w:type="spellEnd"/>
      <w:r w:rsidRPr="00AD5C88">
        <w:t xml:space="preserve"> 1 Enerji Tic. ve A.Ş.'ye ait olan 14200 m</w:t>
      </w:r>
      <w:r w:rsidRPr="00CF4F06">
        <w:rPr>
          <w:vertAlign w:val="superscript"/>
        </w:rPr>
        <w:t>2</w:t>
      </w:r>
      <w:r w:rsidRPr="00AD5C88">
        <w:t xml:space="preserve"> yüzölçümlü </w:t>
      </w:r>
      <w:proofErr w:type="spellStart"/>
      <w:r w:rsidRPr="00AD5C88">
        <w:t>tp</w:t>
      </w:r>
      <w:proofErr w:type="spellEnd"/>
      <w:r w:rsidRPr="00AD5C88">
        <w:t>.1999 parselin, onaylı 1/1000 ölçekli uygulama imar planlarının bulunmadığı, Kadastro yoluyla birlikte planlama alam yüzölçümünün yaklaşık 15150 m</w:t>
      </w:r>
      <w:r w:rsidRPr="00CF4F06">
        <w:rPr>
          <w:vertAlign w:val="superscript"/>
        </w:rPr>
        <w:t>2</w:t>
      </w:r>
      <w:r w:rsidRPr="00AD5C88">
        <w:t xml:space="preserve"> olarak belirlendiği,</w:t>
      </w:r>
    </w:p>
    <w:p w:rsidR="00F44EDF" w:rsidRPr="00AD5C88" w:rsidRDefault="00F44EDF" w:rsidP="00F44EDF">
      <w:pPr>
        <w:ind w:firstLine="709"/>
        <w:jc w:val="both"/>
      </w:pPr>
    </w:p>
    <w:p w:rsidR="00F44EDF" w:rsidRDefault="00F44EDF" w:rsidP="00F44EDF">
      <w:pPr>
        <w:ind w:firstLine="709"/>
        <w:jc w:val="both"/>
      </w:pPr>
      <w:r w:rsidRPr="00AD5C88">
        <w:t>Ankara Büyükşehir Belediye Meclisinin 09.07.2020 gün ve 586 sayılı kararıyla onaylanan 1/5000 ölçekli nazım imar planı kapsamında, yaklaşık 11270</w:t>
      </w:r>
      <w:r>
        <w:t xml:space="preserve"> </w:t>
      </w:r>
      <w:proofErr w:type="spellStart"/>
      <w:r w:rsidRPr="00AD5C88">
        <w:t>m</w:t>
      </w:r>
      <w:r>
        <w:t>’</w:t>
      </w:r>
      <w:r w:rsidRPr="00AD5C88">
        <w:t>lik</w:t>
      </w:r>
      <w:proofErr w:type="spellEnd"/>
      <w:r w:rsidRPr="00AD5C88">
        <w:t xml:space="preserve"> kısmı E:0.10 </w:t>
      </w:r>
      <w:proofErr w:type="spellStart"/>
      <w:r w:rsidRPr="00AD5C88">
        <w:t>Yençok</w:t>
      </w:r>
      <w:proofErr w:type="spellEnd"/>
      <w:r w:rsidRPr="00AD5C88">
        <w:t>:2 Kat yapılaşma koşullu, 999kW gücünde, Güneş Enerji Santrali kullanımında kaldığı,</w:t>
      </w:r>
    </w:p>
    <w:p w:rsidR="00F44EDF" w:rsidRPr="00AD5C88" w:rsidRDefault="00F44EDF" w:rsidP="00F44EDF">
      <w:pPr>
        <w:ind w:firstLine="709"/>
        <w:jc w:val="both"/>
      </w:pPr>
    </w:p>
    <w:p w:rsidR="00F44EDF" w:rsidRDefault="00F44EDF" w:rsidP="00F44EDF">
      <w:pPr>
        <w:ind w:firstLine="709"/>
        <w:jc w:val="both"/>
      </w:pPr>
      <w:r w:rsidRPr="00AD5C88">
        <w:t xml:space="preserve">Ankara Büyükşehir Belediye Meclisinin 09.07.2020 gün ve 586 sayılı kararıyla onaylanan 1/5000 ölçekli nazım imar planına uygun olarak hazırlanan ve Kızılcahamam Belediye Meclisinin 02.02.2021 gün ve 13 sayılı kararıyla uygun görülen 1/1000 ölçekli uygulama imar planı teklifi </w:t>
      </w:r>
      <w:proofErr w:type="gramStart"/>
      <w:r w:rsidRPr="00AD5C88">
        <w:t>ile,</w:t>
      </w:r>
      <w:proofErr w:type="gramEnd"/>
    </w:p>
    <w:p w:rsidR="00F44EDF" w:rsidRPr="00AD5C88" w:rsidRDefault="00F44EDF" w:rsidP="00F44EDF">
      <w:pPr>
        <w:ind w:firstLine="709"/>
        <w:jc w:val="both"/>
      </w:pPr>
    </w:p>
    <w:p w:rsidR="00F44EDF" w:rsidRDefault="00F44EDF" w:rsidP="00F44EDF">
      <w:pPr>
        <w:ind w:firstLine="709"/>
        <w:jc w:val="both"/>
      </w:pPr>
      <w:proofErr w:type="gramStart"/>
      <w:r w:rsidRPr="00AD5C88">
        <w:t xml:space="preserve">Kızılcahamam İlçesi </w:t>
      </w:r>
      <w:proofErr w:type="spellStart"/>
      <w:r w:rsidRPr="00AD5C88">
        <w:t>Yukarıkaraviran</w:t>
      </w:r>
      <w:proofErr w:type="spellEnd"/>
      <w:r w:rsidRPr="00AD5C88">
        <w:t xml:space="preserve"> Mahallesi 179 ada 22 parselin (Eski 1999) 1/1000 ölçekli uygulama imar planında 2896 m</w:t>
      </w:r>
      <w:r w:rsidRPr="00CF4F06">
        <w:rPr>
          <w:vertAlign w:val="superscript"/>
        </w:rPr>
        <w:t>2</w:t>
      </w:r>
      <w:r>
        <w:rPr>
          <w:vertAlign w:val="superscript"/>
        </w:rPr>
        <w:t>’</w:t>
      </w:r>
      <w:r w:rsidRPr="00AD5C88">
        <w:t>lik kısmı park alanı ve 11405 m</w:t>
      </w:r>
      <w:r w:rsidRPr="00CF4F06">
        <w:rPr>
          <w:vertAlign w:val="superscript"/>
        </w:rPr>
        <w:t>2</w:t>
      </w:r>
      <w:r>
        <w:t>’</w:t>
      </w:r>
      <w:r w:rsidRPr="00AD5C88">
        <w:t xml:space="preserve">lik kısmı Güneş Enerji Santrali olarak planlandığı, Güneş Enerji Santralinde Yapılaşma Koşulları E:0.10 </w:t>
      </w:r>
      <w:proofErr w:type="spellStart"/>
      <w:r w:rsidRPr="00AD5C88">
        <w:t>Yençok</w:t>
      </w:r>
      <w:proofErr w:type="spellEnd"/>
      <w:r w:rsidRPr="00AD5C88">
        <w:t>:2 kat olarak düzenlendiği ve Düzenleme Ortaklık Payı (DOP) %20 olarak belirlendiği,</w:t>
      </w:r>
      <w:proofErr w:type="gramEnd"/>
    </w:p>
    <w:p w:rsidR="00F44EDF" w:rsidRDefault="00F44EDF" w:rsidP="00F44EDF">
      <w:pPr>
        <w:jc w:val="both"/>
      </w:pPr>
    </w:p>
    <w:p w:rsidR="00F44EDF" w:rsidRDefault="00F44EDF" w:rsidP="00F44EDF">
      <w:pPr>
        <w:pStyle w:val="ListeParagraf"/>
        <w:numPr>
          <w:ilvl w:val="0"/>
          <w:numId w:val="50"/>
        </w:numPr>
        <w:ind w:left="0" w:firstLine="709"/>
        <w:jc w:val="both"/>
      </w:pPr>
      <w:r>
        <w:t xml:space="preserve">Tesisin </w:t>
      </w:r>
      <w:r w:rsidRPr="00AD5C88">
        <w:t>Teknik Özelliğine Göre GES (Güneş Enerjisi Santrali)'</w:t>
      </w:r>
      <w:proofErr w:type="spellStart"/>
      <w:r w:rsidRPr="00AD5C88">
        <w:t>nde</w:t>
      </w:r>
      <w:proofErr w:type="spellEnd"/>
      <w:r w:rsidRPr="00AD5C88">
        <w:t xml:space="preserve"> Enerji Üretimine Yönelik Donanım Enerji ve Tabi Kaynaklar Bakanlığınca onaylanacak </w:t>
      </w:r>
      <w:proofErr w:type="spellStart"/>
      <w:r w:rsidRPr="00AD5C88">
        <w:t>avan</w:t>
      </w:r>
      <w:proofErr w:type="spellEnd"/>
      <w:r w:rsidRPr="00AD5C88">
        <w:t xml:space="preserve"> projesinde belirlenecektir.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Planlama </w:t>
      </w:r>
      <w:r w:rsidRPr="00AD5C88">
        <w:t>alanında Güneş Enerjisi Panellerinin yanında İdari ve Sosyal Tesis, Elektrik Kontrol Odası, Trafo Lojistik Destek Tesisleri ve Güvenlik Birimi için Yapı ve Tesisler yapılabilir. Yapılacak tesisler ve idari bina için yapılaş</w:t>
      </w:r>
      <w:r>
        <w:t>ma koşulları Emsal:0.10 YENÇOK:</w:t>
      </w:r>
      <w:r w:rsidRPr="00AD5C88">
        <w:t xml:space="preserve">2 kattır alanda yapılacak güneş, enerji panelleri yapılaşma koşuluna </w:t>
      </w:r>
      <w:proofErr w:type="gramStart"/>
      <w:r w:rsidRPr="00AD5C88">
        <w:t>dahil</w:t>
      </w:r>
      <w:proofErr w:type="gramEnd"/>
      <w:r w:rsidRPr="00AD5C88">
        <w:t xml:space="preserve"> değildir. Çekme mesafesi tüm yönlerden 5 metredir.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Altyapı ve üst</w:t>
      </w:r>
      <w:r w:rsidRPr="00AD5C88">
        <w:t>yapı hizmetleri yatırımcı tarafından karşılanacaktır.</w:t>
      </w:r>
    </w:p>
    <w:p w:rsidR="00F44EDF" w:rsidRDefault="00F44EDF" w:rsidP="00F44EDF">
      <w:pPr>
        <w:pStyle w:val="ListeParagraf"/>
        <w:ind w:left="709"/>
        <w:jc w:val="both"/>
      </w:pPr>
    </w:p>
    <w:p w:rsidR="00F44EDF" w:rsidRDefault="00F44EDF" w:rsidP="00F44EDF">
      <w:pPr>
        <w:pStyle w:val="ListeParagraf"/>
        <w:ind w:left="709"/>
        <w:jc w:val="both"/>
      </w:pPr>
    </w:p>
    <w:p w:rsidR="00F44EDF" w:rsidRDefault="00F44EDF" w:rsidP="00F44EDF">
      <w:pPr>
        <w:pStyle w:val="ListeParagraf"/>
        <w:ind w:left="709"/>
        <w:jc w:val="both"/>
      </w:pPr>
    </w:p>
    <w:p w:rsidR="00F44EDF" w:rsidRDefault="00F44EDF" w:rsidP="00F44EDF">
      <w:pPr>
        <w:tabs>
          <w:tab w:val="center" w:pos="4748"/>
          <w:tab w:val="left" w:pos="5430"/>
        </w:tabs>
      </w:pPr>
    </w:p>
    <w:p w:rsidR="00F44EDF" w:rsidRDefault="00F44EDF" w:rsidP="00F44EDF">
      <w:pPr>
        <w:tabs>
          <w:tab w:val="center" w:pos="4748"/>
          <w:tab w:val="left" w:pos="5430"/>
        </w:tabs>
        <w:jc w:val="center"/>
      </w:pPr>
      <w:r>
        <w:lastRenderedPageBreak/>
        <w:t>T.C.</w:t>
      </w:r>
    </w:p>
    <w:p w:rsidR="00F44EDF" w:rsidRDefault="00F44EDF" w:rsidP="00F44EDF">
      <w:pPr>
        <w:jc w:val="center"/>
      </w:pPr>
      <w:r>
        <w:t>ANKARA BÜYÜKŞEHİR BELEDİYE MECLİSİ</w:t>
      </w:r>
    </w:p>
    <w:p w:rsidR="00F44EDF" w:rsidRDefault="00F44EDF" w:rsidP="00F44EDF">
      <w:pPr>
        <w:jc w:val="center"/>
      </w:pPr>
      <w:r>
        <w:t>İmar ve Bayındırlık Komisyonu Raporu</w:t>
      </w:r>
    </w:p>
    <w:p w:rsidR="00F44EDF" w:rsidRDefault="00F44EDF" w:rsidP="00F44EDF">
      <w:pPr>
        <w:jc w:val="center"/>
      </w:pPr>
    </w:p>
    <w:p w:rsidR="00F44EDF" w:rsidRDefault="00F44EDF" w:rsidP="00F44EDF">
      <w:pPr>
        <w:jc w:val="center"/>
      </w:pPr>
      <w:r>
        <w:t>Rapor No: 512</w:t>
      </w:r>
      <w:r>
        <w:tab/>
        <w:t xml:space="preserve">     </w:t>
      </w:r>
      <w:r>
        <w:tab/>
        <w:t xml:space="preserve">                 </w:t>
      </w:r>
      <w:r>
        <w:tab/>
      </w:r>
      <w:r>
        <w:tab/>
        <w:t xml:space="preserve">         </w:t>
      </w:r>
      <w:r>
        <w:tab/>
      </w:r>
      <w:r>
        <w:tab/>
      </w:r>
      <w:r>
        <w:tab/>
        <w:t xml:space="preserve">                   27.08.2021</w:t>
      </w:r>
    </w:p>
    <w:p w:rsidR="00F44EDF" w:rsidRDefault="00F44EDF" w:rsidP="00F44EDF">
      <w:pPr>
        <w:jc w:val="center"/>
      </w:pPr>
      <w:r>
        <w:t>-2-</w:t>
      </w:r>
    </w:p>
    <w:p w:rsidR="00F44EDF" w:rsidRDefault="00F44EDF" w:rsidP="00F44EDF">
      <w:pPr>
        <w:pStyle w:val="ListeParagraf"/>
        <w:ind w:left="709"/>
        <w:jc w:val="both"/>
      </w:pPr>
    </w:p>
    <w:p w:rsidR="00F44EDF" w:rsidRDefault="00F44EDF" w:rsidP="00F44EDF">
      <w:pPr>
        <w:jc w:val="both"/>
      </w:pPr>
    </w:p>
    <w:p w:rsidR="00F44EDF" w:rsidRDefault="00F44EDF" w:rsidP="00F44EDF">
      <w:pPr>
        <w:pStyle w:val="ListeParagraf"/>
        <w:numPr>
          <w:ilvl w:val="0"/>
          <w:numId w:val="50"/>
        </w:numPr>
        <w:ind w:left="0" w:firstLine="709"/>
        <w:jc w:val="both"/>
      </w:pPr>
      <w:r>
        <w:t xml:space="preserve">12 </w:t>
      </w:r>
      <w:r w:rsidRPr="00AD5C88">
        <w:t>Mayıs 2019 tarih ve 30772 sayılı Resmi Gazetede yayınlanarak yürürlüğe giren, Elektrik Piyasasında Lisanssız Elektrik Üretimine ilişkin yönetmelik hükümlerine göre uygulama yapılacaktır</w:t>
      </w:r>
      <w:r>
        <w:t>.</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İmar </w:t>
      </w:r>
      <w:r w:rsidRPr="00AD5C88">
        <w:t xml:space="preserve">uygulaması yapılırken kadastro paftası ile imar planı çakıştırıldığında, 3 metreye kadar farklılık gösteren </w:t>
      </w:r>
      <w:proofErr w:type="spellStart"/>
      <w:r w:rsidRPr="00AD5C88">
        <w:t>tersi</w:t>
      </w:r>
      <w:r>
        <w:t>m</w:t>
      </w:r>
      <w:r w:rsidRPr="00AD5C88">
        <w:t>at</w:t>
      </w:r>
      <w:proofErr w:type="spellEnd"/>
      <w:r w:rsidRPr="00AD5C88">
        <w:t xml:space="preserve"> hatalarında mülkiyet esas alınacaktır.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2872 s</w:t>
      </w:r>
      <w:r w:rsidRPr="00AD5C88">
        <w:t xml:space="preserve">ayılı Çevre Kanunu ile 5491 sayılı Çevre Kanununda değişiklik yapılmasına dair kanuna istinaden çıkarılan yönetmeliklerin ilgili hükümlerine uyulacak ve meri mevzuat çerçevesinde öngörülen gerekli </w:t>
      </w:r>
      <w:r>
        <w:t xml:space="preserve">izinler alınacak, </w:t>
      </w:r>
      <w:proofErr w:type="gramStart"/>
      <w:r>
        <w:t xml:space="preserve">ekolojik </w:t>
      </w:r>
      <w:r w:rsidRPr="00AD5C88">
        <w:t>dengenin</w:t>
      </w:r>
      <w:proofErr w:type="gramEnd"/>
      <w:r w:rsidRPr="00AD5C88">
        <w:t xml:space="preserve"> bozulmamasına, çevrenin korunmasına ve geliştirilmesine yönelik tedbirlere riayet edilecektir.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rsidRPr="00AD5C88">
        <w:t>14.03.1991</w:t>
      </w:r>
      <w:r w:rsidRPr="00AD5C88">
        <w:tab/>
        <w:t>tarih ve 20814 sayılı Resmi Gazetede yayınlanan katı atıkların kontrolü yönetmeliğinin ilgili hükümlerine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rsidRPr="00AD5C88">
        <w:t>31.12.2004</w:t>
      </w:r>
      <w:r w:rsidRPr="00AD5C88">
        <w:tab/>
        <w:t>tarih ve 25687 sayılı Resmi Gazetede yayınlanan su kirliliği kontrol yönetmeliğinin 21. maddesindeki hükümlerine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06.06.2008</w:t>
      </w:r>
      <w:r>
        <w:tab/>
        <w:t xml:space="preserve">tarih ve </w:t>
      </w:r>
      <w:r w:rsidRPr="00AD5C88">
        <w:t>26898 sayılı Resmi Gazetede yayınlanan hava kalitesi değerlendirme ve yönetimi yönetmeliği hükümlerine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Kanalizasyon </w:t>
      </w:r>
      <w:r w:rsidRPr="00AD5C88">
        <w:t>Atıkları Kapalı Sistem Fosseptik çukuruna bağlanacaktır. Tesisten çıkabilecek katı ya da sıvı atıklar hiçbir şekilde akarsulara bırakılamaz.</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Lağım </w:t>
      </w:r>
      <w:r w:rsidRPr="00AD5C88">
        <w:t>Mecrası İnşası mümkün olmayan yerlerde yapılacak çukurlara ait yönetmelik hükümlerine göre fos</w:t>
      </w:r>
      <w:r>
        <w:t>s</w:t>
      </w:r>
      <w:r w:rsidRPr="00AD5C88">
        <w:t xml:space="preserve">eptik çukuru </w:t>
      </w:r>
      <w:proofErr w:type="spellStart"/>
      <w:r w:rsidRPr="00AD5C88">
        <w:t>inşaa</w:t>
      </w:r>
      <w:proofErr w:type="spellEnd"/>
      <w:r w:rsidRPr="00AD5C88">
        <w:t xml:space="preserve"> edilecektir. Binaların yangından korunması hakkında yönetmelik" hükümlerine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TC. </w:t>
      </w:r>
      <w:r w:rsidRPr="00AD5C88">
        <w:t>Adalet Bakanlığı K.Maraş 3. noteri ile yapılan 03.07.2019 tarih 17920 no</w:t>
      </w:r>
      <w:r>
        <w:t>.</w:t>
      </w:r>
      <w:r w:rsidRPr="00AD5C88">
        <w:t>lu GES taahhütnamesine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2863 </w:t>
      </w:r>
      <w:r w:rsidRPr="00AD5C88">
        <w:t xml:space="preserve">sayılı </w:t>
      </w:r>
      <w:r>
        <w:t>Y</w:t>
      </w:r>
      <w:r w:rsidRPr="00AD5C88">
        <w:t xml:space="preserve">asa kapsamında olan taşınır taşınmaz herhangi bir Kültür Varlığına rastlanılması halinde çalışmaların durdurularak, anılan </w:t>
      </w:r>
      <w:r>
        <w:t>Y</w:t>
      </w:r>
      <w:r w:rsidRPr="00AD5C88">
        <w:t>asanın 4. maddesi uyarınca İdari ve Mülki Amirler ile ilgili kurumlara bilgi verilecektir.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Ulaştırma,</w:t>
      </w:r>
      <w:r>
        <w:tab/>
        <w:t>Denizcilik v</w:t>
      </w:r>
      <w:r w:rsidRPr="00AD5C88">
        <w:t>e Haberleşme Bakanlığı, Sivil Havacılık Genel Müdürlüğü'nün 16.11.2016 tarih 2596 sayılı ve 08.04.2015 tarih 708 sayılı yazılarında belirtilen hususlara uyulacaktır</w:t>
      </w:r>
      <w:r>
        <w:t>.</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rsidRPr="00AD5C88">
        <w:t>Ankara</w:t>
      </w:r>
      <w:r>
        <w:t xml:space="preserve"> </w:t>
      </w:r>
      <w:r w:rsidRPr="00AD5C88">
        <w:t xml:space="preserve">Valiliği Halk Sağlığı Müdürlüğü'nün 07.09.2016 tarih </w:t>
      </w:r>
      <w:proofErr w:type="gramStart"/>
      <w:r w:rsidRPr="00AD5C88">
        <w:t>80071876</w:t>
      </w:r>
      <w:proofErr w:type="gramEnd"/>
      <w:r w:rsidRPr="00AD5C88">
        <w:t xml:space="preserve"> sayılı yazısında belirtilen hususlara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Orman </w:t>
      </w:r>
      <w:r w:rsidRPr="00AD5C88">
        <w:t>ve Su İşleri Bakanlığı, Devlet Su İşleri Genel Müdürlüğü 5.Bölge Müdürlüğünün 22.09.2016 tarih ve 596368 sayılı yazısında belirtilen hususlara uyulacaktır.</w:t>
      </w:r>
    </w:p>
    <w:p w:rsidR="00F44EDF" w:rsidRDefault="00F44EDF" w:rsidP="00F44EDF">
      <w:pPr>
        <w:pStyle w:val="ListeParagraf"/>
        <w:ind w:left="709"/>
        <w:jc w:val="both"/>
      </w:pPr>
    </w:p>
    <w:p w:rsidR="00F44EDF" w:rsidRDefault="00F44EDF" w:rsidP="00F44EDF">
      <w:pPr>
        <w:pStyle w:val="ListeParagraf"/>
        <w:ind w:left="709"/>
        <w:jc w:val="both"/>
      </w:pPr>
    </w:p>
    <w:p w:rsidR="00F44EDF" w:rsidRDefault="00F44EDF" w:rsidP="00F44EDF">
      <w:pPr>
        <w:tabs>
          <w:tab w:val="center" w:pos="4748"/>
          <w:tab w:val="left" w:pos="5430"/>
        </w:tabs>
      </w:pPr>
    </w:p>
    <w:p w:rsidR="00F44EDF" w:rsidRDefault="00F44EDF" w:rsidP="00F44EDF">
      <w:pPr>
        <w:tabs>
          <w:tab w:val="center" w:pos="4748"/>
          <w:tab w:val="left" w:pos="5430"/>
        </w:tabs>
        <w:jc w:val="center"/>
      </w:pPr>
      <w:r>
        <w:lastRenderedPageBreak/>
        <w:t>T.C.</w:t>
      </w:r>
    </w:p>
    <w:p w:rsidR="00F44EDF" w:rsidRDefault="00F44EDF" w:rsidP="00F44EDF">
      <w:pPr>
        <w:jc w:val="center"/>
      </w:pPr>
      <w:r>
        <w:t>ANKARA BÜYÜKŞEHİR BELEDİYE MECLİSİ</w:t>
      </w:r>
    </w:p>
    <w:p w:rsidR="00F44EDF" w:rsidRDefault="00F44EDF" w:rsidP="00F44EDF">
      <w:pPr>
        <w:jc w:val="center"/>
      </w:pPr>
      <w:r>
        <w:t>İmar ve Bayındırlık Komisyonu Raporu</w:t>
      </w:r>
    </w:p>
    <w:p w:rsidR="00F44EDF" w:rsidRDefault="00F44EDF" w:rsidP="00F44EDF">
      <w:pPr>
        <w:jc w:val="center"/>
      </w:pPr>
    </w:p>
    <w:p w:rsidR="00F44EDF" w:rsidRDefault="00F44EDF" w:rsidP="00F44EDF">
      <w:pPr>
        <w:jc w:val="center"/>
      </w:pPr>
      <w:r>
        <w:t>Rapor No: 512</w:t>
      </w:r>
      <w:r>
        <w:tab/>
        <w:t xml:space="preserve">     </w:t>
      </w:r>
      <w:r>
        <w:tab/>
        <w:t xml:space="preserve">                 </w:t>
      </w:r>
      <w:r>
        <w:tab/>
      </w:r>
      <w:r>
        <w:tab/>
        <w:t xml:space="preserve">         </w:t>
      </w:r>
      <w:r>
        <w:tab/>
      </w:r>
      <w:r>
        <w:tab/>
      </w:r>
      <w:r>
        <w:tab/>
        <w:t xml:space="preserve">                   27.08.2021</w:t>
      </w:r>
    </w:p>
    <w:p w:rsidR="00F44EDF" w:rsidRDefault="00F44EDF" w:rsidP="00F44EDF">
      <w:pPr>
        <w:jc w:val="center"/>
      </w:pPr>
      <w:r>
        <w:t>-3-</w:t>
      </w:r>
    </w:p>
    <w:p w:rsidR="00F44EDF" w:rsidRDefault="00F44EDF" w:rsidP="00F44EDF">
      <w:pPr>
        <w:jc w:val="both"/>
      </w:pP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Devlet </w:t>
      </w:r>
      <w:r w:rsidRPr="00AD5C88">
        <w:t>Hava Meydanları İşletmesi Genel Müdürlüğü İnşaat ve Emlak Dairesi Başkanlığı'nın 04.11.2016 tarih ve 105085 sayılı yazısında belirtilen hususlara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Burada </w:t>
      </w:r>
      <w:r w:rsidRPr="00AD5C88">
        <w:t>belirtilmeyen hususlarda 3194 sayılı İmar Kanunu ve ilgili yönetmelik hükümleri geçerlidir.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Ankara </w:t>
      </w:r>
      <w:r w:rsidRPr="00AD5C88">
        <w:t>Valiliği, Çevre Şehircilik İl Müdürlüğü tarafından 28.09.2011 gün ve 102732 sayılı genelgeye göre; 08.05.2017 tarih 10827, 09.05.2017 tarih 10850 ve 09.05.2017 tarih 10840 sayılı yazı</w:t>
      </w:r>
      <w:r>
        <w:t>ları</w:t>
      </w:r>
      <w:r w:rsidRPr="00AD5C88">
        <w:t xml:space="preserve"> ile onaylanan Jeolojik ve </w:t>
      </w:r>
      <w:proofErr w:type="spellStart"/>
      <w:r w:rsidRPr="00AD5C88">
        <w:t>Jeoteknik</w:t>
      </w:r>
      <w:proofErr w:type="spellEnd"/>
      <w:r w:rsidRPr="00AD5C88">
        <w:t xml:space="preserve"> Etüt Raporlarına uyulacaktır.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t xml:space="preserve">Yenilenebilir </w:t>
      </w:r>
      <w:r w:rsidRPr="00AD5C88">
        <w:t>Ene</w:t>
      </w:r>
      <w:r>
        <w:t>r</w:t>
      </w:r>
      <w:r w:rsidRPr="00AD5C88">
        <w:t>ji Kaynaklarına Dayalı Üretim Tesis Alanının (GES) 5 yıl süreyle hiçbir surette devri yapılamaz.</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rsidRPr="00AD5C88">
        <w:t>Yenilenebilir Ene</w:t>
      </w:r>
      <w:r>
        <w:t>r</w:t>
      </w:r>
      <w:r w:rsidRPr="00AD5C88">
        <w:t>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F44EDF" w:rsidRDefault="00F44EDF" w:rsidP="00F44EDF">
      <w:pPr>
        <w:pStyle w:val="ListeParagraf"/>
        <w:ind w:left="709"/>
        <w:jc w:val="both"/>
      </w:pPr>
    </w:p>
    <w:p w:rsidR="00F44EDF" w:rsidRDefault="00F44EDF" w:rsidP="00F44EDF">
      <w:pPr>
        <w:pStyle w:val="ListeParagraf"/>
        <w:numPr>
          <w:ilvl w:val="0"/>
          <w:numId w:val="50"/>
        </w:numPr>
        <w:ind w:left="0" w:firstLine="709"/>
        <w:jc w:val="both"/>
      </w:pPr>
      <w:r w:rsidRPr="00AD5C88">
        <w:t xml:space="preserve">Bu planda 3194 </w:t>
      </w:r>
      <w:r>
        <w:t>s</w:t>
      </w:r>
      <w:r w:rsidRPr="00AD5C88">
        <w:t xml:space="preserve">ayılı Kanunun 15. ve 16. maddesine göre uygulama yapılacaktır." şeklinde 22 adet plan notu belirlendiği, </w:t>
      </w:r>
    </w:p>
    <w:p w:rsidR="00F44EDF" w:rsidRPr="00AD5C88" w:rsidRDefault="00F44EDF" w:rsidP="00F44EDF">
      <w:pPr>
        <w:pStyle w:val="ListeParagraf"/>
        <w:ind w:left="709"/>
        <w:jc w:val="both"/>
      </w:pPr>
    </w:p>
    <w:p w:rsidR="00F44EDF" w:rsidRDefault="00F44EDF" w:rsidP="00F44EDF">
      <w:pPr>
        <w:ind w:firstLine="709"/>
        <w:jc w:val="both"/>
      </w:pPr>
      <w:proofErr w:type="gramStart"/>
      <w:r w:rsidRPr="00AD5C88">
        <w:t xml:space="preserve">Ankara Büyükşehir Belediye Meclisinin 09.07.2020 gün ve 586 sayılı kararıyla onaylanan 1/5000 ölçekli nazım imar planı ile uyumlu olan, Kızılcahamam İlçesi </w:t>
      </w:r>
      <w:proofErr w:type="spellStart"/>
      <w:r w:rsidRPr="00AD5C88">
        <w:t>Yukarıkaraviran</w:t>
      </w:r>
      <w:proofErr w:type="spellEnd"/>
      <w:r w:rsidRPr="00AD5C88">
        <w:t xml:space="preserve"> Mahallesi 179 ada 22 parsele (Eski 1999 parsel) ait 1/1000 ölçekli uygulama imar planı teklifi hakkında Belediye Meclisimizce karar verilmesi gerektiği</w:t>
      </w:r>
      <w:r>
        <w:t xml:space="preserve"> görüş ve kanaatine varıldığı,</w:t>
      </w:r>
      <w:proofErr w:type="gramEnd"/>
    </w:p>
    <w:p w:rsidR="00F44EDF" w:rsidRPr="00AD5C88" w:rsidRDefault="00F44EDF" w:rsidP="00F44EDF">
      <w:pPr>
        <w:ind w:firstLine="709"/>
        <w:jc w:val="both"/>
      </w:pPr>
    </w:p>
    <w:p w:rsidR="00F44EDF" w:rsidRDefault="00F44EDF" w:rsidP="00F44EDF">
      <w:pPr>
        <w:ind w:firstLine="709"/>
        <w:jc w:val="both"/>
      </w:pPr>
      <w:r>
        <w:t xml:space="preserve">Hususları tespit edilmiş olup, </w:t>
      </w:r>
      <w:r w:rsidRPr="00AD5C88">
        <w:t xml:space="preserve">Kızılcahamam İlçesi </w:t>
      </w:r>
      <w:proofErr w:type="spellStart"/>
      <w:r w:rsidRPr="00AD5C88">
        <w:t>Yukarıkaraviran</w:t>
      </w:r>
      <w:proofErr w:type="spellEnd"/>
      <w:r w:rsidRPr="00AD5C88">
        <w:t xml:space="preserve"> Mahallesi 179 ada 22 parsele (Eski 1999 parsel) ait 1/1000 ölçek</w:t>
      </w:r>
      <w:r>
        <w:t>li uygulama imar planı değişikliğin</w:t>
      </w:r>
      <w:r w:rsidRPr="00AD5C88">
        <w:t xml:space="preserve">in </w:t>
      </w:r>
      <w:r>
        <w:t xml:space="preserve"> “onayı” komisyonumuzca oybirliği ile uygun görülmüştür.</w:t>
      </w:r>
      <w:r w:rsidRPr="00AD5C88">
        <w:t xml:space="preserve"> </w:t>
      </w:r>
    </w:p>
    <w:p w:rsidR="00F44EDF" w:rsidRPr="00ED330B" w:rsidRDefault="00F44EDF" w:rsidP="00F44EDF">
      <w:pPr>
        <w:ind w:firstLine="709"/>
        <w:jc w:val="both"/>
      </w:pPr>
    </w:p>
    <w:p w:rsidR="00F44EDF" w:rsidRPr="009839E7" w:rsidRDefault="00F44EDF" w:rsidP="00F44EDF">
      <w:pPr>
        <w:ind w:firstLine="709"/>
        <w:jc w:val="both"/>
      </w:pPr>
      <w:r w:rsidRPr="009839E7">
        <w:t xml:space="preserve">Raporumuz Büyükşehir Belediye Meclisinin onayına arz olunur.  </w:t>
      </w:r>
    </w:p>
    <w:p w:rsidR="00F44EDF" w:rsidRPr="00F9365E" w:rsidRDefault="00F44EDF" w:rsidP="00F44EDF">
      <w:pPr>
        <w:ind w:firstLine="709"/>
        <w:jc w:val="both"/>
      </w:pPr>
    </w:p>
    <w:tbl>
      <w:tblPr>
        <w:tblStyle w:val="TabloKlavuzu"/>
        <w:tblW w:w="959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6"/>
        <w:gridCol w:w="3022"/>
        <w:gridCol w:w="3113"/>
      </w:tblGrid>
      <w:tr w:rsidR="00F44EDF" w:rsidTr="00F44EDF">
        <w:trPr>
          <w:trHeight w:val="1048"/>
        </w:trPr>
        <w:tc>
          <w:tcPr>
            <w:tcW w:w="3456" w:type="dxa"/>
            <w:vAlign w:val="center"/>
          </w:tcPr>
          <w:p w:rsidR="00F44EDF" w:rsidRDefault="00F44EDF" w:rsidP="00BE16CF">
            <w:pPr>
              <w:jc w:val="center"/>
            </w:pPr>
            <w:r>
              <w:t>Mehmet Emin AYAZ</w:t>
            </w:r>
          </w:p>
          <w:p w:rsidR="00F44EDF" w:rsidRPr="00C55BF2" w:rsidRDefault="00F44EDF" w:rsidP="00BE16CF">
            <w:pPr>
              <w:jc w:val="center"/>
            </w:pPr>
            <w:r>
              <w:t>İmar ve Bayındırlık Komisyonu Başkanı</w:t>
            </w:r>
          </w:p>
        </w:tc>
        <w:tc>
          <w:tcPr>
            <w:tcW w:w="3022" w:type="dxa"/>
            <w:vAlign w:val="center"/>
          </w:tcPr>
          <w:p w:rsidR="00F44EDF" w:rsidRDefault="00F44EDF" w:rsidP="00BE16CF">
            <w:pPr>
              <w:jc w:val="center"/>
            </w:pPr>
            <w:r>
              <w:t>Gürkan DEMİRKESEN</w:t>
            </w:r>
          </w:p>
          <w:p w:rsidR="00F44EDF" w:rsidRPr="00C55BF2" w:rsidRDefault="00F44EDF" w:rsidP="00BE16CF">
            <w:pPr>
              <w:jc w:val="center"/>
            </w:pPr>
            <w:r>
              <w:t>Başkan V.</w:t>
            </w:r>
          </w:p>
        </w:tc>
        <w:tc>
          <w:tcPr>
            <w:tcW w:w="3113" w:type="dxa"/>
            <w:vAlign w:val="center"/>
          </w:tcPr>
          <w:p w:rsidR="00F44EDF" w:rsidRDefault="00F44EDF" w:rsidP="00BE16CF">
            <w:pPr>
              <w:jc w:val="center"/>
            </w:pPr>
            <w:proofErr w:type="spellStart"/>
            <w:r>
              <w:t>Atila</w:t>
            </w:r>
            <w:proofErr w:type="spellEnd"/>
            <w:r>
              <w:t xml:space="preserve"> ÇELİK</w:t>
            </w:r>
          </w:p>
          <w:p w:rsidR="00F44EDF" w:rsidRPr="00C55BF2" w:rsidRDefault="00F44EDF" w:rsidP="00BE16CF">
            <w:pPr>
              <w:tabs>
                <w:tab w:val="left" w:pos="946"/>
              </w:tabs>
              <w:jc w:val="center"/>
            </w:pPr>
            <w:r>
              <w:t>Üye</w:t>
            </w:r>
          </w:p>
        </w:tc>
      </w:tr>
      <w:tr w:rsidR="00F44EDF" w:rsidTr="00F44EDF">
        <w:trPr>
          <w:trHeight w:val="1048"/>
        </w:trPr>
        <w:tc>
          <w:tcPr>
            <w:tcW w:w="3456" w:type="dxa"/>
            <w:vAlign w:val="center"/>
          </w:tcPr>
          <w:p w:rsidR="00F44EDF" w:rsidRDefault="00F44EDF" w:rsidP="00BE16CF">
            <w:pPr>
              <w:jc w:val="center"/>
            </w:pPr>
            <w:r>
              <w:t>Yaşar NESLİHANOĞLU</w:t>
            </w:r>
          </w:p>
          <w:p w:rsidR="00F44EDF" w:rsidRPr="00C55BF2" w:rsidRDefault="00F44EDF" w:rsidP="00BE16CF">
            <w:pPr>
              <w:jc w:val="center"/>
            </w:pPr>
            <w:r>
              <w:t>Üye</w:t>
            </w:r>
          </w:p>
        </w:tc>
        <w:tc>
          <w:tcPr>
            <w:tcW w:w="3022" w:type="dxa"/>
            <w:vAlign w:val="center"/>
          </w:tcPr>
          <w:p w:rsidR="00F44EDF" w:rsidRDefault="00F44EDF" w:rsidP="00BE16CF">
            <w:pPr>
              <w:jc w:val="center"/>
            </w:pPr>
            <w:r>
              <w:t>Yasin YÜKSEL</w:t>
            </w:r>
          </w:p>
          <w:p w:rsidR="00F44EDF" w:rsidRPr="00C55BF2" w:rsidRDefault="00F44EDF" w:rsidP="00BE16CF">
            <w:pPr>
              <w:jc w:val="center"/>
            </w:pPr>
            <w:r>
              <w:t>Üye</w:t>
            </w:r>
          </w:p>
        </w:tc>
        <w:tc>
          <w:tcPr>
            <w:tcW w:w="3113" w:type="dxa"/>
            <w:vAlign w:val="center"/>
          </w:tcPr>
          <w:p w:rsidR="00F44EDF" w:rsidRDefault="00F44EDF" w:rsidP="00BE16CF">
            <w:pPr>
              <w:tabs>
                <w:tab w:val="left" w:pos="372"/>
                <w:tab w:val="left" w:pos="684"/>
              </w:tabs>
              <w:jc w:val="center"/>
            </w:pPr>
            <w:proofErr w:type="spellStart"/>
            <w:r>
              <w:t>Ümmügülsüm</w:t>
            </w:r>
            <w:proofErr w:type="spellEnd"/>
            <w:r>
              <w:t xml:space="preserve"> ÜMÜTLÜ</w:t>
            </w:r>
          </w:p>
          <w:p w:rsidR="00F44EDF" w:rsidRPr="00C55BF2" w:rsidRDefault="00F44EDF" w:rsidP="00BE16CF">
            <w:pPr>
              <w:jc w:val="center"/>
            </w:pPr>
            <w:r>
              <w:t>Üye</w:t>
            </w:r>
          </w:p>
        </w:tc>
      </w:tr>
      <w:tr w:rsidR="00F44EDF" w:rsidTr="00F44EDF">
        <w:trPr>
          <w:trHeight w:val="1048"/>
        </w:trPr>
        <w:tc>
          <w:tcPr>
            <w:tcW w:w="3456" w:type="dxa"/>
            <w:vAlign w:val="center"/>
          </w:tcPr>
          <w:p w:rsidR="00F44EDF" w:rsidRDefault="00F44EDF" w:rsidP="00BE16CF">
            <w:pPr>
              <w:jc w:val="center"/>
            </w:pPr>
            <w:r>
              <w:t>Gökhan ARICI</w:t>
            </w:r>
          </w:p>
          <w:p w:rsidR="00F44EDF" w:rsidRPr="00C55BF2" w:rsidRDefault="00F44EDF" w:rsidP="00BE16CF">
            <w:pPr>
              <w:tabs>
                <w:tab w:val="left" w:pos="580"/>
                <w:tab w:val="left" w:pos="752"/>
              </w:tabs>
              <w:jc w:val="center"/>
            </w:pPr>
            <w:r>
              <w:t>Üye</w:t>
            </w:r>
          </w:p>
        </w:tc>
        <w:tc>
          <w:tcPr>
            <w:tcW w:w="3022" w:type="dxa"/>
            <w:vAlign w:val="center"/>
          </w:tcPr>
          <w:p w:rsidR="00F44EDF" w:rsidRDefault="00F44EDF" w:rsidP="00BE16CF">
            <w:pPr>
              <w:jc w:val="center"/>
            </w:pPr>
            <w:proofErr w:type="spellStart"/>
            <w:r>
              <w:t>Müslüm</w:t>
            </w:r>
            <w:proofErr w:type="spellEnd"/>
            <w:r>
              <w:t xml:space="preserve"> TEKİN</w:t>
            </w:r>
          </w:p>
          <w:p w:rsidR="00F44EDF" w:rsidRPr="00C55BF2" w:rsidRDefault="00F44EDF" w:rsidP="00BE16CF">
            <w:pPr>
              <w:jc w:val="center"/>
            </w:pPr>
            <w:r>
              <w:t>Üye</w:t>
            </w:r>
          </w:p>
        </w:tc>
        <w:tc>
          <w:tcPr>
            <w:tcW w:w="3113" w:type="dxa"/>
            <w:vAlign w:val="center"/>
          </w:tcPr>
          <w:p w:rsidR="00F44EDF" w:rsidRDefault="00F44EDF" w:rsidP="00BE16CF">
            <w:pPr>
              <w:tabs>
                <w:tab w:val="left" w:pos="319"/>
                <w:tab w:val="left" w:pos="630"/>
              </w:tabs>
              <w:jc w:val="center"/>
            </w:pPr>
            <w:r>
              <w:t>Fikret KARADAVUT</w:t>
            </w:r>
          </w:p>
          <w:p w:rsidR="00F44EDF" w:rsidRPr="00C55BF2" w:rsidRDefault="00F44EDF" w:rsidP="00BE16CF">
            <w:pPr>
              <w:jc w:val="center"/>
            </w:pPr>
            <w:r>
              <w:t>Üye</w:t>
            </w:r>
          </w:p>
        </w:tc>
      </w:tr>
    </w:tbl>
    <w:p w:rsidR="00F44EDF" w:rsidRPr="00C55BF2" w:rsidRDefault="00F44EDF" w:rsidP="00F44EDF">
      <w:pPr>
        <w:jc w:val="both"/>
      </w:pPr>
    </w:p>
    <w:p w:rsidR="00F44EDF" w:rsidRDefault="00F44EDF" w:rsidP="00F44EDF">
      <w:pPr>
        <w:jc w:val="both"/>
      </w:pPr>
    </w:p>
    <w:sectPr w:rsidR="00F44ED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A3784C"/>
    <w:multiLevelType w:val="hybridMultilevel"/>
    <w:tmpl w:val="B908EB30"/>
    <w:lvl w:ilvl="0" w:tplc="B7D0403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4213BDE"/>
    <w:multiLevelType w:val="hybridMultilevel"/>
    <w:tmpl w:val="47B684C8"/>
    <w:lvl w:ilvl="0" w:tplc="867A82D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44D724A"/>
    <w:multiLevelType w:val="hybridMultilevel"/>
    <w:tmpl w:val="7F12677C"/>
    <w:lvl w:ilvl="0" w:tplc="BA40AB7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367612"/>
    <w:multiLevelType w:val="hybridMultilevel"/>
    <w:tmpl w:val="70EED246"/>
    <w:lvl w:ilvl="0" w:tplc="9A6A3FC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042349"/>
    <w:multiLevelType w:val="hybridMultilevel"/>
    <w:tmpl w:val="67C43F7A"/>
    <w:lvl w:ilvl="0" w:tplc="0C161BFE">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6"/>
  </w:num>
  <w:num w:numId="3">
    <w:abstractNumId w:val="32"/>
  </w:num>
  <w:num w:numId="4">
    <w:abstractNumId w:val="9"/>
  </w:num>
  <w:num w:numId="5">
    <w:abstractNumId w:val="28"/>
  </w:num>
  <w:num w:numId="6">
    <w:abstractNumId w:val="30"/>
  </w:num>
  <w:num w:numId="7">
    <w:abstractNumId w:val="23"/>
  </w:num>
  <w:num w:numId="8">
    <w:abstractNumId w:val="44"/>
  </w:num>
  <w:num w:numId="9">
    <w:abstractNumId w:val="26"/>
  </w:num>
  <w:num w:numId="10">
    <w:abstractNumId w:val="22"/>
  </w:num>
  <w:num w:numId="11">
    <w:abstractNumId w:val="41"/>
  </w:num>
  <w:num w:numId="12">
    <w:abstractNumId w:val="21"/>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0"/>
  </w:num>
  <w:num w:numId="16">
    <w:abstractNumId w:val="15"/>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9"/>
  </w:num>
  <w:num w:numId="28">
    <w:abstractNumId w:val="2"/>
  </w:num>
  <w:num w:numId="29">
    <w:abstractNumId w:val="25"/>
  </w:num>
  <w:num w:numId="30">
    <w:abstractNumId w:val="16"/>
  </w:num>
  <w:num w:numId="31">
    <w:abstractNumId w:val="46"/>
  </w:num>
  <w:num w:numId="32">
    <w:abstractNumId w:val="18"/>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4"/>
  </w:num>
  <w:num w:numId="40">
    <w:abstractNumId w:val="1"/>
  </w:num>
  <w:num w:numId="41">
    <w:abstractNumId w:val="11"/>
  </w:num>
  <w:num w:numId="42">
    <w:abstractNumId w:val="31"/>
  </w:num>
  <w:num w:numId="43">
    <w:abstractNumId w:val="19"/>
  </w:num>
  <w:num w:numId="44">
    <w:abstractNumId w:val="12"/>
  </w:num>
  <w:num w:numId="45">
    <w:abstractNumId w:val="13"/>
  </w:num>
  <w:num w:numId="46">
    <w:abstractNumId w:val="29"/>
  </w:num>
  <w:num w:numId="47">
    <w:abstractNumId w:val="45"/>
  </w:num>
  <w:num w:numId="48">
    <w:abstractNumId w:val="5"/>
  </w:num>
  <w:num w:numId="49">
    <w:abstractNumId w:val="14"/>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3FE4"/>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4DC"/>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CC1"/>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381C"/>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375B"/>
    <w:rsid w:val="00F4430C"/>
    <w:rsid w:val="00F44410"/>
    <w:rsid w:val="00F44EDF"/>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3D98-FBF6-4786-A8FC-353F3E11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2142</Words>
  <Characters>12210</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2021-09-13T09:05:00Z</cp:lastPrinted>
  <dcterms:created xsi:type="dcterms:W3CDTF">2021-09-13T09:08:00Z</dcterms:created>
  <dcterms:modified xsi:type="dcterms:W3CDTF">2021-09-14T11:43:00Z</dcterms:modified>
</cp:coreProperties>
</file>