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A65278">
        <w:t>36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F3067" w:rsidRDefault="00A65278" w:rsidP="00031424">
      <w:pPr>
        <w:ind w:firstLine="708"/>
        <w:jc w:val="both"/>
      </w:pPr>
      <w:r>
        <w:t>Polatlı Yeni Sanayi Sitesinde bulunan cami içinin halı ile kaplatılmasına</w:t>
      </w:r>
      <w:r w:rsidR="00BB3509" w:rsidRPr="00AF3067">
        <w:t xml:space="preserve"> </w:t>
      </w:r>
      <w:r w:rsidR="00844A89" w:rsidRPr="00AF3067">
        <w:t xml:space="preserve">ilişkin </w:t>
      </w:r>
      <w:r w:rsidR="00031424">
        <w:t xml:space="preserve">Esnaf ve </w:t>
      </w:r>
      <w:proofErr w:type="gramStart"/>
      <w:r w:rsidR="00031424">
        <w:t>Sanatkarlar</w:t>
      </w:r>
      <w:proofErr w:type="gramEnd"/>
      <w:r w:rsidR="00887FBD" w:rsidRPr="00AF3067">
        <w:t xml:space="preserve"> </w:t>
      </w:r>
      <w:r w:rsidR="00605CC8" w:rsidRPr="00AF3067">
        <w:t xml:space="preserve">Komisyonunun </w:t>
      </w:r>
      <w:r w:rsidR="00EF5B93" w:rsidRPr="00AF3067">
        <w:t>2</w:t>
      </w:r>
      <w:r w:rsidR="00A01868" w:rsidRPr="00AF3067">
        <w:t>8</w:t>
      </w:r>
      <w:r w:rsidR="00605CC8" w:rsidRPr="00AF3067">
        <w:t>.08</w:t>
      </w:r>
      <w:r w:rsidR="00AF4ABA" w:rsidRPr="00AF3067">
        <w:t xml:space="preserve">.2020 gün ve </w:t>
      </w:r>
      <w:r>
        <w:t>05</w:t>
      </w:r>
      <w:r w:rsidR="00AF4ABA" w:rsidRPr="00AF3067">
        <w:t xml:space="preserve"> sayılı raporu Büy</w:t>
      </w:r>
      <w:r w:rsidR="00605CC8" w:rsidRPr="00AF3067">
        <w:t xml:space="preserve">ükşehir Belediye Meclisimizin </w:t>
      </w:r>
      <w:r w:rsidR="00D70FCA" w:rsidRPr="00AF3067">
        <w:t>1</w:t>
      </w:r>
      <w:r w:rsidR="00605CC8" w:rsidRPr="00AF3067">
        <w:t>0.09</w:t>
      </w:r>
      <w:r w:rsidR="00AF4ABA" w:rsidRPr="00AF3067">
        <w:t>.2020 tarihli toplantısında okundu.</w:t>
      </w:r>
    </w:p>
    <w:p w:rsidR="00B66191" w:rsidRPr="00AF3067" w:rsidRDefault="00B66191" w:rsidP="00031424">
      <w:pPr>
        <w:ind w:firstLine="708"/>
        <w:jc w:val="both"/>
      </w:pPr>
    </w:p>
    <w:p w:rsidR="008E2101" w:rsidRPr="00AF3067" w:rsidRDefault="004E145E" w:rsidP="00031424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AF3067">
        <w:rPr>
          <w:sz w:val="24"/>
          <w:szCs w:val="24"/>
        </w:rPr>
        <w:t xml:space="preserve">Konu üzerinde yapılan görüşmeler neticesinde; </w:t>
      </w:r>
      <w:r w:rsidRPr="00AF3067">
        <w:rPr>
          <w:color w:val="000000"/>
          <w:sz w:val="24"/>
          <w:szCs w:val="24"/>
        </w:rPr>
        <w:t xml:space="preserve"> </w:t>
      </w:r>
      <w:r w:rsidR="00A65278">
        <w:t xml:space="preserve">Polatlı Yeni Sanayi Sitesinde 2016 yılında başlayan cami inşaatı esnafımızın kendi </w:t>
      </w:r>
      <w:proofErr w:type="gramStart"/>
      <w:r w:rsidR="00A65278">
        <w:t>imkanları</w:t>
      </w:r>
      <w:proofErr w:type="gramEnd"/>
      <w:r w:rsidR="00A65278">
        <w:t xml:space="preserve"> ile büyük oranda tamamlandığı; ülkemizde yaşanan ekonomik sıkıntılar esnaf ve sanatkarlarımızı da etkilediğinden dolayı camiye yardım yapılamadığı, caminin %90 işi tamamlandığı fakat en büyük eksiği halı kaplama işi olduğu; Belediye Bütçe </w:t>
      </w:r>
      <w:proofErr w:type="gramStart"/>
      <w:r w:rsidR="00A65278">
        <w:t>imkanları</w:t>
      </w:r>
      <w:proofErr w:type="gramEnd"/>
      <w:r w:rsidR="00A65278">
        <w:t xml:space="preserve"> ölçüsünde adı geçen caminin halısının kaplatılması</w:t>
      </w:r>
      <w:r w:rsidR="00A01868" w:rsidRPr="00AF3067">
        <w:rPr>
          <w:sz w:val="24"/>
          <w:szCs w:val="24"/>
        </w:rPr>
        <w:t>na</w:t>
      </w:r>
      <w:r w:rsidR="00320556" w:rsidRPr="00AF3067">
        <w:rPr>
          <w:sz w:val="24"/>
          <w:szCs w:val="24"/>
        </w:rPr>
        <w:t xml:space="preserve"> </w:t>
      </w:r>
      <w:r w:rsidR="008E2101" w:rsidRPr="00AF3067">
        <w:rPr>
          <w:spacing w:val="2"/>
          <w:sz w:val="24"/>
          <w:szCs w:val="24"/>
        </w:rPr>
        <w:t xml:space="preserve">ilişkin </w:t>
      </w:r>
      <w:r w:rsidR="00031424">
        <w:t>Esnaf ve Sanatkarlar</w:t>
      </w:r>
      <w:r w:rsidR="00D05383" w:rsidRPr="00AF3067">
        <w:rPr>
          <w:spacing w:val="2"/>
          <w:sz w:val="24"/>
          <w:szCs w:val="24"/>
        </w:rPr>
        <w:t xml:space="preserve"> </w:t>
      </w:r>
      <w:r w:rsidR="008E2101" w:rsidRPr="00AF3067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03142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pPr>
        <w:autoSpaceDE w:val="0"/>
        <w:autoSpaceDN w:val="0"/>
        <w:adjustRightInd w:val="0"/>
      </w:pPr>
    </w:p>
    <w:p w:rsidR="00F95D7E" w:rsidRDefault="00F95D7E" w:rsidP="00F95D7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F95D7E" w:rsidRDefault="00F95D7E" w:rsidP="00F95D7E">
      <w:pPr>
        <w:jc w:val="center"/>
      </w:pPr>
      <w:r>
        <w:t>ANKARA BÜYÜKŞEHİR BELEDİYE MECLİSİ</w:t>
      </w:r>
    </w:p>
    <w:p w:rsidR="00F95D7E" w:rsidRDefault="00F95D7E" w:rsidP="00F95D7E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F95D7E" w:rsidRDefault="00F95D7E" w:rsidP="00F95D7E">
      <w:pPr>
        <w:jc w:val="center"/>
      </w:pPr>
    </w:p>
    <w:p w:rsidR="00F95D7E" w:rsidRDefault="00F95D7E" w:rsidP="00F95D7E">
      <w:r>
        <w:t>Rapor No: 05</w:t>
      </w:r>
      <w:r>
        <w:tab/>
        <w:t xml:space="preserve">                                                                                                        </w:t>
      </w:r>
      <w:r>
        <w:tab/>
        <w:t xml:space="preserve">  28.08.2020</w:t>
      </w:r>
    </w:p>
    <w:p w:rsidR="00F95D7E" w:rsidRDefault="00F95D7E" w:rsidP="00F95D7E"/>
    <w:p w:rsidR="00F95D7E" w:rsidRDefault="00F95D7E" w:rsidP="00F95D7E"/>
    <w:p w:rsidR="00F95D7E" w:rsidRDefault="00F95D7E" w:rsidP="00F95D7E">
      <w:pPr>
        <w:jc w:val="center"/>
      </w:pPr>
      <w:r>
        <w:t>BÜYÜKŞEHİR BELEDİYE MECLİSİ BAŞKANLIĞINA</w:t>
      </w:r>
    </w:p>
    <w:p w:rsidR="00F95D7E" w:rsidRDefault="00F95D7E" w:rsidP="00F95D7E">
      <w:pPr>
        <w:jc w:val="center"/>
      </w:pPr>
    </w:p>
    <w:p w:rsidR="00F95D7E" w:rsidRDefault="00F95D7E" w:rsidP="00F95D7E"/>
    <w:p w:rsidR="00F95D7E" w:rsidRDefault="00F95D7E" w:rsidP="00F95D7E"/>
    <w:p w:rsidR="00F95D7E" w:rsidRDefault="00F95D7E" w:rsidP="00F95D7E">
      <w:pPr>
        <w:ind w:firstLine="708"/>
        <w:jc w:val="both"/>
      </w:pPr>
      <w:r>
        <w:t xml:space="preserve">Polatlı Yeni Sanayi Sitesinde bulunan cami içinin halı ile kaplatılmasına ilişkin Büyükşehir Belediye Meclisinin 10.08.2020 tarih ve 49. gündem maddesi olarak komisyonumuza havale edilen dosya incelendi. </w:t>
      </w:r>
    </w:p>
    <w:p w:rsidR="00F95D7E" w:rsidRDefault="00F95D7E" w:rsidP="00F95D7E">
      <w:pPr>
        <w:jc w:val="both"/>
      </w:pPr>
    </w:p>
    <w:p w:rsidR="00F95D7E" w:rsidRDefault="00F95D7E" w:rsidP="00F95D7E">
      <w:pPr>
        <w:ind w:firstLine="708"/>
        <w:jc w:val="both"/>
      </w:pPr>
      <w:r>
        <w:t xml:space="preserve">Komisyonumuzca yapılan incelemeler neticesinde; Polatlı Yeni Sanayi Sitesinde 2016 yılında başlayan cami inşaatı esnafımızın kendi </w:t>
      </w:r>
      <w:proofErr w:type="gramStart"/>
      <w:r>
        <w:t>imkanları</w:t>
      </w:r>
      <w:proofErr w:type="gramEnd"/>
      <w:r>
        <w:t xml:space="preserve"> ile büyük oranda tamamlandığı; ülkemizde yaşanan ekonomik sıkıntılar esnaf ve sanatkarlarımızı da etkilediğinden dolayı camiye yardım yapılamadığı, caminin %90 işi tamamlandığı fakat en büyük eksiği halı kaplama işi olduğu; Belediye Bütçe imkanları ölçüsünde adı geçen caminin halısının kaplatılması komisyonumuzca</w:t>
      </w:r>
      <w:r w:rsidRPr="00DD777C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uygun görülmüştür.</w:t>
      </w:r>
    </w:p>
    <w:p w:rsidR="00F95D7E" w:rsidRDefault="00F95D7E" w:rsidP="00F95D7E">
      <w:pPr>
        <w:jc w:val="both"/>
      </w:pPr>
    </w:p>
    <w:p w:rsidR="00F95D7E" w:rsidRDefault="00F95D7E" w:rsidP="00F95D7E">
      <w:pPr>
        <w:jc w:val="both"/>
      </w:pPr>
      <w:r>
        <w:tab/>
        <w:t>Raporumuz Büyükşehir Belediye Meclisinin Onayına arz olunur.</w:t>
      </w:r>
    </w:p>
    <w:p w:rsidR="00F95D7E" w:rsidRDefault="00F95D7E" w:rsidP="00F95D7E">
      <w:pPr>
        <w:jc w:val="both"/>
      </w:pPr>
    </w:p>
    <w:p w:rsidR="00F95D7E" w:rsidRDefault="00F95D7E" w:rsidP="00F95D7E">
      <w:pPr>
        <w:jc w:val="both"/>
      </w:pPr>
    </w:p>
    <w:p w:rsidR="00F95D7E" w:rsidRDefault="00F95D7E" w:rsidP="00F95D7E">
      <w:pPr>
        <w:jc w:val="both"/>
      </w:pPr>
    </w:p>
    <w:p w:rsidR="00F95D7E" w:rsidRDefault="00F95D7E" w:rsidP="00F95D7E">
      <w:pPr>
        <w:jc w:val="both"/>
      </w:pPr>
    </w:p>
    <w:p w:rsidR="00F95D7E" w:rsidRDefault="00F95D7E" w:rsidP="00F95D7E">
      <w:pPr>
        <w:jc w:val="both"/>
      </w:pPr>
    </w:p>
    <w:p w:rsidR="00F95D7E" w:rsidRDefault="00F95D7E" w:rsidP="00F95D7E">
      <w:pPr>
        <w:jc w:val="both"/>
      </w:pPr>
    </w:p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F95D7E" w:rsidRPr="00DB0C94" w:rsidTr="00927AFB">
        <w:trPr>
          <w:trHeight w:val="1532"/>
        </w:trPr>
        <w:tc>
          <w:tcPr>
            <w:tcW w:w="3158" w:type="dxa"/>
            <w:shd w:val="clear" w:color="auto" w:fill="FFFFFF" w:themeFill="background1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Edip BALCI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 xml:space="preserve">Esnaf ve </w:t>
            </w:r>
            <w:proofErr w:type="gramStart"/>
            <w:r w:rsidRPr="00DB0C94">
              <w:rPr>
                <w:sz w:val="22"/>
                <w:szCs w:val="22"/>
              </w:rPr>
              <w:t>Sanatkarlar</w:t>
            </w:r>
            <w:proofErr w:type="gramEnd"/>
            <w:r w:rsidRPr="00DB0C94">
              <w:rPr>
                <w:sz w:val="22"/>
                <w:szCs w:val="22"/>
              </w:rPr>
              <w:t xml:space="preserve"> Kom. </w:t>
            </w:r>
            <w:proofErr w:type="spellStart"/>
            <w:r w:rsidRPr="00DB0C94">
              <w:rPr>
                <w:sz w:val="22"/>
                <w:szCs w:val="22"/>
              </w:rPr>
              <w:t>Başk</w:t>
            </w:r>
            <w:proofErr w:type="spellEnd"/>
            <w:r w:rsidRPr="00DB0C94">
              <w:rPr>
                <w:sz w:val="22"/>
                <w:szCs w:val="22"/>
              </w:rPr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Ercan KINACI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proofErr w:type="spellStart"/>
            <w:r w:rsidRPr="00DB0C94">
              <w:rPr>
                <w:sz w:val="22"/>
                <w:szCs w:val="22"/>
              </w:rPr>
              <w:t>Aysun</w:t>
            </w:r>
            <w:proofErr w:type="spellEnd"/>
            <w:r w:rsidRPr="00DB0C94">
              <w:rPr>
                <w:sz w:val="22"/>
                <w:szCs w:val="22"/>
              </w:rPr>
              <w:t xml:space="preserve"> Liman YAŞACAN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F95D7E" w:rsidRPr="00DB0C94" w:rsidTr="00927AFB">
        <w:trPr>
          <w:trHeight w:val="1532"/>
        </w:trPr>
        <w:tc>
          <w:tcPr>
            <w:tcW w:w="3158" w:type="dxa"/>
            <w:shd w:val="clear" w:color="auto" w:fill="FFFFFF" w:themeFill="background1"/>
            <w:vAlign w:val="center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Burak KOCA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Abdullah Emin TEKİN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Mehmet ÜÇÖZ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  <w:tr w:rsidR="00F95D7E" w:rsidRPr="00DB0C94" w:rsidTr="00927AFB">
        <w:trPr>
          <w:trHeight w:val="1532"/>
        </w:trPr>
        <w:tc>
          <w:tcPr>
            <w:tcW w:w="3158" w:type="dxa"/>
            <w:shd w:val="clear" w:color="auto" w:fill="FFFFFF" w:themeFill="background1"/>
            <w:vAlign w:val="bottom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Ömer KOÇAK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Haydar DEMİR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Selim ÇIRPANOĞLU</w:t>
            </w:r>
          </w:p>
          <w:p w:rsidR="00F95D7E" w:rsidRPr="00DB0C94" w:rsidRDefault="00F95D7E" w:rsidP="00927AFB">
            <w:pPr>
              <w:jc w:val="center"/>
              <w:rPr>
                <w:sz w:val="22"/>
                <w:szCs w:val="22"/>
              </w:rPr>
            </w:pPr>
            <w:r w:rsidRPr="00DB0C94">
              <w:rPr>
                <w:sz w:val="22"/>
                <w:szCs w:val="22"/>
              </w:rPr>
              <w:t>Üye</w:t>
            </w:r>
          </w:p>
        </w:tc>
      </w:tr>
    </w:tbl>
    <w:p w:rsidR="00F95D7E" w:rsidRDefault="00F95D7E" w:rsidP="00F95D7E">
      <w:pPr>
        <w:jc w:val="both"/>
      </w:pPr>
    </w:p>
    <w:p w:rsidR="00F95D7E" w:rsidRPr="00F056A8" w:rsidRDefault="00F95D7E" w:rsidP="00F95D7E">
      <w:pPr>
        <w:autoSpaceDE w:val="0"/>
        <w:autoSpaceDN w:val="0"/>
        <w:adjustRightInd w:val="0"/>
      </w:pPr>
    </w:p>
    <w:sectPr w:rsidR="00F95D7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40"/>
  </w:num>
  <w:num w:numId="9">
    <w:abstractNumId w:val="23"/>
  </w:num>
  <w:num w:numId="10">
    <w:abstractNumId w:val="19"/>
  </w:num>
  <w:num w:numId="11">
    <w:abstractNumId w:val="37"/>
  </w:num>
  <w:num w:numId="12">
    <w:abstractNumId w:val="18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7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3"/>
  </w:num>
  <w:num w:numId="31">
    <w:abstractNumId w:val="42"/>
  </w:num>
  <w:num w:numId="32">
    <w:abstractNumId w:val="16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5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3E8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D7E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2020-09-11T10:40:00Z</cp:lastPrinted>
  <dcterms:created xsi:type="dcterms:W3CDTF">2020-09-11T10:43:00Z</dcterms:created>
  <dcterms:modified xsi:type="dcterms:W3CDTF">2020-09-16T10:20:00Z</dcterms:modified>
</cp:coreProperties>
</file>