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0A" w:rsidRDefault="00D40BC5" w:rsidP="00242FF3">
      <w:pPr>
        <w:jc w:val="both"/>
      </w:pPr>
      <w:r>
        <w:t xml:space="preserve"> </w:t>
      </w:r>
      <w:r w:rsidR="00242FF3">
        <w:tab/>
      </w:r>
      <w:r w:rsidR="00664C66">
        <w:t xml:space="preserve">   </w:t>
      </w:r>
      <w:r w:rsidR="00242FF3">
        <w:t xml:space="preserve">          </w:t>
      </w:r>
    </w:p>
    <w:p w:rsidR="002856BD" w:rsidRDefault="0067380A" w:rsidP="0067380A">
      <w:pPr>
        <w:ind w:left="708" w:firstLine="708"/>
        <w:jc w:val="both"/>
      </w:pPr>
      <w:r>
        <w:t xml:space="preserve"> </w:t>
      </w:r>
      <w:r w:rsidR="00242FF3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AA37DD" w:rsidRDefault="00AA37D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20558C">
        <w:t>1204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5E0DD1" w:rsidRDefault="005E0DD1" w:rsidP="00F55E58">
      <w:pPr>
        <w:ind w:right="543"/>
      </w:pPr>
    </w:p>
    <w:p w:rsidR="00FE75CA" w:rsidRDefault="00FE75CA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AA37DD" w:rsidRDefault="00AA37DD" w:rsidP="00EA0F5B">
      <w:pPr>
        <w:jc w:val="both"/>
      </w:pPr>
    </w:p>
    <w:p w:rsidR="0062790B" w:rsidRDefault="0062790B" w:rsidP="00EA0F5B">
      <w:pPr>
        <w:jc w:val="both"/>
      </w:pPr>
    </w:p>
    <w:p w:rsidR="0011438D" w:rsidRDefault="0011438D" w:rsidP="00EA0F5B">
      <w:pPr>
        <w:jc w:val="both"/>
      </w:pPr>
    </w:p>
    <w:p w:rsidR="00C6720E" w:rsidRDefault="0060635E" w:rsidP="00C6720E">
      <w:pPr>
        <w:ind w:firstLine="708"/>
        <w:jc w:val="both"/>
      </w:pPr>
      <w:proofErr w:type="gramStart"/>
      <w:r w:rsidRPr="00500579">
        <w:t xml:space="preserve">Çankaya İlçesi </w:t>
      </w:r>
      <w:proofErr w:type="spellStart"/>
      <w:r w:rsidRPr="00500579">
        <w:t>Alacaatlı</w:t>
      </w:r>
      <w:proofErr w:type="spellEnd"/>
      <w:r w:rsidRPr="00500579">
        <w:t xml:space="preserve"> Mahallesi 63804 ada 4, 12, 13, 14 ve 6</w:t>
      </w:r>
      <w:r>
        <w:t xml:space="preserve">0637 ada 2,3 ve 4 parseller ve </w:t>
      </w:r>
      <w:r w:rsidRPr="00500579">
        <w:t>çevresi 1/1000 ölçekli uygulama imar plan değişikliğine yapılan itirazlara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092F7B">
        <w:t>misyonunun 13.07.2018 gün ve 26</w:t>
      </w:r>
      <w:r w:rsidR="0020558C">
        <w:t>4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  <w:proofErr w:type="gramEnd"/>
    </w:p>
    <w:p w:rsidR="00C6720E" w:rsidRDefault="00C6720E" w:rsidP="00C6720E">
      <w:pPr>
        <w:ind w:firstLine="708"/>
        <w:jc w:val="both"/>
      </w:pPr>
    </w:p>
    <w:p w:rsidR="0060635E" w:rsidRDefault="00C6720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34630A">
        <w:t>Konu</w:t>
      </w:r>
      <w:r w:rsidR="00274095">
        <w:t xml:space="preserve"> üzerinde yapılan görüşmelerden sonra; </w:t>
      </w:r>
      <w:r w:rsidR="0060635E">
        <w:rPr>
          <w:color w:val="000000"/>
        </w:rPr>
        <w:t xml:space="preserve">Cengiz </w:t>
      </w:r>
      <w:proofErr w:type="spellStart"/>
      <w:r w:rsidR="0060635E">
        <w:rPr>
          <w:color w:val="000000"/>
        </w:rPr>
        <w:t>Nafi</w:t>
      </w:r>
      <w:proofErr w:type="spellEnd"/>
      <w:r w:rsidR="0060635E">
        <w:rPr>
          <w:color w:val="000000"/>
        </w:rPr>
        <w:t xml:space="preserve"> </w:t>
      </w:r>
      <w:proofErr w:type="spellStart"/>
      <w:r w:rsidR="0060635E">
        <w:rPr>
          <w:color w:val="000000"/>
        </w:rPr>
        <w:t>Şentürk'ün</w:t>
      </w:r>
      <w:proofErr w:type="spellEnd"/>
      <w:r w:rsidR="0060635E">
        <w:rPr>
          <w:color w:val="000000"/>
        </w:rPr>
        <w:t xml:space="preserve"> 17.04.2018 gün ve E.66121, Ahmet </w:t>
      </w:r>
      <w:proofErr w:type="spellStart"/>
      <w:r w:rsidR="0060635E">
        <w:rPr>
          <w:color w:val="000000"/>
        </w:rPr>
        <w:t>Öksüz'ün</w:t>
      </w:r>
      <w:proofErr w:type="spellEnd"/>
      <w:r w:rsidR="0060635E">
        <w:rPr>
          <w:color w:val="000000"/>
        </w:rPr>
        <w:t xml:space="preserve"> 20.04.2018 gün ve E.68895, </w:t>
      </w:r>
      <w:proofErr w:type="spellStart"/>
      <w:r w:rsidR="0060635E">
        <w:rPr>
          <w:color w:val="000000"/>
        </w:rPr>
        <w:t>Av.Ahmet</w:t>
      </w:r>
      <w:proofErr w:type="spellEnd"/>
      <w:r w:rsidR="0060635E">
        <w:rPr>
          <w:color w:val="000000"/>
        </w:rPr>
        <w:t xml:space="preserve"> Faik </w:t>
      </w:r>
      <w:proofErr w:type="spellStart"/>
      <w:r w:rsidR="0060635E">
        <w:rPr>
          <w:color w:val="000000"/>
        </w:rPr>
        <w:t>Çolakoğlu'nun</w:t>
      </w:r>
      <w:proofErr w:type="spellEnd"/>
      <w:r w:rsidR="0060635E">
        <w:rPr>
          <w:color w:val="000000"/>
        </w:rPr>
        <w:t xml:space="preserve"> 20.04.2018 gün ve E.68334, Ata-Life Konut Yapı Kooperatifinin 20.04.2018 günlü 43 adet dilekçe </w:t>
      </w:r>
      <w:proofErr w:type="gramStart"/>
      <w:r w:rsidR="0060635E">
        <w:rPr>
          <w:color w:val="000000"/>
        </w:rPr>
        <w:t>ile,</w:t>
      </w:r>
      <w:proofErr w:type="gramEnd"/>
      <w:r w:rsidR="0060635E">
        <w:rPr>
          <w:color w:val="000000"/>
        </w:rPr>
        <w:t xml:space="preserve"> </w:t>
      </w:r>
      <w:proofErr w:type="spellStart"/>
      <w:r w:rsidR="0060635E">
        <w:rPr>
          <w:color w:val="000000"/>
        </w:rPr>
        <w:t>Alacaatlı</w:t>
      </w:r>
      <w:proofErr w:type="spellEnd"/>
      <w:r w:rsidR="0060635E">
        <w:rPr>
          <w:color w:val="000000"/>
        </w:rPr>
        <w:t xml:space="preserve"> Mahallesi 63804 ada 4,12,13,14 (Eski 11) ve 60637 ada 2.3,4 parseller ve çevresine ait 1/l000 ölçekli uygulama imar planı değişikliklerine ilişkin ABBM 14.02.2018/276 sayılı Eski Konut ve Kentsel Rekreasyon kullanımına dönüş kararına itiraz edildiği,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- Şahıslar ve kooperatif adına kayıtlı </w:t>
      </w:r>
      <w:proofErr w:type="spellStart"/>
      <w:r>
        <w:rPr>
          <w:color w:val="000000"/>
        </w:rPr>
        <w:t>Alacaatlı</w:t>
      </w:r>
      <w:proofErr w:type="spellEnd"/>
      <w:r>
        <w:rPr>
          <w:color w:val="000000"/>
        </w:rPr>
        <w:t xml:space="preserve"> 60637 ada </w:t>
      </w:r>
      <w:proofErr w:type="gramStart"/>
      <w:r>
        <w:rPr>
          <w:color w:val="000000"/>
        </w:rPr>
        <w:t>2,3,4</w:t>
      </w:r>
      <w:proofErr w:type="gramEnd"/>
      <w:r>
        <w:rPr>
          <w:color w:val="000000"/>
        </w:rPr>
        <w:t xml:space="preserve"> ve 63804/4,11 sayılı parsellere ait Büyükşehir Belediye Meclisinin 12.08.2016 tarih ve 1652 sayılı kararı ile 1/25000,1/5000 ölçekli nazını ve 1/1000 ölçekli uygulama imar planı değişikliklerinin onaylandığı,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-Plana yapılan itirazlar üzerine Büyükşehir Belediye Meclisinin 14.10.2016 tarih ve 2040 sayılı kararı ile İtirazların "kısmen </w:t>
      </w:r>
      <w:proofErr w:type="spellStart"/>
      <w:r>
        <w:rPr>
          <w:color w:val="000000"/>
        </w:rPr>
        <w:t>kabulü"ne</w:t>
      </w:r>
      <w:proofErr w:type="spellEnd"/>
      <w:r>
        <w:rPr>
          <w:color w:val="000000"/>
        </w:rPr>
        <w:t xml:space="preserve"> karar verildiği, 1/5000 ölçekli ve 1/1000 ölçekli planlarda değişiklik yapıldığı,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-Belediye Meclisimizin 2016/1652 sayılı kararına açılan davalar sonucu 7.İdare Mahkemesinde açılan E:2017/422 sayılı davada 31.05.2017 tarihinde "</w:t>
      </w:r>
      <w:proofErr w:type="gramStart"/>
      <w:r>
        <w:rPr>
          <w:color w:val="000000"/>
        </w:rPr>
        <w:t>....</w:t>
      </w:r>
      <w:proofErr w:type="gramEnd"/>
      <w:r>
        <w:rPr>
          <w:color w:val="000000"/>
        </w:rPr>
        <w:t>ara karar cevabı alınıp, yada cevap verme süresi geçip yeni bir karar verilinceye kadar.." Yürütmeyi Durdurma Kararı alındığı,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0635E" w:rsidRDefault="0060635E" w:rsidP="0060635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  <w:t>- Meclisimizin 2016/2040 sayılı kararına açılan davalar sonucu 7.İdare Mahkemesinde açılan E:2017/1196 sayılı davada 31.05.2017 tarihinde "</w:t>
      </w:r>
      <w:proofErr w:type="gramStart"/>
      <w:r>
        <w:rPr>
          <w:color w:val="000000"/>
        </w:rPr>
        <w:t>....</w:t>
      </w:r>
      <w:proofErr w:type="gramEnd"/>
      <w:r>
        <w:rPr>
          <w:color w:val="000000"/>
        </w:rPr>
        <w:t xml:space="preserve">ara karar cevabı alınıp, yada cevap verme süresi geçip yeni bir karar </w:t>
      </w:r>
      <w:proofErr w:type="spellStart"/>
      <w:r>
        <w:rPr>
          <w:color w:val="000000"/>
        </w:rPr>
        <w:t>verilinceyedek</w:t>
      </w:r>
      <w:proofErr w:type="spellEnd"/>
      <w:r>
        <w:rPr>
          <w:color w:val="000000"/>
        </w:rPr>
        <w:t>.." Yürütmeyi Durdurma Kararı alındığı,</w:t>
      </w:r>
    </w:p>
    <w:p w:rsidR="0060635E" w:rsidRDefault="0060635E" w:rsidP="0060635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Sonrasında maliklerinin 02.10.2017 gün ve 349567 sayılı dilekçesi ile sunulan 1/1000 ölçekli uygulama imar planı değişikliğinde;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Planlama alanının toplam </w:t>
      </w:r>
      <w:proofErr w:type="gramStart"/>
      <w:r>
        <w:rPr>
          <w:color w:val="000000"/>
        </w:rPr>
        <w:t>66526.56</w:t>
      </w:r>
      <w:proofErr w:type="gramEnd"/>
      <w:r>
        <w:rPr>
          <w:color w:val="000000"/>
        </w:rPr>
        <w:t xml:space="preserve"> m2 büyüklüğünde olduğu: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-1/25000 ölçekli nazım imar planında: parsellerin </w:t>
      </w:r>
      <w:r>
        <w:rPr>
          <w:b/>
          <w:bCs/>
          <w:color w:val="000000"/>
        </w:rPr>
        <w:t xml:space="preserve">Ticaret Alanı </w:t>
      </w:r>
      <w:r>
        <w:rPr>
          <w:color w:val="000000"/>
        </w:rPr>
        <w:t xml:space="preserve">olarak ayrıldığı </w:t>
      </w:r>
      <w:r>
        <w:rPr>
          <w:i/>
          <w:iCs/>
          <w:color w:val="000000"/>
        </w:rPr>
        <w:t xml:space="preserve">"Ticaret alanında yer alacak kullanımlara ilişkin ana planlama kararları 1/5000 ölçekli nazım imar planı ile yapılaşma koşulları ise 1/1000 ölçekli uygulama imar planları ile belirlenecektir, </w:t>
      </w:r>
      <w:r>
        <w:rPr>
          <w:color w:val="000000"/>
        </w:rPr>
        <w:t>"şeklinde bir adet plan notu bulunduğu,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0635E" w:rsidRDefault="0060635E" w:rsidP="0060635E">
      <w:pPr>
        <w:ind w:left="708" w:firstLine="708"/>
        <w:jc w:val="both"/>
      </w:pPr>
      <w:r>
        <w:t>T.C.</w:t>
      </w:r>
    </w:p>
    <w:p w:rsidR="0060635E" w:rsidRDefault="0060635E" w:rsidP="0060635E">
      <w:pPr>
        <w:jc w:val="both"/>
      </w:pPr>
      <w:r>
        <w:t>ANKARA BÜYÜKŞEHİR BELEDİYESİ</w:t>
      </w:r>
    </w:p>
    <w:p w:rsidR="0060635E" w:rsidRDefault="0060635E" w:rsidP="0060635E">
      <w:pPr>
        <w:jc w:val="both"/>
      </w:pPr>
      <w:r>
        <w:t xml:space="preserve">                BELEDİYE MECLİSİ</w:t>
      </w:r>
    </w:p>
    <w:p w:rsidR="0060635E" w:rsidRDefault="0060635E" w:rsidP="0060635E">
      <w:pPr>
        <w:tabs>
          <w:tab w:val="left" w:pos="1935"/>
        </w:tabs>
        <w:jc w:val="both"/>
      </w:pPr>
    </w:p>
    <w:p w:rsidR="0060635E" w:rsidRDefault="0060635E" w:rsidP="0060635E">
      <w:pPr>
        <w:tabs>
          <w:tab w:val="left" w:pos="1935"/>
        </w:tabs>
        <w:jc w:val="both"/>
      </w:pPr>
    </w:p>
    <w:p w:rsidR="0060635E" w:rsidRDefault="0060635E" w:rsidP="0060635E">
      <w:pPr>
        <w:tabs>
          <w:tab w:val="left" w:pos="1935"/>
        </w:tabs>
        <w:jc w:val="both"/>
      </w:pPr>
    </w:p>
    <w:p w:rsidR="0060635E" w:rsidRDefault="0060635E" w:rsidP="0060635E">
      <w:pPr>
        <w:jc w:val="both"/>
      </w:pPr>
      <w:r>
        <w:t xml:space="preserve">Karar No:1204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13.07.2018</w:t>
      </w:r>
    </w:p>
    <w:p w:rsidR="0060635E" w:rsidRDefault="0060635E" w:rsidP="0060635E">
      <w:pPr>
        <w:ind w:right="543"/>
      </w:pPr>
    </w:p>
    <w:p w:rsidR="0060635E" w:rsidRDefault="0060635E" w:rsidP="0060635E">
      <w:pPr>
        <w:ind w:right="543"/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-1/5000 ölçekli nazım imar planında </w:t>
      </w:r>
      <w:r>
        <w:rPr>
          <w:b/>
          <w:bCs/>
          <w:color w:val="000000"/>
        </w:rPr>
        <w:t xml:space="preserve">Ticaret, Park, Sosyal Ve Kültürel Tesis Alanı ayrılmış </w:t>
      </w:r>
      <w:r>
        <w:rPr>
          <w:color w:val="000000"/>
        </w:rPr>
        <w:t xml:space="preserve">olup 8 adet plan </w:t>
      </w:r>
      <w:r>
        <w:rPr>
          <w:b/>
          <w:bCs/>
          <w:color w:val="000000"/>
        </w:rPr>
        <w:t xml:space="preserve">notu </w:t>
      </w:r>
      <w:r>
        <w:rPr>
          <w:color w:val="000000"/>
        </w:rPr>
        <w:t>bulunduğu,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-</w:t>
      </w:r>
      <w:proofErr w:type="spellStart"/>
      <w:r>
        <w:rPr>
          <w:color w:val="000000"/>
        </w:rPr>
        <w:t>ABBM'nin</w:t>
      </w:r>
      <w:proofErr w:type="spellEnd"/>
      <w:r>
        <w:rPr>
          <w:color w:val="000000"/>
        </w:rPr>
        <w:t xml:space="preserve"> 2018/276 sayılı kararı ile plan tadilatı öncesi imar durumu olan E=0.50 Konut ve Kentsel Rekreasyon kullanımına dönülmesine karar verildiği,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Onaylı imar planlarının,  Başkanlığımız ilan panosunda 23.03.2018- 23.04.2018 tarihleri arasında askıya çıkarıldığı ve ilan askı süresi içinde;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Cengiz </w:t>
      </w:r>
      <w:proofErr w:type="spellStart"/>
      <w:r>
        <w:rPr>
          <w:color w:val="000000"/>
        </w:rPr>
        <w:t>Nafi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Şentürk'ün</w:t>
      </w:r>
      <w:proofErr w:type="spellEnd"/>
      <w:r>
        <w:rPr>
          <w:color w:val="000000"/>
        </w:rPr>
        <w:t xml:space="preserve"> 17.04.2018 tarihli itiraz dilekçesi </w:t>
      </w:r>
      <w:proofErr w:type="gramStart"/>
      <w:r>
        <w:rPr>
          <w:color w:val="000000"/>
        </w:rPr>
        <w:t>ile;</w:t>
      </w:r>
      <w:proofErr w:type="gramEnd"/>
      <w:r>
        <w:rPr>
          <w:color w:val="000000"/>
        </w:rPr>
        <w:t xml:space="preserve"> ABBM 2018/276 sayılı kararın "... </w:t>
      </w:r>
      <w:proofErr w:type="gramStart"/>
      <w:r>
        <w:rPr>
          <w:color w:val="000000"/>
        </w:rPr>
        <w:t>bölgenin</w:t>
      </w:r>
      <w:proofErr w:type="gramEnd"/>
      <w:r>
        <w:rPr>
          <w:color w:val="000000"/>
        </w:rPr>
        <w:t xml:space="preserve"> tipi, gelecekteki nüfus yoğunluğu, yerleşme </w:t>
      </w:r>
      <w:r w:rsidRPr="002D4C19">
        <w:rPr>
          <w:bCs/>
          <w:color w:val="000000"/>
        </w:rPr>
        <w:t>alanlarının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gelişme ve yön büyüklükleri açısından uygun olmadığı imar hukukuna ve mülkiyet hakkına aykırı olduğu,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Ahmet </w:t>
      </w:r>
      <w:proofErr w:type="spellStart"/>
      <w:r>
        <w:rPr>
          <w:color w:val="000000"/>
        </w:rPr>
        <w:t>Öksüz'ün</w:t>
      </w:r>
      <w:proofErr w:type="spellEnd"/>
      <w:r>
        <w:rPr>
          <w:color w:val="000000"/>
        </w:rPr>
        <w:t xml:space="preserve"> 20.04.2018 gün ve E.68895 </w:t>
      </w:r>
      <w:r w:rsidRPr="002D4C19">
        <w:rPr>
          <w:bCs/>
          <w:color w:val="000000"/>
        </w:rPr>
        <w:t>sayılı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dilekçesi ile: ABBM 14.02.2016/276 sayılı kararının yeniden görüşülmesi talebiyle,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S.S. Ata Life Konut Yapı Kooperatifi ve </w:t>
      </w:r>
      <w:proofErr w:type="spellStart"/>
      <w:r>
        <w:rPr>
          <w:color w:val="000000"/>
        </w:rPr>
        <w:t>Abdülkadir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Akboğa</w:t>
      </w:r>
      <w:proofErr w:type="spellEnd"/>
      <w:r>
        <w:rPr>
          <w:color w:val="000000"/>
        </w:rPr>
        <w:t xml:space="preserve"> adına </w:t>
      </w:r>
      <w:proofErr w:type="spellStart"/>
      <w:r w:rsidRPr="00976892">
        <w:rPr>
          <w:bCs/>
          <w:color w:val="000000"/>
        </w:rPr>
        <w:t>Av.Ahmet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Faik </w:t>
      </w:r>
      <w:proofErr w:type="spellStart"/>
      <w:r>
        <w:rPr>
          <w:color w:val="000000"/>
        </w:rPr>
        <w:t>Çolakoğlu'nun</w:t>
      </w:r>
      <w:proofErr w:type="spellEnd"/>
      <w:r>
        <w:rPr>
          <w:color w:val="000000"/>
        </w:rPr>
        <w:t xml:space="preserve"> 20.04.2018 tarihli dilekçesi ile: ABBM 14.02.2018/276 sayılı kararlarına "... </w:t>
      </w:r>
      <w:proofErr w:type="gramStart"/>
      <w:r>
        <w:rPr>
          <w:color w:val="000000"/>
        </w:rPr>
        <w:t>kazanılmış</w:t>
      </w:r>
      <w:proofErr w:type="gramEnd"/>
      <w:r>
        <w:rPr>
          <w:color w:val="000000"/>
        </w:rPr>
        <w:t xml:space="preserve"> haklara, adalete ve hukuka aykırı olduğu,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</w:rPr>
        <w:t>gerekçeleriyle</w:t>
      </w:r>
      <w:proofErr w:type="gramEnd"/>
      <w:r>
        <w:rPr>
          <w:color w:val="000000"/>
        </w:rPr>
        <w:t xml:space="preserve"> itiraz edildiği.</w:t>
      </w: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0635E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Ayrıca; S.S. Ata Life Konut Yapı Kooperatifinin 20.04.2018 tarihli dilekçe eki olan 43 adet dilekçe ile de itiraz dilekçelerinin kabul edilmesinin talep edildiği.</w:t>
      </w:r>
    </w:p>
    <w:p w:rsidR="0060635E" w:rsidRDefault="0060635E" w:rsidP="0060635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B541AC" w:rsidRDefault="0060635E" w:rsidP="0060635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Hususları tespit edilmiş olup, </w:t>
      </w:r>
      <w:r w:rsidRPr="00BF652B">
        <w:rPr>
          <w:color w:val="000000"/>
        </w:rPr>
        <w:t xml:space="preserve"> </w:t>
      </w:r>
      <w:r>
        <w:rPr>
          <w:color w:val="000000"/>
        </w:rPr>
        <w:t xml:space="preserve">Çankaya </w:t>
      </w:r>
      <w:proofErr w:type="spellStart"/>
      <w:r>
        <w:rPr>
          <w:color w:val="000000"/>
        </w:rPr>
        <w:t>Alacaatlı</w:t>
      </w:r>
      <w:proofErr w:type="spellEnd"/>
      <w:r>
        <w:rPr>
          <w:color w:val="000000"/>
        </w:rPr>
        <w:t xml:space="preserve"> Mahallesi 63804 ada </w:t>
      </w:r>
      <w:proofErr w:type="gramStart"/>
      <w:r>
        <w:rPr>
          <w:color w:val="000000"/>
        </w:rPr>
        <w:t>4,12,13,14</w:t>
      </w:r>
      <w:proofErr w:type="gramEnd"/>
      <w:r>
        <w:rPr>
          <w:color w:val="000000"/>
        </w:rPr>
        <w:t xml:space="preserve"> (Eski 11) ve 60637 ada 2.3,4 parsellere ilişkin </w:t>
      </w:r>
      <w:proofErr w:type="spellStart"/>
      <w:r>
        <w:rPr>
          <w:color w:val="000000"/>
        </w:rPr>
        <w:t>ABBM’nın</w:t>
      </w:r>
      <w:proofErr w:type="spellEnd"/>
      <w:r>
        <w:rPr>
          <w:color w:val="000000"/>
        </w:rPr>
        <w:t xml:space="preserve"> 2018/276 sayılı geriye dönüş kararı ile onaylanan l/1000 ölçekli uygulama imar planı değişikliklerine yapılan itirazların “</w:t>
      </w:r>
      <w:proofErr w:type="spellStart"/>
      <w:r>
        <w:rPr>
          <w:color w:val="000000"/>
        </w:rPr>
        <w:t>reddi”</w:t>
      </w:r>
      <w:r w:rsidR="00445A57">
        <w:t>ne</w:t>
      </w:r>
      <w:proofErr w:type="spellEnd"/>
      <w:r w:rsidR="00445A57"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>
        <w:rPr>
          <w:color w:val="000000"/>
        </w:rPr>
        <w:t>çokluğu</w:t>
      </w:r>
      <w:r w:rsidR="00F96AD3">
        <w:rPr>
          <w:color w:val="000000"/>
        </w:rPr>
        <w:t xml:space="preserve"> ile kabul edildi.</w:t>
      </w:r>
    </w:p>
    <w:p w:rsidR="00237F42" w:rsidRDefault="00237F42" w:rsidP="00842B05">
      <w:pPr>
        <w:jc w:val="both"/>
      </w:pPr>
    </w:p>
    <w:p w:rsidR="002856BD" w:rsidRDefault="002856BD" w:rsidP="002856BD"/>
    <w:p w:rsidR="00FE75CA" w:rsidRDefault="00FE75CA" w:rsidP="002856BD"/>
    <w:p w:rsidR="00AA37DD" w:rsidRDefault="00AA37DD" w:rsidP="002856BD"/>
    <w:p w:rsidR="00AA37DD" w:rsidRDefault="00AA37D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80FCC"/>
    <w:multiLevelType w:val="hybridMultilevel"/>
    <w:tmpl w:val="0862153A"/>
    <w:lvl w:ilvl="0" w:tplc="78247D6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621"/>
    <w:rsid w:val="00063969"/>
    <w:rsid w:val="000667AC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835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752"/>
    <w:rsid w:val="00092F7B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23DF"/>
    <w:rsid w:val="000B427E"/>
    <w:rsid w:val="000B6E71"/>
    <w:rsid w:val="000C0F86"/>
    <w:rsid w:val="000C1563"/>
    <w:rsid w:val="000C2122"/>
    <w:rsid w:val="000C22A3"/>
    <w:rsid w:val="000C2DD2"/>
    <w:rsid w:val="000C3BCF"/>
    <w:rsid w:val="000C624F"/>
    <w:rsid w:val="000C75AF"/>
    <w:rsid w:val="000D0E02"/>
    <w:rsid w:val="000D1701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38D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8C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37F42"/>
    <w:rsid w:val="0024078A"/>
    <w:rsid w:val="00241533"/>
    <w:rsid w:val="00242FF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3B33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08F6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805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1D1D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A57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388"/>
    <w:rsid w:val="00495EBB"/>
    <w:rsid w:val="00496A24"/>
    <w:rsid w:val="00496C3D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17AB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475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690B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35E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90B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380A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56B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2885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37F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7DD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1AC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195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3C0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5E5F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30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4C09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2DA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1CC6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70E0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E75CA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2018-07-16T08:03:00Z</cp:lastPrinted>
  <dcterms:created xsi:type="dcterms:W3CDTF">2018-07-16T08:02:00Z</dcterms:created>
  <dcterms:modified xsi:type="dcterms:W3CDTF">2018-07-16T08:03:00Z</dcterms:modified>
</cp:coreProperties>
</file>