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021836" w:rsidP="002856BD">
      <w:pPr>
        <w:jc w:val="both"/>
      </w:pPr>
      <w:r>
        <w:tab/>
      </w:r>
      <w:r>
        <w:tab/>
      </w:r>
      <w:r w:rsidR="00EF74AB">
        <w:t xml:space="preserve"> </w:t>
      </w:r>
      <w:r w:rsidR="00D02906">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EC5430" w:rsidRDefault="00EC5430" w:rsidP="002856BD">
      <w:pPr>
        <w:tabs>
          <w:tab w:val="left" w:pos="1935"/>
        </w:tabs>
        <w:jc w:val="both"/>
      </w:pPr>
    </w:p>
    <w:p w:rsidR="002856BD" w:rsidRDefault="002856BD" w:rsidP="002856BD">
      <w:pPr>
        <w:jc w:val="both"/>
      </w:pPr>
      <w:r>
        <w:t>Karar No:</w:t>
      </w:r>
      <w:r w:rsidR="00EF3446">
        <w:t>3</w:t>
      </w:r>
      <w:r w:rsidR="00D82C15">
        <w:t>6</w:t>
      </w:r>
      <w:r w:rsidR="00D0096F">
        <w:t>5</w:t>
      </w:r>
      <w:r>
        <w:tab/>
      </w:r>
      <w:r>
        <w:tab/>
      </w:r>
      <w:r>
        <w:tab/>
      </w:r>
      <w:r>
        <w:tab/>
        <w:t xml:space="preserve"> </w:t>
      </w:r>
      <w:r>
        <w:tab/>
      </w:r>
      <w:r>
        <w:tab/>
        <w:t xml:space="preserve">     </w:t>
      </w:r>
      <w:r w:rsidR="00106A13">
        <w:tab/>
      </w:r>
      <w:r w:rsidR="00106A13">
        <w:tab/>
      </w:r>
      <w:r w:rsidR="00EB0EEC">
        <w:tab/>
      </w:r>
      <w:r w:rsidR="004B7C76">
        <w:t xml:space="preserve">                   </w:t>
      </w:r>
      <w:r w:rsidR="00867BF2">
        <w:t>1</w:t>
      </w:r>
      <w:r w:rsidR="003C002E">
        <w:t>5</w:t>
      </w:r>
      <w:r>
        <w:t>.</w:t>
      </w:r>
      <w:r w:rsidR="004B7C76">
        <w:t>0</w:t>
      </w:r>
      <w:r w:rsidR="00023E92">
        <w:t>3</w:t>
      </w:r>
      <w:r>
        <w:t>.201</w:t>
      </w:r>
      <w:r w:rsidR="004B7C76">
        <w:t>9</w:t>
      </w:r>
    </w:p>
    <w:p w:rsidR="00D02906" w:rsidRDefault="002856BD" w:rsidP="009A43C3">
      <w:pPr>
        <w:ind w:left="2844" w:right="543" w:firstLine="696"/>
      </w:pPr>
      <w:r>
        <w:t xml:space="preserve">   </w:t>
      </w:r>
    </w:p>
    <w:p w:rsidR="009A43C3" w:rsidRDefault="002856BD" w:rsidP="009A43C3">
      <w:pPr>
        <w:ind w:left="2844" w:right="543" w:firstLine="696"/>
      </w:pPr>
      <w:r>
        <w:t xml:space="preserve"> K A R A R</w:t>
      </w:r>
    </w:p>
    <w:p w:rsidR="009A43C3" w:rsidRDefault="009A43C3" w:rsidP="009A43C3">
      <w:pPr>
        <w:ind w:left="2844" w:right="543" w:firstLine="696"/>
      </w:pPr>
    </w:p>
    <w:p w:rsidR="00A07AFA" w:rsidRDefault="00A07AFA" w:rsidP="009A43C3">
      <w:pPr>
        <w:ind w:left="2844" w:right="543" w:firstLine="696"/>
      </w:pPr>
    </w:p>
    <w:p w:rsidR="00127EFD" w:rsidRDefault="00127EFD" w:rsidP="009A43C3">
      <w:pPr>
        <w:ind w:left="2844" w:right="543" w:firstLine="696"/>
        <w:jc w:val="both"/>
      </w:pPr>
    </w:p>
    <w:p w:rsidR="00792216" w:rsidRPr="004B125A" w:rsidRDefault="00D0096F" w:rsidP="00792216">
      <w:pPr>
        <w:shd w:val="clear" w:color="auto" w:fill="FFFFFF"/>
        <w:autoSpaceDE w:val="0"/>
        <w:autoSpaceDN w:val="0"/>
        <w:adjustRightInd w:val="0"/>
        <w:ind w:firstLine="708"/>
        <w:jc w:val="both"/>
        <w:rPr>
          <w:color w:val="000000"/>
        </w:rPr>
      </w:pPr>
      <w:r>
        <w:t>Çankaya İlçesi Dikmen Mahallesi 29209 ada 6, 7, 8 parsellerde 1/5000 ve 1/1000 ölçekli imar plan değişikliğine</w:t>
      </w:r>
      <w:r w:rsidR="00FA5567">
        <w:t xml:space="preserve"> </w:t>
      </w:r>
      <w:r w:rsidR="002641D4">
        <w:t>i</w:t>
      </w:r>
      <w:r w:rsidR="007341DC" w:rsidRPr="004B125A">
        <w:t>lişkin</w:t>
      </w:r>
      <w:r w:rsidR="00792216" w:rsidRPr="004B125A">
        <w:t xml:space="preserve"> </w:t>
      </w:r>
      <w:r w:rsidR="004B125A" w:rsidRPr="004B125A">
        <w:t>İmar ve Bayındırlık</w:t>
      </w:r>
      <w:r w:rsidR="00792216" w:rsidRPr="004B125A">
        <w:t xml:space="preserve"> Komisyonu Raporunun 15.03.2019 gün ve </w:t>
      </w:r>
      <w:r w:rsidR="004B125A" w:rsidRPr="004B125A">
        <w:t>9</w:t>
      </w:r>
      <w:r w:rsidR="00D02906">
        <w:t>8</w:t>
      </w:r>
      <w:r>
        <w:t>6</w:t>
      </w:r>
      <w:r w:rsidR="00CE15D9">
        <w:t xml:space="preserve"> </w:t>
      </w:r>
      <w:r w:rsidR="00792216" w:rsidRPr="004B125A">
        <w:t xml:space="preserve">sayılı </w:t>
      </w:r>
      <w:r w:rsidR="00792216" w:rsidRPr="004B125A">
        <w:rPr>
          <w:color w:val="000000"/>
        </w:rPr>
        <w:t>raporu Büyükşehir Belediye Meclisimizin 15.03.2019 tarihli toplantısında okundu.</w:t>
      </w:r>
    </w:p>
    <w:p w:rsidR="00792216" w:rsidRPr="004B125A" w:rsidRDefault="00792216" w:rsidP="00792216">
      <w:pPr>
        <w:shd w:val="clear" w:color="auto" w:fill="FFFFFF"/>
        <w:autoSpaceDE w:val="0"/>
        <w:autoSpaceDN w:val="0"/>
        <w:adjustRightInd w:val="0"/>
        <w:jc w:val="both"/>
        <w:rPr>
          <w:color w:val="000000"/>
        </w:rPr>
      </w:pPr>
    </w:p>
    <w:p w:rsidR="00D0096F" w:rsidRPr="008C5C8E" w:rsidRDefault="00792216" w:rsidP="00D0096F">
      <w:pPr>
        <w:shd w:val="clear" w:color="auto" w:fill="FFFFFF"/>
        <w:autoSpaceDE w:val="0"/>
        <w:autoSpaceDN w:val="0"/>
        <w:adjustRightInd w:val="0"/>
        <w:jc w:val="both"/>
      </w:pPr>
      <w:r w:rsidRPr="004B125A">
        <w:tab/>
        <w:t>Konu üzerinde yapılan görüşmelerden sonra;</w:t>
      </w:r>
      <w:r w:rsidR="009920A1" w:rsidRPr="009920A1">
        <w:rPr>
          <w:color w:val="000000"/>
        </w:rPr>
        <w:t xml:space="preserve"> </w:t>
      </w:r>
      <w:r w:rsidR="00D0096F" w:rsidRPr="008C5C8E">
        <w:rPr>
          <w:color w:val="000000"/>
        </w:rPr>
        <w:t xml:space="preserve">S.S. </w:t>
      </w:r>
      <w:proofErr w:type="spellStart"/>
      <w:r w:rsidR="00D0096F" w:rsidRPr="008C5C8E">
        <w:rPr>
          <w:color w:val="000000"/>
        </w:rPr>
        <w:t>Seğmenpark</w:t>
      </w:r>
      <w:proofErr w:type="spellEnd"/>
      <w:r w:rsidR="00D0096F" w:rsidRPr="008C5C8E">
        <w:rPr>
          <w:color w:val="000000"/>
        </w:rPr>
        <w:t xml:space="preserve"> Konut Yapı </w:t>
      </w:r>
      <w:proofErr w:type="spellStart"/>
      <w:r w:rsidR="00D0096F" w:rsidRPr="008C5C8E">
        <w:rPr>
          <w:color w:val="000000"/>
        </w:rPr>
        <w:t>Koop</w:t>
      </w:r>
      <w:proofErr w:type="spellEnd"/>
      <w:r w:rsidR="00D0096F" w:rsidRPr="008C5C8E">
        <w:rPr>
          <w:color w:val="000000"/>
        </w:rPr>
        <w:t xml:space="preserve">. </w:t>
      </w:r>
      <w:proofErr w:type="spellStart"/>
      <w:r w:rsidR="00D0096F" w:rsidRPr="008C5C8E">
        <w:rPr>
          <w:color w:val="000000"/>
        </w:rPr>
        <w:t>nin</w:t>
      </w:r>
      <w:proofErr w:type="spellEnd"/>
      <w:r w:rsidR="00D0096F" w:rsidRPr="008C5C8E">
        <w:rPr>
          <w:color w:val="000000"/>
        </w:rPr>
        <w:t xml:space="preserve"> 06.02.2019</w:t>
      </w:r>
      <w:r w:rsidR="00D0096F">
        <w:rPr>
          <w:color w:val="000000"/>
        </w:rPr>
        <w:t>,</w:t>
      </w:r>
      <w:r w:rsidR="00D0096F" w:rsidRPr="008C5C8E">
        <w:rPr>
          <w:color w:val="000000"/>
        </w:rPr>
        <w:t xml:space="preserve"> Em. Gen. </w:t>
      </w:r>
      <w:proofErr w:type="spellStart"/>
      <w:r w:rsidR="00D0096F" w:rsidRPr="008C5C8E">
        <w:rPr>
          <w:color w:val="000000"/>
        </w:rPr>
        <w:t>Müd</w:t>
      </w:r>
      <w:proofErr w:type="spellEnd"/>
      <w:r w:rsidR="00D0096F" w:rsidRPr="008C5C8E">
        <w:rPr>
          <w:color w:val="000000"/>
        </w:rPr>
        <w:t xml:space="preserve">. Polis Bakım ve Yardım Sandığı' </w:t>
      </w:r>
      <w:proofErr w:type="spellStart"/>
      <w:r w:rsidR="00D0096F" w:rsidRPr="008C5C8E">
        <w:rPr>
          <w:color w:val="000000"/>
        </w:rPr>
        <w:t>nın</w:t>
      </w:r>
      <w:proofErr w:type="spellEnd"/>
      <w:r w:rsidR="00D0096F" w:rsidRPr="008C5C8E">
        <w:rPr>
          <w:color w:val="000000"/>
        </w:rPr>
        <w:t xml:space="preserve"> 08.02.2019</w:t>
      </w:r>
      <w:r w:rsidR="00D0096F">
        <w:rPr>
          <w:color w:val="000000"/>
        </w:rPr>
        <w:t xml:space="preserve"> ve </w:t>
      </w:r>
      <w:r w:rsidR="00D0096F" w:rsidRPr="008C5C8E">
        <w:rPr>
          <w:color w:val="000000"/>
        </w:rPr>
        <w:t xml:space="preserve"> </w:t>
      </w:r>
      <w:proofErr w:type="spellStart"/>
      <w:r w:rsidR="00D0096F" w:rsidRPr="008C5C8E">
        <w:rPr>
          <w:color w:val="000000"/>
        </w:rPr>
        <w:t>Çatkaya</w:t>
      </w:r>
      <w:proofErr w:type="spellEnd"/>
      <w:r w:rsidR="00D0096F" w:rsidRPr="008C5C8E">
        <w:rPr>
          <w:color w:val="000000"/>
        </w:rPr>
        <w:t xml:space="preserve"> Gayrimenkul Danışmanlık </w:t>
      </w:r>
      <w:proofErr w:type="spellStart"/>
      <w:r w:rsidR="00D0096F" w:rsidRPr="008C5C8E">
        <w:rPr>
          <w:color w:val="000000"/>
        </w:rPr>
        <w:t>Ltd.Şti</w:t>
      </w:r>
      <w:proofErr w:type="spellEnd"/>
      <w:r w:rsidR="00D0096F" w:rsidRPr="008C5C8E">
        <w:rPr>
          <w:color w:val="000000"/>
        </w:rPr>
        <w:t xml:space="preserve"> </w:t>
      </w:r>
      <w:proofErr w:type="spellStart"/>
      <w:r w:rsidR="00D0096F" w:rsidRPr="008C5C8E">
        <w:rPr>
          <w:color w:val="000000"/>
        </w:rPr>
        <w:t>nin</w:t>
      </w:r>
      <w:proofErr w:type="spellEnd"/>
      <w:r w:rsidR="00D0096F" w:rsidRPr="008C5C8E">
        <w:rPr>
          <w:color w:val="000000"/>
        </w:rPr>
        <w:t xml:space="preserve"> 08.02.2019 tarihli dilekçeler ile; Çankaya </w:t>
      </w:r>
      <w:r w:rsidR="00D0096F">
        <w:rPr>
          <w:color w:val="000000"/>
        </w:rPr>
        <w:t>İ</w:t>
      </w:r>
      <w:r w:rsidR="00D0096F" w:rsidRPr="008C5C8E">
        <w:rPr>
          <w:color w:val="000000"/>
        </w:rPr>
        <w:t xml:space="preserve">lçesi, Dikmen Mah. 29209 ada, 6-7-8 </w:t>
      </w:r>
      <w:proofErr w:type="spellStart"/>
      <w:r w:rsidR="00D0096F" w:rsidRPr="008C5C8E">
        <w:rPr>
          <w:color w:val="000000"/>
        </w:rPr>
        <w:t>nolu</w:t>
      </w:r>
      <w:proofErr w:type="spellEnd"/>
      <w:r w:rsidR="00D0096F" w:rsidRPr="008C5C8E">
        <w:rPr>
          <w:color w:val="000000"/>
        </w:rPr>
        <w:t xml:space="preserve"> parsellerde yapılan 1/5000 ölçekli nazım imar planı ve 1/1000 ölçekli uygulama imar planı değişikliklerinin Belediye Meclisine sunulması isten</w:t>
      </w:r>
      <w:r w:rsidR="00D0096F">
        <w:rPr>
          <w:color w:val="000000"/>
        </w:rPr>
        <w:t>diği,</w:t>
      </w:r>
    </w:p>
    <w:p w:rsidR="00D0096F" w:rsidRPr="008C5C8E" w:rsidRDefault="00D0096F" w:rsidP="00D0096F">
      <w:pPr>
        <w:shd w:val="clear" w:color="auto" w:fill="FFFFFF"/>
        <w:autoSpaceDE w:val="0"/>
        <w:autoSpaceDN w:val="0"/>
        <w:adjustRightInd w:val="0"/>
        <w:jc w:val="both"/>
      </w:pPr>
    </w:p>
    <w:p w:rsidR="00D0096F" w:rsidRPr="008C5C8E" w:rsidRDefault="00D0096F" w:rsidP="00D0096F">
      <w:pPr>
        <w:shd w:val="clear" w:color="auto" w:fill="FFFFFF"/>
        <w:autoSpaceDE w:val="0"/>
        <w:autoSpaceDN w:val="0"/>
        <w:adjustRightInd w:val="0"/>
        <w:jc w:val="both"/>
      </w:pPr>
      <w:r w:rsidRPr="008C5C8E">
        <w:rPr>
          <w:color w:val="000000"/>
        </w:rPr>
        <w:tab/>
        <w:t>Planlama alanının toplam yüzölçümü 72.233 m</w:t>
      </w:r>
      <w:r w:rsidRPr="008C5C8E">
        <w:rPr>
          <w:color w:val="000000"/>
          <w:vertAlign w:val="superscript"/>
        </w:rPr>
        <w:t>2</w:t>
      </w:r>
      <w:r w:rsidRPr="008C5C8E">
        <w:rPr>
          <w:color w:val="000000"/>
        </w:rPr>
        <w:t xml:space="preserve"> olup, 8 </w:t>
      </w:r>
      <w:proofErr w:type="spellStart"/>
      <w:r w:rsidRPr="008C5C8E">
        <w:rPr>
          <w:color w:val="000000"/>
        </w:rPr>
        <w:t>nolu</w:t>
      </w:r>
      <w:proofErr w:type="spellEnd"/>
      <w:r w:rsidRPr="008C5C8E">
        <w:rPr>
          <w:color w:val="000000"/>
        </w:rPr>
        <w:t xml:space="preserve"> parselin toplam 60.192,46 m</w:t>
      </w:r>
      <w:r w:rsidRPr="008C5C8E">
        <w:rPr>
          <w:color w:val="000000"/>
          <w:vertAlign w:val="superscript"/>
        </w:rPr>
        <w:t>2</w:t>
      </w:r>
      <w:r w:rsidRPr="008C5C8E">
        <w:rPr>
          <w:color w:val="000000"/>
        </w:rPr>
        <w:t xml:space="preserve"> olduğu ve alanın 6.703,50 m</w:t>
      </w:r>
      <w:r w:rsidRPr="008C5C8E">
        <w:rPr>
          <w:color w:val="000000"/>
          <w:vertAlign w:val="superscript"/>
        </w:rPr>
        <w:t>2</w:t>
      </w:r>
      <w:r w:rsidRPr="008C5C8E">
        <w:rPr>
          <w:color w:val="000000"/>
        </w:rPr>
        <w:t xml:space="preserve">' </w:t>
      </w:r>
      <w:proofErr w:type="spellStart"/>
      <w:r w:rsidRPr="008C5C8E">
        <w:rPr>
          <w:color w:val="000000"/>
        </w:rPr>
        <w:t>nin</w:t>
      </w:r>
      <w:proofErr w:type="spellEnd"/>
      <w:r w:rsidRPr="008C5C8E">
        <w:rPr>
          <w:color w:val="000000"/>
        </w:rPr>
        <w:t xml:space="preserve"> Polis Bakımı ve Yardım Sandığına, 893,80 m</w:t>
      </w:r>
      <w:r w:rsidRPr="008C5C8E">
        <w:rPr>
          <w:color w:val="000000"/>
          <w:vertAlign w:val="superscript"/>
        </w:rPr>
        <w:t>2</w:t>
      </w:r>
      <w:r w:rsidRPr="008C5C8E">
        <w:rPr>
          <w:color w:val="000000"/>
        </w:rPr>
        <w:t xml:space="preserve"> sinin </w:t>
      </w:r>
      <w:proofErr w:type="spellStart"/>
      <w:r w:rsidRPr="008C5C8E">
        <w:rPr>
          <w:color w:val="000000"/>
        </w:rPr>
        <w:t>Çatkaya</w:t>
      </w:r>
      <w:proofErr w:type="spellEnd"/>
      <w:r w:rsidRPr="008C5C8E">
        <w:rPr>
          <w:color w:val="000000"/>
        </w:rPr>
        <w:t xml:space="preserve"> Gayrimenkul Ltd Şti.' ne, 37.092,73 m</w:t>
      </w:r>
      <w:r w:rsidRPr="008C5C8E">
        <w:rPr>
          <w:color w:val="000000"/>
          <w:vertAlign w:val="superscript"/>
        </w:rPr>
        <w:t>2</w:t>
      </w:r>
      <w:r>
        <w:rPr>
          <w:color w:val="000000"/>
          <w:vertAlign w:val="superscript"/>
        </w:rPr>
        <w:t>’</w:t>
      </w:r>
      <w:r w:rsidRPr="008C5C8E">
        <w:rPr>
          <w:color w:val="000000"/>
        </w:rPr>
        <w:t xml:space="preserve">nin S.S. </w:t>
      </w:r>
      <w:proofErr w:type="spellStart"/>
      <w:r w:rsidRPr="008C5C8E">
        <w:rPr>
          <w:color w:val="000000"/>
        </w:rPr>
        <w:t>Seğmenpark</w:t>
      </w:r>
      <w:proofErr w:type="spellEnd"/>
      <w:r w:rsidRPr="008C5C8E">
        <w:rPr>
          <w:color w:val="000000"/>
        </w:rPr>
        <w:t xml:space="preserve"> Konut Yapı </w:t>
      </w:r>
      <w:proofErr w:type="spellStart"/>
      <w:r w:rsidRPr="008C5C8E">
        <w:rPr>
          <w:color w:val="000000"/>
        </w:rPr>
        <w:t>Koop</w:t>
      </w:r>
      <w:proofErr w:type="spellEnd"/>
      <w:r w:rsidRPr="008C5C8E">
        <w:rPr>
          <w:color w:val="000000"/>
        </w:rPr>
        <w:t>.ne, 15.502,43 m</w:t>
      </w:r>
      <w:r w:rsidRPr="008C5C8E">
        <w:rPr>
          <w:color w:val="000000"/>
          <w:vertAlign w:val="superscript"/>
        </w:rPr>
        <w:t>2</w:t>
      </w:r>
      <w:r w:rsidRPr="008C5C8E">
        <w:rPr>
          <w:color w:val="000000"/>
        </w:rPr>
        <w:t xml:space="preserve"> hissenin ise idaremize ait olduğu, 7 </w:t>
      </w:r>
      <w:proofErr w:type="spellStart"/>
      <w:r w:rsidRPr="008C5C8E">
        <w:rPr>
          <w:color w:val="000000"/>
        </w:rPr>
        <w:t>nolu</w:t>
      </w:r>
      <w:proofErr w:type="spellEnd"/>
      <w:r w:rsidRPr="008C5C8E">
        <w:rPr>
          <w:color w:val="000000"/>
        </w:rPr>
        <w:t xml:space="preserve"> parselin 7695 m</w:t>
      </w:r>
      <w:r w:rsidRPr="008C5C8E">
        <w:rPr>
          <w:color w:val="000000"/>
          <w:vertAlign w:val="superscript"/>
        </w:rPr>
        <w:t>2</w:t>
      </w:r>
      <w:r w:rsidRPr="008C5C8E">
        <w:rPr>
          <w:color w:val="000000"/>
        </w:rPr>
        <w:t xml:space="preserve"> yüzölçümlü, Maliye hazinesine ait olduğu ve Karayolları Genel Müdürlüğüne tahsisli olduğu, 6 </w:t>
      </w:r>
      <w:proofErr w:type="spellStart"/>
      <w:r w:rsidRPr="008C5C8E">
        <w:rPr>
          <w:color w:val="000000"/>
        </w:rPr>
        <w:t>nolu</w:t>
      </w:r>
      <w:proofErr w:type="spellEnd"/>
      <w:r w:rsidRPr="008C5C8E">
        <w:rPr>
          <w:color w:val="000000"/>
        </w:rPr>
        <w:t xml:space="preserve"> parselin 4346 m</w:t>
      </w:r>
      <w:r w:rsidRPr="00DF20AD">
        <w:rPr>
          <w:color w:val="000000"/>
          <w:vertAlign w:val="superscript"/>
        </w:rPr>
        <w:t>2</w:t>
      </w:r>
      <w:r w:rsidRPr="008C5C8E">
        <w:rPr>
          <w:color w:val="000000"/>
        </w:rPr>
        <w:t xml:space="preserve"> yüzölçümlü olduğu ve 4000 m</w:t>
      </w:r>
      <w:r w:rsidRPr="00DF20AD">
        <w:rPr>
          <w:color w:val="000000"/>
          <w:vertAlign w:val="superscript"/>
        </w:rPr>
        <w:t>2</w:t>
      </w:r>
      <w:r w:rsidRPr="008C5C8E">
        <w:rPr>
          <w:color w:val="000000"/>
        </w:rPr>
        <w:t xml:space="preserve"> sinin idaremize kalan kısmının şahıslara ait olduğu, dosya içerisinde 7 </w:t>
      </w:r>
      <w:proofErr w:type="spellStart"/>
      <w:r w:rsidRPr="008C5C8E">
        <w:rPr>
          <w:color w:val="000000"/>
        </w:rPr>
        <w:t>nolu</w:t>
      </w:r>
      <w:proofErr w:type="spellEnd"/>
      <w:r w:rsidRPr="008C5C8E">
        <w:rPr>
          <w:color w:val="000000"/>
        </w:rPr>
        <w:t xml:space="preserve"> parselde bulunan mülkiyete dair Karayolları Genel Müdürlüğü' nün ve Maliye'nin, 6 </w:t>
      </w:r>
      <w:proofErr w:type="spellStart"/>
      <w:r w:rsidRPr="008C5C8E">
        <w:rPr>
          <w:color w:val="000000"/>
        </w:rPr>
        <w:t>nolu</w:t>
      </w:r>
      <w:proofErr w:type="spellEnd"/>
      <w:r w:rsidRPr="008C5C8E">
        <w:rPr>
          <w:color w:val="000000"/>
        </w:rPr>
        <w:t xml:space="preserve"> parselde bulunan şahısların muvafakatlerinin  bulunmadığı,</w:t>
      </w:r>
    </w:p>
    <w:p w:rsidR="00D0096F" w:rsidRPr="008C5C8E" w:rsidRDefault="00D0096F" w:rsidP="00D0096F">
      <w:pPr>
        <w:shd w:val="clear" w:color="auto" w:fill="FFFFFF"/>
        <w:autoSpaceDE w:val="0"/>
        <w:autoSpaceDN w:val="0"/>
        <w:adjustRightInd w:val="0"/>
        <w:jc w:val="both"/>
        <w:rPr>
          <w:color w:val="000000"/>
        </w:rPr>
      </w:pPr>
      <w:r w:rsidRPr="008C5C8E">
        <w:rPr>
          <w:color w:val="000000"/>
        </w:rPr>
        <w:t xml:space="preserve">Söz konusu ada/parsellerin </w:t>
      </w:r>
      <w:proofErr w:type="spellStart"/>
      <w:r w:rsidRPr="008C5C8E">
        <w:rPr>
          <w:color w:val="000000"/>
        </w:rPr>
        <w:t>Çaldağ</w:t>
      </w:r>
      <w:proofErr w:type="spellEnd"/>
      <w:r w:rsidRPr="008C5C8E">
        <w:rPr>
          <w:color w:val="000000"/>
        </w:rPr>
        <w:t xml:space="preserve"> Kentsel Dönüşüm ve Gelişim Proje Alanı içerisinde kaldığı,</w:t>
      </w:r>
    </w:p>
    <w:p w:rsidR="00D0096F" w:rsidRPr="008C5C8E" w:rsidRDefault="00D0096F" w:rsidP="00D0096F">
      <w:pPr>
        <w:shd w:val="clear" w:color="auto" w:fill="FFFFFF"/>
        <w:autoSpaceDE w:val="0"/>
        <w:autoSpaceDN w:val="0"/>
        <w:adjustRightInd w:val="0"/>
        <w:jc w:val="both"/>
      </w:pPr>
    </w:p>
    <w:p w:rsidR="00D0096F" w:rsidRPr="008C5C8E" w:rsidRDefault="00D0096F" w:rsidP="00D0096F">
      <w:pPr>
        <w:shd w:val="clear" w:color="auto" w:fill="FFFFFF"/>
        <w:autoSpaceDE w:val="0"/>
        <w:autoSpaceDN w:val="0"/>
        <w:adjustRightInd w:val="0"/>
        <w:jc w:val="both"/>
        <w:rPr>
          <w:color w:val="000000"/>
        </w:rPr>
      </w:pPr>
      <w:r w:rsidRPr="008C5C8E">
        <w:rPr>
          <w:color w:val="000000"/>
        </w:rPr>
        <w:tab/>
        <w:t>Söz konusu alanda Büyükşehir Belediye Meclisinin 14.06.2017 tarih ve 1276 sayılı kararı ve Büyükşehir Belediye Meclisinin 15.08.2017 tarih ve 1706 sayılı kararı ile onaylı 1/25000, 1/5000, 1/1000 ölçekli imar planı değişiklikleri kapsamında parsellerin konut ala</w:t>
      </w:r>
      <w:r>
        <w:rPr>
          <w:color w:val="000000"/>
        </w:rPr>
        <w:t>nı</w:t>
      </w:r>
      <w:r w:rsidRPr="008C5C8E">
        <w:rPr>
          <w:color w:val="000000"/>
        </w:rPr>
        <w:t xml:space="preserve"> kullanımında E:2.00 </w:t>
      </w:r>
      <w:proofErr w:type="spellStart"/>
      <w:r w:rsidRPr="008C5C8E">
        <w:rPr>
          <w:color w:val="000000"/>
        </w:rPr>
        <w:t>Yençok</w:t>
      </w:r>
      <w:proofErr w:type="spellEnd"/>
      <w:r w:rsidRPr="008C5C8E">
        <w:rPr>
          <w:color w:val="000000"/>
        </w:rPr>
        <w:t>: Serbest yapılanma koşullarında kaldığı,</w:t>
      </w:r>
    </w:p>
    <w:p w:rsidR="00D0096F" w:rsidRPr="008C5C8E" w:rsidRDefault="00D0096F" w:rsidP="00D0096F">
      <w:pPr>
        <w:shd w:val="clear" w:color="auto" w:fill="FFFFFF"/>
        <w:autoSpaceDE w:val="0"/>
        <w:autoSpaceDN w:val="0"/>
        <w:adjustRightInd w:val="0"/>
        <w:jc w:val="both"/>
      </w:pPr>
    </w:p>
    <w:p w:rsidR="00D0096F" w:rsidRPr="008C5C8E" w:rsidRDefault="00D0096F" w:rsidP="00D0096F">
      <w:pPr>
        <w:shd w:val="clear" w:color="auto" w:fill="FFFFFF"/>
        <w:autoSpaceDE w:val="0"/>
        <w:autoSpaceDN w:val="0"/>
        <w:adjustRightInd w:val="0"/>
        <w:jc w:val="both"/>
      </w:pPr>
      <w:r w:rsidRPr="008C5C8E">
        <w:rPr>
          <w:color w:val="000000"/>
        </w:rPr>
        <w:tab/>
        <w:t xml:space="preserve">Ancak </w:t>
      </w:r>
      <w:proofErr w:type="spellStart"/>
      <w:r w:rsidRPr="008C5C8E">
        <w:rPr>
          <w:color w:val="000000"/>
        </w:rPr>
        <w:t>Çaldağ</w:t>
      </w:r>
      <w:proofErr w:type="spellEnd"/>
      <w:r w:rsidRPr="008C5C8E">
        <w:rPr>
          <w:color w:val="000000"/>
        </w:rPr>
        <w:t xml:space="preserve"> Kentsel Dönüşüm ve Gelişim Proje Ala</w:t>
      </w:r>
      <w:r>
        <w:rPr>
          <w:color w:val="000000"/>
        </w:rPr>
        <w:t>nı</w:t>
      </w:r>
      <w:r w:rsidRPr="008C5C8E">
        <w:rPr>
          <w:color w:val="000000"/>
        </w:rPr>
        <w:t xml:space="preserve"> kapsamında olan 29209 adaya ilişkin TMMOB Şehir Plancıları Odası tarafından idaremiz aleyhine Ankara 10.İdare Mahkemesine 2018/2744E. sayılı dosya ile açılan davada 2018/1867K. ile, TMMOB Mimarlar Odası tarafından idaremiz aleyhine aynı mahkemede 2018/68E. sayılı dosya ile açılan davada 2018/1907K. ile, </w:t>
      </w:r>
      <w:r w:rsidRPr="008C5C8E">
        <w:rPr>
          <w:iCs/>
          <w:color w:val="000000"/>
        </w:rPr>
        <w:t xml:space="preserve">"Nüfus yoğunluğunun arttırılmasına yönelik bir imar planı değişikliği olmasına rağmen artan nüfusun ihtiyacı olan sosyal ve teknik altyapı alanlarının standartlara uygun olarak plan değişikliğine konu alana hizmet verecek şekilde ayrılmadığı, gizli yapı yoğunluğu oluşturulduğu... Yapılan bu değişikliklerin ise kamu yararı ve hizmet gereklerine dayalı haklı gerekçelerinin bulunmadığı görülmekte olup bu haliyle üst </w:t>
      </w:r>
      <w:r>
        <w:rPr>
          <w:iCs/>
          <w:color w:val="000000"/>
        </w:rPr>
        <w:t>ö</w:t>
      </w:r>
      <w:r w:rsidRPr="008C5C8E">
        <w:rPr>
          <w:iCs/>
          <w:color w:val="000000"/>
        </w:rPr>
        <w:t xml:space="preserve">lçekli planlara, şehircilik ve dağıtım ilkelerine, planlama esaslarına ve imar mevzuatına uyarlı olmadığı" </w:t>
      </w:r>
      <w:r>
        <w:rPr>
          <w:color w:val="000000"/>
        </w:rPr>
        <w:t xml:space="preserve">şeklindeki gerekçeler ile </w:t>
      </w:r>
      <w:r w:rsidRPr="008C5C8E">
        <w:rPr>
          <w:color w:val="000000"/>
        </w:rPr>
        <w:t>Büyükşehir Belediye Meclisinin 14.06.2017 tarih ve 1276 sayılı kara</w:t>
      </w:r>
      <w:r>
        <w:rPr>
          <w:color w:val="000000"/>
        </w:rPr>
        <w:t>rı</w:t>
      </w:r>
      <w:r w:rsidRPr="008C5C8E">
        <w:rPr>
          <w:color w:val="000000"/>
        </w:rPr>
        <w:t xml:space="preserve"> ile onaylı 1/25000, 1/5000, 1/1000 ölçekli imar planı değişikliklerinin iptal edildiği, TMMOB Mimarlar Odası tarafından idaremiz aleyhine aynı mahkemede 2018/970 E. sayılı dosya ile açılan davada 2018/1871K. ile, Ahmet ÖKSÜZ tarafından aynı mahkemede açılan 2018/1012E. ile açılan davada 2018/1870K. </w:t>
      </w:r>
      <w:r w:rsidRPr="008C5C8E">
        <w:rPr>
          <w:iCs/>
          <w:color w:val="000000"/>
        </w:rPr>
        <w:t xml:space="preserve">"...plan notlarında ticari kullanıma ilişkin ilave inşaat alanı oluşturulmasına izin verildiği, planda öngörülen yapı yoğunluğundan daha fazla gizli yapı yoğunluğunun oluştuğu, yapılan değişikliklerin hukuken haklı ve kabul edilebilir gerekçelerle desteklenmediği" </w:t>
      </w:r>
      <w:r w:rsidRPr="008C5C8E">
        <w:rPr>
          <w:color w:val="000000"/>
        </w:rPr>
        <w:t>şeklindeki gerekçeler ile Büyükşehir Belediye Meclisinin 15.08.2017 tarih ve 1706 sayılı kara</w:t>
      </w:r>
      <w:r>
        <w:rPr>
          <w:color w:val="000000"/>
        </w:rPr>
        <w:t>rı</w:t>
      </w:r>
      <w:r w:rsidRPr="008C5C8E">
        <w:rPr>
          <w:color w:val="000000"/>
        </w:rPr>
        <w:t xml:space="preserve"> ile onaylı 1/25000, 1/5000, 1/1000 ölçekli imar pla</w:t>
      </w:r>
      <w:r>
        <w:rPr>
          <w:color w:val="000000"/>
        </w:rPr>
        <w:t>nı</w:t>
      </w:r>
      <w:r w:rsidRPr="008C5C8E">
        <w:rPr>
          <w:color w:val="000000"/>
        </w:rPr>
        <w:t xml:space="preserve"> değişikliklerinin iptal edildiği</w:t>
      </w:r>
    </w:p>
    <w:p w:rsidR="00D0096F" w:rsidRDefault="00D0096F" w:rsidP="00D0096F">
      <w:pPr>
        <w:jc w:val="both"/>
      </w:pPr>
      <w:r>
        <w:lastRenderedPageBreak/>
        <w:tab/>
        <w:t xml:space="preserve">   </w:t>
      </w:r>
      <w:r>
        <w:tab/>
        <w:t xml:space="preserve">     T.C.</w:t>
      </w:r>
    </w:p>
    <w:p w:rsidR="00D0096F" w:rsidRDefault="00D0096F" w:rsidP="00D0096F">
      <w:pPr>
        <w:jc w:val="both"/>
      </w:pPr>
      <w:r>
        <w:t>ANKARA BÜYÜKŞEHİR BELEDİYESİ</w:t>
      </w:r>
    </w:p>
    <w:p w:rsidR="00D0096F" w:rsidRDefault="00D0096F" w:rsidP="00D0096F">
      <w:pPr>
        <w:jc w:val="both"/>
      </w:pPr>
      <w:r>
        <w:t xml:space="preserve">                BELEDİYE MECLİSİ</w:t>
      </w:r>
    </w:p>
    <w:p w:rsidR="00D0096F" w:rsidRDefault="00D0096F" w:rsidP="00D0096F">
      <w:pPr>
        <w:tabs>
          <w:tab w:val="left" w:pos="1935"/>
        </w:tabs>
        <w:jc w:val="both"/>
      </w:pPr>
    </w:p>
    <w:p w:rsidR="00D0096F" w:rsidRDefault="00D0096F" w:rsidP="00D0096F">
      <w:pPr>
        <w:tabs>
          <w:tab w:val="left" w:pos="1935"/>
        </w:tabs>
        <w:jc w:val="both"/>
      </w:pPr>
    </w:p>
    <w:p w:rsidR="00D0096F" w:rsidRDefault="00D0096F" w:rsidP="00D0096F">
      <w:pPr>
        <w:jc w:val="both"/>
      </w:pPr>
      <w:r>
        <w:t>Karar No:365</w:t>
      </w:r>
      <w:r>
        <w:tab/>
      </w:r>
      <w:r>
        <w:tab/>
      </w:r>
      <w:r>
        <w:tab/>
      </w:r>
      <w:r>
        <w:tab/>
        <w:t xml:space="preserve"> </w:t>
      </w:r>
      <w:r>
        <w:tab/>
      </w:r>
      <w:r>
        <w:tab/>
        <w:t xml:space="preserve">     </w:t>
      </w:r>
      <w:r>
        <w:tab/>
      </w:r>
      <w:r>
        <w:tab/>
      </w:r>
      <w:r>
        <w:tab/>
        <w:t xml:space="preserve">                   15.03.2019</w:t>
      </w:r>
    </w:p>
    <w:p w:rsidR="00D0096F" w:rsidRDefault="00D0096F" w:rsidP="00D0096F">
      <w:pPr>
        <w:shd w:val="clear" w:color="auto" w:fill="FFFFFF"/>
        <w:autoSpaceDE w:val="0"/>
        <w:autoSpaceDN w:val="0"/>
        <w:adjustRightInd w:val="0"/>
        <w:jc w:val="center"/>
        <w:rPr>
          <w:color w:val="000000"/>
        </w:rPr>
      </w:pPr>
    </w:p>
    <w:p w:rsidR="00D0096F" w:rsidRDefault="00D0096F" w:rsidP="00D0096F">
      <w:pPr>
        <w:shd w:val="clear" w:color="auto" w:fill="FFFFFF"/>
        <w:autoSpaceDE w:val="0"/>
        <w:autoSpaceDN w:val="0"/>
        <w:adjustRightInd w:val="0"/>
        <w:jc w:val="center"/>
        <w:rPr>
          <w:color w:val="000000"/>
        </w:rPr>
      </w:pPr>
      <w:r>
        <w:rPr>
          <w:color w:val="000000"/>
        </w:rPr>
        <w:t>-2-</w:t>
      </w:r>
    </w:p>
    <w:p w:rsidR="00D0096F" w:rsidRDefault="00D0096F" w:rsidP="00D0096F">
      <w:pPr>
        <w:shd w:val="clear" w:color="auto" w:fill="FFFFFF"/>
        <w:autoSpaceDE w:val="0"/>
        <w:autoSpaceDN w:val="0"/>
        <w:adjustRightInd w:val="0"/>
        <w:jc w:val="both"/>
        <w:rPr>
          <w:color w:val="000000"/>
        </w:rPr>
      </w:pPr>
    </w:p>
    <w:p w:rsidR="00D0096F" w:rsidRDefault="00D0096F" w:rsidP="00D0096F">
      <w:pPr>
        <w:shd w:val="clear" w:color="auto" w:fill="FFFFFF"/>
        <w:autoSpaceDE w:val="0"/>
        <w:autoSpaceDN w:val="0"/>
        <w:adjustRightInd w:val="0"/>
        <w:jc w:val="both"/>
        <w:rPr>
          <w:color w:val="000000"/>
        </w:rPr>
      </w:pPr>
    </w:p>
    <w:p w:rsidR="00D0096F" w:rsidRPr="008C5C8E" w:rsidRDefault="00D0096F" w:rsidP="00D0096F">
      <w:pPr>
        <w:shd w:val="clear" w:color="auto" w:fill="FFFFFF"/>
        <w:autoSpaceDE w:val="0"/>
        <w:autoSpaceDN w:val="0"/>
        <w:adjustRightInd w:val="0"/>
        <w:ind w:firstLine="708"/>
        <w:jc w:val="both"/>
      </w:pPr>
      <w:r w:rsidRPr="008C5C8E">
        <w:rPr>
          <w:color w:val="000000"/>
        </w:rPr>
        <w:t xml:space="preserve">Bu arada </w:t>
      </w:r>
      <w:proofErr w:type="spellStart"/>
      <w:r w:rsidRPr="008C5C8E">
        <w:rPr>
          <w:color w:val="000000"/>
        </w:rPr>
        <w:t>Çaldağ</w:t>
      </w:r>
      <w:proofErr w:type="spellEnd"/>
      <w:r w:rsidRPr="008C5C8E">
        <w:rPr>
          <w:color w:val="000000"/>
        </w:rPr>
        <w:t xml:space="preserve"> Kentsel Dönüşüm Ala</w:t>
      </w:r>
      <w:r>
        <w:rPr>
          <w:color w:val="000000"/>
        </w:rPr>
        <w:t>nı</w:t>
      </w:r>
      <w:r w:rsidRPr="008C5C8E">
        <w:rPr>
          <w:color w:val="000000"/>
        </w:rPr>
        <w:t xml:space="preserve"> Kapsamında kalan diğer parsellere ilişkin Büyükşehir Belediye Meclisinin 14.02.2018 tarih ve 272 sayılı kara</w:t>
      </w:r>
      <w:r>
        <w:rPr>
          <w:color w:val="000000"/>
        </w:rPr>
        <w:t>rı</w:t>
      </w:r>
      <w:r w:rsidRPr="008C5C8E">
        <w:rPr>
          <w:color w:val="000000"/>
        </w:rPr>
        <w:t xml:space="preserve"> ile onaylı 1/25000-1/5000 Nazım imar planı ve Büyükşehir Belediye Meclisinin 14.02.2018 tarih ve 295 sayılı kararı ile onaylı 1/1000 ölçekli </w:t>
      </w:r>
      <w:r>
        <w:rPr>
          <w:color w:val="000000"/>
        </w:rPr>
        <w:t>u</w:t>
      </w:r>
      <w:r w:rsidRPr="008C5C8E">
        <w:rPr>
          <w:color w:val="000000"/>
        </w:rPr>
        <w:t>ygulama imar planı değişiklerinin onaylandığı,</w:t>
      </w:r>
    </w:p>
    <w:p w:rsidR="00D0096F" w:rsidRPr="008C5C8E" w:rsidRDefault="00D0096F" w:rsidP="00D0096F">
      <w:pPr>
        <w:shd w:val="clear" w:color="auto" w:fill="FFFFFF"/>
        <w:autoSpaceDE w:val="0"/>
        <w:autoSpaceDN w:val="0"/>
        <w:adjustRightInd w:val="0"/>
        <w:jc w:val="both"/>
        <w:rPr>
          <w:color w:val="000000"/>
        </w:rPr>
      </w:pPr>
    </w:p>
    <w:p w:rsidR="00D0096F" w:rsidRPr="008C5C8E" w:rsidRDefault="00D0096F" w:rsidP="00D0096F">
      <w:pPr>
        <w:shd w:val="clear" w:color="auto" w:fill="FFFFFF"/>
        <w:autoSpaceDE w:val="0"/>
        <w:autoSpaceDN w:val="0"/>
        <w:adjustRightInd w:val="0"/>
        <w:jc w:val="both"/>
        <w:rPr>
          <w:color w:val="000000"/>
        </w:rPr>
      </w:pPr>
      <w:r w:rsidRPr="008C5C8E">
        <w:rPr>
          <w:color w:val="000000"/>
        </w:rPr>
        <w:tab/>
        <w:t xml:space="preserve">Ayrıca </w:t>
      </w:r>
      <w:proofErr w:type="spellStart"/>
      <w:r w:rsidRPr="008C5C8E">
        <w:rPr>
          <w:color w:val="000000"/>
        </w:rPr>
        <w:t>Çaldağ</w:t>
      </w:r>
      <w:proofErr w:type="spellEnd"/>
      <w:r w:rsidRPr="008C5C8E">
        <w:rPr>
          <w:color w:val="000000"/>
        </w:rPr>
        <w:t xml:space="preserve"> KDGPA </w:t>
      </w:r>
      <w:proofErr w:type="spellStart"/>
      <w:r>
        <w:rPr>
          <w:color w:val="000000"/>
        </w:rPr>
        <w:t>nın</w:t>
      </w:r>
      <w:proofErr w:type="spellEnd"/>
      <w:r w:rsidRPr="008C5C8E">
        <w:rPr>
          <w:color w:val="000000"/>
        </w:rPr>
        <w:t xml:space="preserve"> da kapsayan alanda yeni bir 1/25000 ölçekli nazım plan değişikliğinin yapıldığı, itirazların </w:t>
      </w:r>
      <w:proofErr w:type="spellStart"/>
      <w:r w:rsidRPr="008C5C8E">
        <w:rPr>
          <w:color w:val="000000"/>
        </w:rPr>
        <w:t>Çaldağ</w:t>
      </w:r>
      <w:proofErr w:type="spellEnd"/>
      <w:r w:rsidRPr="008C5C8E">
        <w:rPr>
          <w:color w:val="000000"/>
        </w:rPr>
        <w:t xml:space="preserve"> KDGPA ile ilgisinin olmadığı,</w:t>
      </w:r>
    </w:p>
    <w:p w:rsidR="00D0096F" w:rsidRPr="008C5C8E" w:rsidRDefault="00D0096F" w:rsidP="00D0096F">
      <w:pPr>
        <w:shd w:val="clear" w:color="auto" w:fill="FFFFFF"/>
        <w:autoSpaceDE w:val="0"/>
        <w:autoSpaceDN w:val="0"/>
        <w:adjustRightInd w:val="0"/>
        <w:jc w:val="both"/>
      </w:pPr>
      <w:r w:rsidRPr="008C5C8E">
        <w:rPr>
          <w:color w:val="000000"/>
        </w:rPr>
        <w:tab/>
      </w:r>
    </w:p>
    <w:p w:rsidR="00D0096F" w:rsidRPr="008C5C8E" w:rsidRDefault="00D0096F" w:rsidP="00D0096F">
      <w:pPr>
        <w:shd w:val="clear" w:color="auto" w:fill="FFFFFF"/>
        <w:autoSpaceDE w:val="0"/>
        <w:autoSpaceDN w:val="0"/>
        <w:adjustRightInd w:val="0"/>
        <w:jc w:val="both"/>
        <w:rPr>
          <w:color w:val="000000"/>
        </w:rPr>
      </w:pPr>
      <w:r w:rsidRPr="008C5C8E">
        <w:rPr>
          <w:color w:val="000000"/>
        </w:rPr>
        <w:tab/>
        <w:t xml:space="preserve">Bu kez maliklerince sunulan plan ile önceki yapılaşma koşullarında ve plan notlarında değişikliğe gidilerek 1/5000 ve 1/1000 ölçekli yeni imar planı değişikliklerinin Başkanlığımıza sunulduğu, söz konusu öneri ile 8 </w:t>
      </w:r>
      <w:proofErr w:type="spellStart"/>
      <w:r w:rsidRPr="008C5C8E">
        <w:rPr>
          <w:color w:val="000000"/>
        </w:rPr>
        <w:t>nolu</w:t>
      </w:r>
      <w:proofErr w:type="spellEnd"/>
      <w:r w:rsidRPr="008C5C8E">
        <w:rPr>
          <w:color w:val="000000"/>
        </w:rPr>
        <w:t xml:space="preserve"> parselden 4060 m</w:t>
      </w:r>
      <w:r w:rsidRPr="008C5C8E">
        <w:rPr>
          <w:color w:val="000000"/>
          <w:vertAlign w:val="superscript"/>
        </w:rPr>
        <w:t>2</w:t>
      </w:r>
      <w:r w:rsidRPr="008C5C8E">
        <w:rPr>
          <w:color w:val="000000"/>
        </w:rPr>
        <w:t xml:space="preserve"> </w:t>
      </w:r>
      <w:proofErr w:type="spellStart"/>
      <w:r w:rsidRPr="008C5C8E">
        <w:rPr>
          <w:color w:val="000000"/>
        </w:rPr>
        <w:t>lik</w:t>
      </w:r>
      <w:proofErr w:type="spellEnd"/>
      <w:r w:rsidRPr="008C5C8E">
        <w:rPr>
          <w:color w:val="000000"/>
        </w:rPr>
        <w:t xml:space="preserve"> bir alanın yeşil alan olarak ayrıldığı, 8 </w:t>
      </w:r>
      <w:proofErr w:type="spellStart"/>
      <w:r w:rsidRPr="008C5C8E">
        <w:rPr>
          <w:color w:val="000000"/>
        </w:rPr>
        <w:t>nolu</w:t>
      </w:r>
      <w:proofErr w:type="spellEnd"/>
      <w:r w:rsidRPr="008C5C8E">
        <w:rPr>
          <w:color w:val="000000"/>
        </w:rPr>
        <w:t xml:space="preserve"> parselin geri kalan kısımları ile 6 </w:t>
      </w:r>
      <w:proofErr w:type="spellStart"/>
      <w:r w:rsidRPr="008C5C8E">
        <w:rPr>
          <w:color w:val="000000"/>
        </w:rPr>
        <w:t>nolu</w:t>
      </w:r>
      <w:proofErr w:type="spellEnd"/>
      <w:r w:rsidRPr="008C5C8E">
        <w:rPr>
          <w:color w:val="000000"/>
        </w:rPr>
        <w:t xml:space="preserve"> parselin kullanımın E:1.95 Y:Serbest "konut ala</w:t>
      </w:r>
      <w:r>
        <w:rPr>
          <w:color w:val="000000"/>
        </w:rPr>
        <w:t>nı</w:t>
      </w:r>
      <w:r w:rsidRPr="008C5C8E">
        <w:rPr>
          <w:color w:val="000000"/>
        </w:rPr>
        <w:t xml:space="preserve">" olarak belirlendiği, Karayolları tesisleri bulunan 7 </w:t>
      </w:r>
      <w:proofErr w:type="spellStart"/>
      <w:r w:rsidRPr="008C5C8E">
        <w:rPr>
          <w:color w:val="000000"/>
        </w:rPr>
        <w:t>nolu</w:t>
      </w:r>
      <w:proofErr w:type="spellEnd"/>
      <w:r w:rsidRPr="008C5C8E">
        <w:rPr>
          <w:color w:val="000000"/>
        </w:rPr>
        <w:t xml:space="preserve"> parselin yapılaşma koşullarının ve kullanım kararının korunak E:2.00, </w:t>
      </w:r>
      <w:proofErr w:type="spellStart"/>
      <w:r w:rsidRPr="008C5C8E">
        <w:rPr>
          <w:color w:val="000000"/>
        </w:rPr>
        <w:t>Yençok</w:t>
      </w:r>
      <w:proofErr w:type="spellEnd"/>
      <w:r w:rsidRPr="008C5C8E">
        <w:rPr>
          <w:color w:val="000000"/>
        </w:rPr>
        <w:t>: Serbest önerildiği,</w:t>
      </w:r>
    </w:p>
    <w:p w:rsidR="00D0096F" w:rsidRPr="008C5C8E" w:rsidRDefault="00D0096F" w:rsidP="00D0096F">
      <w:pPr>
        <w:shd w:val="clear" w:color="auto" w:fill="FFFFFF"/>
        <w:autoSpaceDE w:val="0"/>
        <w:autoSpaceDN w:val="0"/>
        <w:adjustRightInd w:val="0"/>
        <w:jc w:val="both"/>
      </w:pPr>
    </w:p>
    <w:p w:rsidR="00D0096F" w:rsidRPr="008C5C8E" w:rsidRDefault="00D0096F" w:rsidP="00D0096F">
      <w:pPr>
        <w:shd w:val="clear" w:color="auto" w:fill="FFFFFF"/>
        <w:autoSpaceDE w:val="0"/>
        <w:autoSpaceDN w:val="0"/>
        <w:adjustRightInd w:val="0"/>
        <w:jc w:val="both"/>
      </w:pPr>
      <w:r w:rsidRPr="008C5C8E">
        <w:rPr>
          <w:color w:val="000000"/>
        </w:rPr>
        <w:tab/>
        <w:t>1/5000 ve 1/1000 ölçekli İmar Planlarına ilişkin;</w:t>
      </w:r>
    </w:p>
    <w:p w:rsidR="00D0096F" w:rsidRPr="008C5C8E" w:rsidRDefault="00D0096F" w:rsidP="00D0096F">
      <w:pPr>
        <w:shd w:val="clear" w:color="auto" w:fill="FFFFFF"/>
        <w:autoSpaceDE w:val="0"/>
        <w:autoSpaceDN w:val="0"/>
        <w:adjustRightInd w:val="0"/>
        <w:jc w:val="both"/>
      </w:pPr>
      <w:r>
        <w:tab/>
      </w:r>
      <w:r w:rsidRPr="008C5C8E">
        <w:t>1.</w:t>
      </w:r>
      <w:r w:rsidRPr="008C5C8E">
        <w:rPr>
          <w:iCs/>
          <w:color w:val="000000"/>
        </w:rPr>
        <w:t>Aynı Ada Ya Da Parsel içerisinde Birden Fazla Yapı Yapılması Halinde Yapı</w:t>
      </w:r>
      <w:r>
        <w:rPr>
          <w:iCs/>
          <w:color w:val="000000"/>
        </w:rPr>
        <w:t xml:space="preserve">lar Arasında Minimum Mesafe Koşulu </w:t>
      </w:r>
      <w:r w:rsidRPr="008C5C8E">
        <w:rPr>
          <w:iCs/>
          <w:color w:val="000000"/>
        </w:rPr>
        <w:t>Aranmayacaktır. Bu Mesafe Mimari Proje İle Belirlenecektir.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2.± 0.00 Kot</w:t>
      </w:r>
      <w:r>
        <w:rPr>
          <w:iCs/>
          <w:color w:val="000000"/>
        </w:rPr>
        <w:t>u ▼</w:t>
      </w:r>
      <w:r w:rsidRPr="008C5C8E">
        <w:rPr>
          <w:iCs/>
          <w:color w:val="000000"/>
        </w:rPr>
        <w:t xml:space="preserve"> İşaretli 20 Metrelik Yoldan Veril</w:t>
      </w:r>
      <w:r>
        <w:rPr>
          <w:iCs/>
          <w:color w:val="000000"/>
        </w:rPr>
        <w:t>e</w:t>
      </w:r>
      <w:r w:rsidRPr="008C5C8E">
        <w:rPr>
          <w:iCs/>
          <w:color w:val="000000"/>
        </w:rPr>
        <w:t xml:space="preserve">cektir. </w:t>
      </w:r>
      <w:r w:rsidRPr="008C5C8E">
        <w:rPr>
          <w:color w:val="000000"/>
        </w:rPr>
        <w:t xml:space="preserve">± </w:t>
      </w:r>
      <w:r w:rsidRPr="008C5C8E">
        <w:rPr>
          <w:iCs/>
          <w:color w:val="000000"/>
        </w:rPr>
        <w:t>0.00 Kotu Altında Kalan Alanlar Emsale Dahil Değildir. Bina Girişleri Tabii Veya Tesviye Edilmiş Zeminden Yapılabilir. Herhangi Bir Ölçü Sınırlamasına Bağlı Kalınmaksızın Ada içerisinde Tesviye (Kazı-Dolgu) Yapılabilir.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 xml:space="preserve">3.Su Basman Kotu   </w:t>
      </w:r>
      <w:r w:rsidRPr="008C5C8E">
        <w:rPr>
          <w:color w:val="000000"/>
        </w:rPr>
        <w:t xml:space="preserve">±   </w:t>
      </w:r>
      <w:r w:rsidRPr="008C5C8E">
        <w:rPr>
          <w:iCs/>
          <w:color w:val="000000"/>
        </w:rPr>
        <w:t>2.00 Metrede   Tesis  Edilebilir.   Farklı Kotlardan   Bina   Girişleri Düzenlenebilir.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4.Planlama Alanında Otopark ihtiyacı Parsel İçerisinde Karşılanacaktır. Arazi Eğimlerinden Dolayı Bodrum Katlar Ve Kapalı Otoparklar Yapı Yaklaşma Sınırı İçerisinde Kalmak Koşulu İle Açığa Çıkabilir.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5.İlgili Belediyenin Onayı İle Yollarda Yayalar İçin Alt Ve Üst Geçitler / Köprüler Yapılabilir.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 xml:space="preserve">6.Planlama Alanında Emsal=1.95 Yükseklik Serbesttir. Parsel İçerisinde Konut, Ticaret, Büro, Ofis, Hastane, Alışveriş Merkezi, Teşhir, Pazarlama, Sosyal Ve Kültürel Tesis, Spor Alanları, Otel, Motel Birlikte Veya Ayrı </w:t>
      </w:r>
      <w:proofErr w:type="spellStart"/>
      <w:r w:rsidRPr="008C5C8E">
        <w:rPr>
          <w:iCs/>
          <w:color w:val="000000"/>
        </w:rPr>
        <w:t>Ayrı</w:t>
      </w:r>
      <w:proofErr w:type="spellEnd"/>
      <w:r w:rsidRPr="008C5C8E">
        <w:rPr>
          <w:iCs/>
          <w:color w:val="000000"/>
        </w:rPr>
        <w:t xml:space="preserve"> Yer Alabilir. Konut Dışındaki Fonksiyonlar En Fazla %20 Oranında Yer Alabilir.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7.Planlama Alanında Yapılacak Yapılarda Tüm İç Kat Yükseklikleri İhtiyaçlar Çerçevesinde Mimari Projeye Göre Belirlenecektir.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8.Kat Hollerinde, Kat Ortak Alanlarında Kalmak Şartıyla Her Daire Girişinin Önüne İçinde Tesisat Nişleri/Şaftları Olan Ön Antre/Kat Antresi/Taşlık Vb. Düzenlemeler Yapılabilir.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9.İhtiyaç Duyulması Halinde  (Toplam Konut Sayısı Ve Kat Alanı Aşılmamak Kaydıyla) Konut+Kentsel Servis Adaları/Parselleri Arasında Emsal Ve Konut Adedi Transferi Yapılabilir.</w:t>
      </w:r>
    </w:p>
    <w:p w:rsidR="00D0096F" w:rsidRDefault="00D0096F" w:rsidP="00D0096F">
      <w:pPr>
        <w:shd w:val="clear" w:color="auto" w:fill="FFFFFF"/>
        <w:autoSpaceDE w:val="0"/>
        <w:autoSpaceDN w:val="0"/>
        <w:adjustRightInd w:val="0"/>
        <w:jc w:val="both"/>
        <w:rPr>
          <w:iCs/>
          <w:color w:val="000000"/>
        </w:rPr>
      </w:pPr>
      <w:r>
        <w:rPr>
          <w:iCs/>
          <w:color w:val="000000"/>
        </w:rPr>
        <w:tab/>
      </w:r>
      <w:r w:rsidRPr="008C5C8E">
        <w:rPr>
          <w:iCs/>
          <w:color w:val="000000"/>
        </w:rPr>
        <w:t>10.Yapı Yaklaşma Sını</w:t>
      </w:r>
      <w:r>
        <w:rPr>
          <w:iCs/>
          <w:color w:val="000000"/>
        </w:rPr>
        <w:t>rı</w:t>
      </w:r>
      <w:r w:rsidRPr="008C5C8E">
        <w:rPr>
          <w:iCs/>
          <w:color w:val="000000"/>
        </w:rPr>
        <w:t xml:space="preserve"> İçinde Veya Dışında Bina Siperlikleri, Araçlar Ve Yayalar İçin; Yollara Bağlantılı Giriş Köprüleri, Merdivenler Ve Rampalar Yapılabilir. Otopark Köprüleri Ve Rampaları Uygun Genişlikte Yapılıp, Araç Giriş-Çıkış Olarak Kullanılabilir.</w:t>
      </w:r>
    </w:p>
    <w:p w:rsidR="00D0096F" w:rsidRDefault="00D0096F" w:rsidP="00D0096F">
      <w:pPr>
        <w:shd w:val="clear" w:color="auto" w:fill="FFFFFF"/>
        <w:autoSpaceDE w:val="0"/>
        <w:autoSpaceDN w:val="0"/>
        <w:adjustRightInd w:val="0"/>
        <w:jc w:val="both"/>
        <w:rPr>
          <w:iCs/>
          <w:color w:val="000000"/>
        </w:rPr>
      </w:pPr>
    </w:p>
    <w:p w:rsidR="00D0096F" w:rsidRDefault="00D0096F" w:rsidP="00D0096F">
      <w:pPr>
        <w:shd w:val="clear" w:color="auto" w:fill="FFFFFF"/>
        <w:autoSpaceDE w:val="0"/>
        <w:autoSpaceDN w:val="0"/>
        <w:adjustRightInd w:val="0"/>
        <w:jc w:val="both"/>
        <w:rPr>
          <w:iCs/>
          <w:color w:val="000000"/>
        </w:rPr>
      </w:pPr>
    </w:p>
    <w:p w:rsidR="00D0096F" w:rsidRDefault="00D0096F" w:rsidP="00D0096F">
      <w:pPr>
        <w:jc w:val="both"/>
      </w:pPr>
      <w:r>
        <w:lastRenderedPageBreak/>
        <w:tab/>
      </w:r>
      <w:r>
        <w:tab/>
        <w:t xml:space="preserve">     T.C.</w:t>
      </w:r>
    </w:p>
    <w:p w:rsidR="00D0096F" w:rsidRDefault="00D0096F" w:rsidP="00D0096F">
      <w:pPr>
        <w:jc w:val="both"/>
      </w:pPr>
      <w:r>
        <w:t>ANKARA BÜYÜKŞEHİR BELEDİYESİ</w:t>
      </w:r>
    </w:p>
    <w:p w:rsidR="00D0096F" w:rsidRDefault="00D0096F" w:rsidP="00D0096F">
      <w:pPr>
        <w:jc w:val="both"/>
      </w:pPr>
      <w:r>
        <w:t xml:space="preserve">                BELEDİYE MECLİSİ</w:t>
      </w:r>
    </w:p>
    <w:p w:rsidR="00D0096F" w:rsidRDefault="00D0096F" w:rsidP="00D0096F">
      <w:pPr>
        <w:tabs>
          <w:tab w:val="left" w:pos="1935"/>
        </w:tabs>
        <w:jc w:val="both"/>
      </w:pPr>
    </w:p>
    <w:p w:rsidR="00D0096F" w:rsidRDefault="00D0096F" w:rsidP="00D0096F">
      <w:pPr>
        <w:tabs>
          <w:tab w:val="left" w:pos="1935"/>
        </w:tabs>
        <w:jc w:val="both"/>
      </w:pPr>
    </w:p>
    <w:p w:rsidR="00D0096F" w:rsidRDefault="00D0096F" w:rsidP="00D0096F">
      <w:pPr>
        <w:jc w:val="both"/>
      </w:pPr>
      <w:r>
        <w:t>Karar No:365</w:t>
      </w:r>
      <w:r>
        <w:tab/>
      </w:r>
      <w:r>
        <w:tab/>
      </w:r>
      <w:r>
        <w:tab/>
      </w:r>
      <w:r>
        <w:tab/>
        <w:t xml:space="preserve"> </w:t>
      </w:r>
      <w:r>
        <w:tab/>
      </w:r>
      <w:r>
        <w:tab/>
        <w:t xml:space="preserve">     </w:t>
      </w:r>
      <w:r>
        <w:tab/>
      </w:r>
      <w:r>
        <w:tab/>
      </w:r>
      <w:r>
        <w:tab/>
        <w:t xml:space="preserve">                   15.03.2019</w:t>
      </w:r>
    </w:p>
    <w:p w:rsidR="00D0096F" w:rsidRDefault="00D0096F" w:rsidP="00D0096F">
      <w:pPr>
        <w:shd w:val="clear" w:color="auto" w:fill="FFFFFF"/>
        <w:autoSpaceDE w:val="0"/>
        <w:autoSpaceDN w:val="0"/>
        <w:adjustRightInd w:val="0"/>
        <w:jc w:val="center"/>
        <w:rPr>
          <w:iCs/>
          <w:color w:val="000000"/>
        </w:rPr>
      </w:pPr>
    </w:p>
    <w:p w:rsidR="00D0096F" w:rsidRDefault="00D0096F" w:rsidP="00D0096F">
      <w:pPr>
        <w:shd w:val="clear" w:color="auto" w:fill="FFFFFF"/>
        <w:autoSpaceDE w:val="0"/>
        <w:autoSpaceDN w:val="0"/>
        <w:adjustRightInd w:val="0"/>
        <w:jc w:val="center"/>
        <w:rPr>
          <w:iCs/>
          <w:color w:val="000000"/>
        </w:rPr>
      </w:pPr>
      <w:r>
        <w:rPr>
          <w:iCs/>
          <w:color w:val="000000"/>
        </w:rPr>
        <w:t>-3-</w:t>
      </w:r>
    </w:p>
    <w:p w:rsidR="00D0096F" w:rsidRDefault="00D0096F" w:rsidP="00D0096F">
      <w:pPr>
        <w:shd w:val="clear" w:color="auto" w:fill="FFFFFF"/>
        <w:autoSpaceDE w:val="0"/>
        <w:autoSpaceDN w:val="0"/>
        <w:adjustRightInd w:val="0"/>
        <w:jc w:val="center"/>
        <w:rPr>
          <w:iCs/>
          <w:color w:val="000000"/>
        </w:rPr>
      </w:pPr>
    </w:p>
    <w:p w:rsidR="00D0096F" w:rsidRDefault="00D0096F" w:rsidP="00D0096F">
      <w:pPr>
        <w:shd w:val="clear" w:color="auto" w:fill="FFFFFF"/>
        <w:autoSpaceDE w:val="0"/>
        <w:autoSpaceDN w:val="0"/>
        <w:adjustRightInd w:val="0"/>
        <w:jc w:val="center"/>
        <w:rPr>
          <w:iCs/>
          <w:color w:val="000000"/>
        </w:rPr>
      </w:pPr>
    </w:p>
    <w:p w:rsidR="00D0096F" w:rsidRDefault="00D0096F" w:rsidP="00D0096F">
      <w:pPr>
        <w:shd w:val="clear" w:color="auto" w:fill="FFFFFF"/>
        <w:autoSpaceDE w:val="0"/>
        <w:autoSpaceDN w:val="0"/>
        <w:adjustRightInd w:val="0"/>
        <w:jc w:val="both"/>
        <w:rPr>
          <w:iCs/>
          <w:color w:val="000000"/>
        </w:rPr>
      </w:pPr>
      <w:r>
        <w:rPr>
          <w:iCs/>
          <w:color w:val="000000"/>
          <w:lang w:val="en-US"/>
        </w:rPr>
        <w:tab/>
      </w:r>
      <w:r w:rsidRPr="008C5C8E">
        <w:rPr>
          <w:iCs/>
          <w:color w:val="000000"/>
          <w:lang w:val="en-US"/>
        </w:rPr>
        <w:t>11.</w:t>
      </w:r>
      <w:r w:rsidRPr="008C5C8E">
        <w:rPr>
          <w:iCs/>
          <w:color w:val="000000"/>
        </w:rPr>
        <w:t xml:space="preserve">Teknik Alt Yapı Alanları; Gereksinim Duyulması Halinde </w:t>
      </w:r>
      <w:proofErr w:type="spellStart"/>
      <w:r w:rsidRPr="008C5C8E">
        <w:rPr>
          <w:iCs/>
          <w:color w:val="000000"/>
        </w:rPr>
        <w:t>Reglaj</w:t>
      </w:r>
      <w:proofErr w:type="spellEnd"/>
      <w:r w:rsidRPr="008C5C8E">
        <w:rPr>
          <w:iCs/>
          <w:color w:val="000000"/>
        </w:rPr>
        <w:t xml:space="preserve"> İstasyonu, Trafo, Su Deposu Vb, Kullanımlar, Yapı Yaklaşma Mesafeleri, Yollara Ve Yapılara 5m Den Az Olmamak Koşuluyla Yapı Adaları, Park, Rekreasyon Vb. Kullanımlar içinde Yer Alabilir.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12.Planlama Alanındaki Yapılarda Merdiven Aydınlatması Ve Havalandırması, Işıklık Şartı Aranmadan Cebri Yolla Olabilir.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13.Yapılarda En  Yüksek Mahya Kotunu Geçmemek Kaydıyla Çatı Eğimi, Formu  Ve Cinsi Serbesttir.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 xml:space="preserve">14.Yapı Yaklaşma Sınırı İle Parsel Sınırı Arasında Su Deposu, Trafo, Bekçi Kulübesi, Parsel Giriş/Çıkış Noktalarının Her Birine Ayrı </w:t>
      </w:r>
      <w:proofErr w:type="spellStart"/>
      <w:r w:rsidRPr="008C5C8E">
        <w:rPr>
          <w:iCs/>
          <w:color w:val="000000"/>
        </w:rPr>
        <w:t>Ayrı</w:t>
      </w:r>
      <w:proofErr w:type="spellEnd"/>
      <w:r w:rsidRPr="008C5C8E">
        <w:rPr>
          <w:iCs/>
          <w:color w:val="000000"/>
        </w:rPr>
        <w:t xml:space="preserve"> Olmak Kaydıyla 20m</w:t>
      </w:r>
      <w:r w:rsidRPr="008C5C8E">
        <w:rPr>
          <w:iCs/>
          <w:color w:val="000000"/>
          <w:vertAlign w:val="superscript"/>
        </w:rPr>
        <w:t>2</w:t>
      </w:r>
      <w:r>
        <w:rPr>
          <w:iCs/>
          <w:color w:val="000000"/>
          <w:vertAlign w:val="superscript"/>
        </w:rPr>
        <w:t xml:space="preserve"> </w:t>
      </w:r>
      <w:proofErr w:type="spellStart"/>
      <w:r w:rsidRPr="008C5C8E">
        <w:rPr>
          <w:iCs/>
          <w:color w:val="000000"/>
        </w:rPr>
        <w:t>Yi</w:t>
      </w:r>
      <w:proofErr w:type="spellEnd"/>
      <w:r w:rsidRPr="008C5C8E">
        <w:rPr>
          <w:iCs/>
          <w:color w:val="000000"/>
        </w:rPr>
        <w:t xml:space="preserve"> Geçmeyen Giriş Kulübeleri, Nizamiye, Güvenlik Tesisleri, Çöp Depolama Yerleri, Yeterli Sayıda Reklam Totemleri, Servis Giriş-Çıkışları Vb. Yapılabilir. Bu Yapılar Emsale Dâhil Değildir.</w:t>
      </w:r>
    </w:p>
    <w:p w:rsidR="00D0096F" w:rsidRDefault="00D0096F" w:rsidP="00D0096F">
      <w:pPr>
        <w:shd w:val="clear" w:color="auto" w:fill="FFFFFF"/>
        <w:autoSpaceDE w:val="0"/>
        <w:autoSpaceDN w:val="0"/>
        <w:adjustRightInd w:val="0"/>
        <w:jc w:val="both"/>
        <w:rPr>
          <w:iCs/>
          <w:color w:val="000000"/>
        </w:rPr>
      </w:pPr>
      <w:r>
        <w:rPr>
          <w:iCs/>
          <w:color w:val="000000"/>
        </w:rPr>
        <w:tab/>
      </w:r>
      <w:r w:rsidRPr="008C5C8E">
        <w:rPr>
          <w:iCs/>
          <w:color w:val="000000"/>
        </w:rPr>
        <w:t xml:space="preserve">15.Tabi Zeminin Altında Bir Bloğa Bitişik Veya Ayrı Olarak Parsellerin İhtiyacına Cevap Verecek Nitelikte Sosyal Tesisler Düzenlenebilir. Bodrum Katlardaki Bu Alanlar Toplam İnşaat Alanının % 5 'ini Geçmemek Kaydıyla Emsal Alanına Dahil Edilemez.. Sosyal Tesis Yapılarında </w:t>
      </w:r>
      <w:proofErr w:type="spellStart"/>
      <w:r w:rsidRPr="008C5C8E">
        <w:rPr>
          <w:iCs/>
          <w:color w:val="000000"/>
        </w:rPr>
        <w:t>Spa</w:t>
      </w:r>
      <w:proofErr w:type="spellEnd"/>
      <w:r w:rsidRPr="008C5C8E">
        <w:rPr>
          <w:iCs/>
          <w:color w:val="000000"/>
        </w:rPr>
        <w:t xml:space="preserve">, Sauna, Hamam, Jimnastik Salonu, Açık-Kapalı Yüzme Havuzu, Kuaför, Mescit, Kafeterya, </w:t>
      </w:r>
      <w:proofErr w:type="spellStart"/>
      <w:r w:rsidRPr="008C5C8E">
        <w:rPr>
          <w:iCs/>
          <w:color w:val="000000"/>
        </w:rPr>
        <w:t>Kafe</w:t>
      </w:r>
      <w:proofErr w:type="spellEnd"/>
      <w:r w:rsidRPr="008C5C8E">
        <w:rPr>
          <w:iCs/>
          <w:color w:val="000000"/>
        </w:rPr>
        <w:t>, Çamaşırhane, Toplantı Salonu, Yemekhane Vb. Fonksiyonlar Yer Alabilir. Bu Alanlar Mimari Projede Belirlenir.</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16.İlgili Kurumların  (Karayolları Ve Hazine)   Uygun  Görüşleri Alınmadan  Tescil İşlemi Yapılamaz.</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 xml:space="preserve">17.Konutlarla Birlikte, Bu Alanda Yaşayacak Nüfusun İhtiyacı Olan, Ticari Ve Sosyal Üniteler İle, Kreş, Park, Çocuk Bahçesi, Lokal, Açık Veya Kapalı Spor Tesisi,Açık Veya Kapalı Yüzme Havuzu, Açık Veya Kapalı Otopark, Tenis, Mini Golf, </w:t>
      </w:r>
      <w:proofErr w:type="spellStart"/>
      <w:r w:rsidRPr="008C5C8E">
        <w:rPr>
          <w:iCs/>
          <w:color w:val="000000"/>
        </w:rPr>
        <w:t>Ptt</w:t>
      </w:r>
      <w:proofErr w:type="spellEnd"/>
      <w:r w:rsidRPr="008C5C8E">
        <w:rPr>
          <w:iCs/>
          <w:color w:val="000000"/>
        </w:rPr>
        <w:t xml:space="preserve"> ,Trafo, </w:t>
      </w:r>
      <w:proofErr w:type="spellStart"/>
      <w:r w:rsidRPr="008C5C8E">
        <w:rPr>
          <w:iCs/>
          <w:color w:val="000000"/>
        </w:rPr>
        <w:t>Reglaj</w:t>
      </w:r>
      <w:proofErr w:type="spellEnd"/>
      <w:r w:rsidRPr="008C5C8E">
        <w:rPr>
          <w:iCs/>
          <w:color w:val="000000"/>
        </w:rPr>
        <w:t xml:space="preserve"> İstasyonu, Su Deposu Vb. Tesislerden Biri Veya Birkaçı Vaziyet Planında Belirtilmek Üzere Yapılabilir. Bu Türden Tesisler için Kullanılacak Toplam İlave İnşaat Alanı Parsele Verilen İnşaat Alanının Ticari Kullanımlarda %20, Diğerlerinde %5'İnden Fazla Olamaz,</w:t>
      </w:r>
    </w:p>
    <w:p w:rsidR="00D0096F" w:rsidRPr="008C5C8E" w:rsidRDefault="00D0096F" w:rsidP="00D0096F">
      <w:pPr>
        <w:shd w:val="clear" w:color="auto" w:fill="FFFFFF"/>
        <w:autoSpaceDE w:val="0"/>
        <w:autoSpaceDN w:val="0"/>
        <w:adjustRightInd w:val="0"/>
        <w:jc w:val="both"/>
      </w:pPr>
      <w:r>
        <w:rPr>
          <w:iCs/>
          <w:color w:val="000000"/>
        </w:rPr>
        <w:tab/>
      </w:r>
      <w:r w:rsidRPr="008C5C8E">
        <w:rPr>
          <w:iCs/>
          <w:color w:val="000000"/>
        </w:rPr>
        <w:t>18.Ada içerisinde Kat Bahçesi,  Bağımsız Bölüm içerisinde,  Bağımsız Bölüm ile Aynı Kat Yüksekliğinde Antre Veya Koridordan Ulaşılan, En Az Bir Cephesi Dış Cepheye Bakacak Şekilde Ait Olduğu Kat Alanının %25'ini Geçmeyecek Şekilde Yapılabilir. Emsale Dahil Değildir.</w:t>
      </w:r>
    </w:p>
    <w:p w:rsidR="00D0096F" w:rsidRPr="008C5C8E" w:rsidRDefault="00D0096F" w:rsidP="00D0096F">
      <w:pPr>
        <w:shd w:val="clear" w:color="auto" w:fill="FFFFFF"/>
        <w:autoSpaceDE w:val="0"/>
        <w:autoSpaceDN w:val="0"/>
        <w:adjustRightInd w:val="0"/>
        <w:jc w:val="both"/>
      </w:pPr>
      <w:r>
        <w:rPr>
          <w:color w:val="000000"/>
        </w:rPr>
        <w:tab/>
      </w:r>
      <w:r w:rsidRPr="008C5C8E">
        <w:rPr>
          <w:color w:val="000000"/>
        </w:rPr>
        <w:t xml:space="preserve">Şeklinde 18 adet plan notunun önerildiği, </w:t>
      </w:r>
      <w:r>
        <w:rPr>
          <w:color w:val="000000"/>
        </w:rPr>
        <w:t>ö</w:t>
      </w:r>
      <w:r w:rsidRPr="008C5C8E">
        <w:rPr>
          <w:color w:val="000000"/>
        </w:rPr>
        <w:t>neri plan değişikliğinin;</w:t>
      </w:r>
    </w:p>
    <w:p w:rsidR="00D0096F" w:rsidRDefault="00D0096F" w:rsidP="00D0096F">
      <w:pPr>
        <w:shd w:val="clear" w:color="auto" w:fill="FFFFFF"/>
        <w:autoSpaceDE w:val="0"/>
        <w:autoSpaceDN w:val="0"/>
        <w:adjustRightInd w:val="0"/>
        <w:jc w:val="both"/>
        <w:rPr>
          <w:color w:val="000000"/>
        </w:rPr>
      </w:pPr>
    </w:p>
    <w:p w:rsidR="00D0096F" w:rsidRPr="008C5C8E" w:rsidRDefault="00D0096F" w:rsidP="00D0096F">
      <w:pPr>
        <w:shd w:val="clear" w:color="auto" w:fill="FFFFFF"/>
        <w:autoSpaceDE w:val="0"/>
        <w:autoSpaceDN w:val="0"/>
        <w:adjustRightInd w:val="0"/>
        <w:jc w:val="both"/>
      </w:pPr>
      <w:r>
        <w:rPr>
          <w:color w:val="000000"/>
        </w:rPr>
        <w:tab/>
      </w:r>
      <w:r w:rsidRPr="008C5C8E">
        <w:rPr>
          <w:color w:val="000000"/>
        </w:rPr>
        <w:t xml:space="preserve">2 </w:t>
      </w:r>
      <w:proofErr w:type="spellStart"/>
      <w:r w:rsidRPr="008C5C8E">
        <w:rPr>
          <w:color w:val="000000"/>
        </w:rPr>
        <w:t>nolu</w:t>
      </w:r>
      <w:proofErr w:type="spellEnd"/>
      <w:r w:rsidRPr="008C5C8E">
        <w:rPr>
          <w:color w:val="000000"/>
        </w:rPr>
        <w:t xml:space="preserve"> plan notunda daha önce "</w:t>
      </w:r>
      <w:r>
        <w:rPr>
          <w:color w:val="000000"/>
        </w:rPr>
        <w:t>±</w:t>
      </w:r>
      <w:r w:rsidRPr="008C5C8E">
        <w:rPr>
          <w:color w:val="000000"/>
        </w:rPr>
        <w:t xml:space="preserve"> 0.00 kotu yollardan, tabi zeminden, mimari proje ile belirlenmiş olan ada/parsel içerisindeki yollardan bina girişine isabet eden tabii ve tesviye edilmiş zeminden kotlandırılabilir." şeklinde olan ifade bu kez "</w:t>
      </w:r>
      <w:r>
        <w:rPr>
          <w:color w:val="000000"/>
        </w:rPr>
        <w:t>±</w:t>
      </w:r>
      <w:r w:rsidRPr="008C5C8E">
        <w:rPr>
          <w:color w:val="000000"/>
        </w:rPr>
        <w:t xml:space="preserve"> 0.00 kotu </w:t>
      </w:r>
      <w:r>
        <w:rPr>
          <w:color w:val="000000"/>
        </w:rPr>
        <w:t>▼</w:t>
      </w:r>
      <w:r w:rsidRPr="008C5C8E">
        <w:rPr>
          <w:color w:val="000000"/>
        </w:rPr>
        <w:t xml:space="preserve"> işaretli 20 metrelik yoldan verilecektir." şeklinde değiştirildiği, </w:t>
      </w:r>
      <w:proofErr w:type="spellStart"/>
      <w:r w:rsidRPr="008C5C8E">
        <w:rPr>
          <w:color w:val="000000"/>
        </w:rPr>
        <w:t>Çaldağ</w:t>
      </w:r>
      <w:proofErr w:type="spellEnd"/>
      <w:r w:rsidRPr="008C5C8E">
        <w:rPr>
          <w:color w:val="000000"/>
        </w:rPr>
        <w:t xml:space="preserve"> KDGPA </w:t>
      </w:r>
      <w:proofErr w:type="spellStart"/>
      <w:r>
        <w:rPr>
          <w:color w:val="000000"/>
        </w:rPr>
        <w:t>nı</w:t>
      </w:r>
      <w:r w:rsidRPr="008C5C8E">
        <w:rPr>
          <w:color w:val="000000"/>
        </w:rPr>
        <w:t>n</w:t>
      </w:r>
      <w:proofErr w:type="spellEnd"/>
      <w:r w:rsidRPr="008C5C8E">
        <w:rPr>
          <w:color w:val="000000"/>
        </w:rPr>
        <w:t xml:space="preserve"> başkanlığımızca hazırlanan genel planında kotlandırmaya dair belirlemenin "</w:t>
      </w:r>
      <w:r>
        <w:rPr>
          <w:color w:val="000000"/>
        </w:rPr>
        <w:t>±</w:t>
      </w:r>
      <w:r w:rsidRPr="008C5C8E">
        <w:rPr>
          <w:color w:val="000000"/>
        </w:rPr>
        <w:t xml:space="preserve"> </w:t>
      </w:r>
      <w:r w:rsidRPr="008C5C8E">
        <w:rPr>
          <w:iCs/>
          <w:color w:val="000000"/>
        </w:rPr>
        <w:t>0.00 kotu tabi zeminden, kütle köşe kotları ortalamasından ve cephelendiği</w:t>
      </w:r>
      <w:r>
        <w:rPr>
          <w:iCs/>
          <w:color w:val="000000"/>
        </w:rPr>
        <w:t xml:space="preserve"> </w:t>
      </w:r>
      <w:r w:rsidRPr="008C5C8E">
        <w:rPr>
          <w:iCs/>
          <w:color w:val="000000"/>
        </w:rPr>
        <w:t xml:space="preserve">yollardan verilebilir." </w:t>
      </w:r>
      <w:r w:rsidRPr="008C5C8E">
        <w:rPr>
          <w:color w:val="000000"/>
        </w:rPr>
        <w:t>şeklinde olduğu,</w:t>
      </w:r>
    </w:p>
    <w:p w:rsidR="00D0096F" w:rsidRPr="008C5C8E" w:rsidRDefault="00D0096F" w:rsidP="00D0096F">
      <w:pPr>
        <w:shd w:val="clear" w:color="auto" w:fill="FFFFFF"/>
        <w:autoSpaceDE w:val="0"/>
        <w:autoSpaceDN w:val="0"/>
        <w:adjustRightInd w:val="0"/>
        <w:jc w:val="both"/>
      </w:pPr>
      <w:r>
        <w:rPr>
          <w:color w:val="000000"/>
        </w:rPr>
        <w:tab/>
      </w:r>
      <w:r w:rsidRPr="008C5C8E">
        <w:rPr>
          <w:color w:val="000000"/>
        </w:rPr>
        <w:t xml:space="preserve">3 </w:t>
      </w:r>
      <w:proofErr w:type="spellStart"/>
      <w:r w:rsidRPr="008C5C8E">
        <w:rPr>
          <w:color w:val="000000"/>
        </w:rPr>
        <w:t>nolu</w:t>
      </w:r>
      <w:proofErr w:type="spellEnd"/>
      <w:r w:rsidRPr="008C5C8E">
        <w:rPr>
          <w:color w:val="000000"/>
        </w:rPr>
        <w:t xml:space="preserve"> plan notunda daha önce </w:t>
      </w:r>
      <w:r w:rsidRPr="008C5C8E">
        <w:rPr>
          <w:iCs/>
          <w:color w:val="000000"/>
        </w:rPr>
        <w:t xml:space="preserve">"Birden fazla bina girişi olması durumunda </w:t>
      </w:r>
      <w:r>
        <w:rPr>
          <w:iCs/>
          <w:color w:val="000000"/>
        </w:rPr>
        <w:t>±</w:t>
      </w:r>
      <w:r w:rsidRPr="008C5C8E">
        <w:rPr>
          <w:iCs/>
          <w:color w:val="000000"/>
        </w:rPr>
        <w:t xml:space="preserve">0.00 kotu üst yoldan alınır. " </w:t>
      </w:r>
      <w:r w:rsidRPr="008C5C8E">
        <w:rPr>
          <w:color w:val="000000"/>
        </w:rPr>
        <w:t>şeklindeki ifadenin kaldırıldığı,</w:t>
      </w:r>
    </w:p>
    <w:p w:rsidR="00D0096F" w:rsidRPr="008C5C8E" w:rsidRDefault="00D0096F" w:rsidP="00D0096F">
      <w:pPr>
        <w:shd w:val="clear" w:color="auto" w:fill="FFFFFF"/>
        <w:autoSpaceDE w:val="0"/>
        <w:autoSpaceDN w:val="0"/>
        <w:adjustRightInd w:val="0"/>
        <w:jc w:val="both"/>
      </w:pPr>
      <w:r>
        <w:rPr>
          <w:color w:val="000000"/>
        </w:rPr>
        <w:tab/>
      </w:r>
      <w:r w:rsidRPr="008C5C8E">
        <w:rPr>
          <w:color w:val="000000"/>
        </w:rPr>
        <w:t xml:space="preserve">9 </w:t>
      </w:r>
      <w:proofErr w:type="spellStart"/>
      <w:r w:rsidRPr="008C5C8E">
        <w:rPr>
          <w:color w:val="000000"/>
        </w:rPr>
        <w:t>nolu</w:t>
      </w:r>
      <w:proofErr w:type="spellEnd"/>
      <w:r w:rsidRPr="008C5C8E">
        <w:rPr>
          <w:color w:val="000000"/>
        </w:rPr>
        <w:t xml:space="preserve"> plan notundaki </w:t>
      </w:r>
      <w:r w:rsidRPr="008C5C8E">
        <w:rPr>
          <w:iCs/>
          <w:color w:val="000000"/>
        </w:rPr>
        <w:t xml:space="preserve">"kentsel servis" </w:t>
      </w:r>
      <w:r w:rsidRPr="008C5C8E">
        <w:rPr>
          <w:color w:val="000000"/>
        </w:rPr>
        <w:t>ibaresinin planda bulunmadığı için kaldırılması gerektiği,</w:t>
      </w:r>
    </w:p>
    <w:p w:rsidR="00D0096F" w:rsidRPr="008C5C8E" w:rsidRDefault="00D0096F" w:rsidP="00D0096F">
      <w:pPr>
        <w:shd w:val="clear" w:color="auto" w:fill="FFFFFF"/>
        <w:autoSpaceDE w:val="0"/>
        <w:autoSpaceDN w:val="0"/>
        <w:adjustRightInd w:val="0"/>
        <w:jc w:val="both"/>
      </w:pPr>
      <w:r>
        <w:rPr>
          <w:color w:val="000000"/>
        </w:rPr>
        <w:tab/>
      </w:r>
      <w:r w:rsidRPr="008C5C8E">
        <w:rPr>
          <w:color w:val="000000"/>
        </w:rPr>
        <w:t xml:space="preserve">14 </w:t>
      </w:r>
      <w:proofErr w:type="spellStart"/>
      <w:r w:rsidRPr="008C5C8E">
        <w:rPr>
          <w:color w:val="000000"/>
        </w:rPr>
        <w:t>nolu</w:t>
      </w:r>
      <w:proofErr w:type="spellEnd"/>
      <w:r w:rsidRPr="008C5C8E">
        <w:rPr>
          <w:color w:val="000000"/>
        </w:rPr>
        <w:t xml:space="preserve"> plan notundaki; "su deposu" daha önceki planda kaldırılmış iken yeniden eklendiği, ay</w:t>
      </w:r>
      <w:r>
        <w:rPr>
          <w:color w:val="000000"/>
        </w:rPr>
        <w:t>rı</w:t>
      </w:r>
      <w:r w:rsidRPr="008C5C8E">
        <w:rPr>
          <w:color w:val="000000"/>
        </w:rPr>
        <w:t>ca daha önceki planda kaldırılan "giriş resepsiyon binaları" ifadesinin "giriş kulübeleri" şeklinde eklendiği,</w:t>
      </w:r>
    </w:p>
    <w:p w:rsidR="00D0096F" w:rsidRDefault="00D0096F" w:rsidP="00D0096F">
      <w:pPr>
        <w:shd w:val="clear" w:color="auto" w:fill="FFFFFF"/>
        <w:autoSpaceDE w:val="0"/>
        <w:autoSpaceDN w:val="0"/>
        <w:adjustRightInd w:val="0"/>
        <w:jc w:val="both"/>
        <w:rPr>
          <w:color w:val="000000"/>
        </w:rPr>
      </w:pPr>
      <w:r>
        <w:rPr>
          <w:color w:val="000000"/>
        </w:rPr>
        <w:tab/>
      </w:r>
    </w:p>
    <w:p w:rsidR="00D0096F" w:rsidRDefault="00D0096F" w:rsidP="00D0096F">
      <w:pPr>
        <w:shd w:val="clear" w:color="auto" w:fill="FFFFFF"/>
        <w:autoSpaceDE w:val="0"/>
        <w:autoSpaceDN w:val="0"/>
        <w:adjustRightInd w:val="0"/>
        <w:jc w:val="both"/>
        <w:rPr>
          <w:color w:val="000000"/>
        </w:rPr>
      </w:pPr>
    </w:p>
    <w:p w:rsidR="00D0096F" w:rsidRDefault="00D0096F" w:rsidP="00D0096F">
      <w:pPr>
        <w:shd w:val="clear" w:color="auto" w:fill="FFFFFF"/>
        <w:autoSpaceDE w:val="0"/>
        <w:autoSpaceDN w:val="0"/>
        <w:adjustRightInd w:val="0"/>
        <w:jc w:val="both"/>
        <w:rPr>
          <w:color w:val="000000"/>
        </w:rPr>
      </w:pPr>
    </w:p>
    <w:p w:rsidR="00D0096F" w:rsidRDefault="00D0096F" w:rsidP="00D0096F">
      <w:pPr>
        <w:shd w:val="clear" w:color="auto" w:fill="FFFFFF"/>
        <w:autoSpaceDE w:val="0"/>
        <w:autoSpaceDN w:val="0"/>
        <w:adjustRightInd w:val="0"/>
        <w:jc w:val="both"/>
      </w:pPr>
      <w:r>
        <w:rPr>
          <w:color w:val="000000"/>
        </w:rPr>
        <w:tab/>
      </w:r>
      <w:r>
        <w:rPr>
          <w:iCs/>
          <w:color w:val="000000"/>
          <w:lang w:val="en-US"/>
        </w:rPr>
        <w:tab/>
      </w:r>
      <w:r>
        <w:t xml:space="preserve">     T.C.</w:t>
      </w:r>
    </w:p>
    <w:p w:rsidR="00D0096F" w:rsidRDefault="00D0096F" w:rsidP="00D0096F">
      <w:pPr>
        <w:jc w:val="both"/>
      </w:pPr>
      <w:r>
        <w:t>ANKARA BÜYÜKŞEHİR BELEDİYESİ</w:t>
      </w:r>
    </w:p>
    <w:p w:rsidR="00D0096F" w:rsidRDefault="00D0096F" w:rsidP="00D0096F">
      <w:pPr>
        <w:jc w:val="both"/>
      </w:pPr>
      <w:r>
        <w:t xml:space="preserve">                BELEDİYE MECLİSİ</w:t>
      </w:r>
    </w:p>
    <w:p w:rsidR="00D0096F" w:rsidRDefault="00D0096F" w:rsidP="00D0096F">
      <w:pPr>
        <w:tabs>
          <w:tab w:val="left" w:pos="1935"/>
        </w:tabs>
        <w:jc w:val="both"/>
      </w:pPr>
    </w:p>
    <w:p w:rsidR="00D0096F" w:rsidRDefault="00D0096F" w:rsidP="00D0096F">
      <w:pPr>
        <w:tabs>
          <w:tab w:val="left" w:pos="1935"/>
        </w:tabs>
        <w:jc w:val="both"/>
      </w:pPr>
    </w:p>
    <w:p w:rsidR="00D0096F" w:rsidRDefault="00D0096F" w:rsidP="00D0096F">
      <w:pPr>
        <w:tabs>
          <w:tab w:val="left" w:pos="1935"/>
        </w:tabs>
        <w:jc w:val="both"/>
      </w:pPr>
    </w:p>
    <w:p w:rsidR="00D0096F" w:rsidRDefault="00D0096F" w:rsidP="00D0096F">
      <w:pPr>
        <w:jc w:val="both"/>
      </w:pPr>
      <w:r>
        <w:t>Karar No:365</w:t>
      </w:r>
      <w:r>
        <w:tab/>
      </w:r>
      <w:r>
        <w:tab/>
      </w:r>
      <w:r>
        <w:tab/>
      </w:r>
      <w:r>
        <w:tab/>
        <w:t xml:space="preserve"> </w:t>
      </w:r>
      <w:r>
        <w:tab/>
      </w:r>
      <w:r>
        <w:tab/>
        <w:t xml:space="preserve">     </w:t>
      </w:r>
      <w:r>
        <w:tab/>
      </w:r>
      <w:r>
        <w:tab/>
      </w:r>
      <w:r>
        <w:tab/>
        <w:t xml:space="preserve">                   15.03.2019</w:t>
      </w:r>
    </w:p>
    <w:p w:rsidR="00D0096F" w:rsidRDefault="00D0096F" w:rsidP="00D0096F">
      <w:pPr>
        <w:shd w:val="clear" w:color="auto" w:fill="FFFFFF"/>
        <w:autoSpaceDE w:val="0"/>
        <w:autoSpaceDN w:val="0"/>
        <w:adjustRightInd w:val="0"/>
        <w:jc w:val="center"/>
        <w:rPr>
          <w:iCs/>
          <w:color w:val="000000"/>
        </w:rPr>
      </w:pPr>
    </w:p>
    <w:p w:rsidR="00D0096F" w:rsidRDefault="00D0096F" w:rsidP="00D0096F">
      <w:pPr>
        <w:shd w:val="clear" w:color="auto" w:fill="FFFFFF"/>
        <w:autoSpaceDE w:val="0"/>
        <w:autoSpaceDN w:val="0"/>
        <w:adjustRightInd w:val="0"/>
        <w:jc w:val="center"/>
        <w:rPr>
          <w:iCs/>
          <w:color w:val="000000"/>
        </w:rPr>
      </w:pPr>
    </w:p>
    <w:p w:rsidR="00D0096F" w:rsidRDefault="00D0096F" w:rsidP="00D0096F">
      <w:pPr>
        <w:shd w:val="clear" w:color="auto" w:fill="FFFFFF"/>
        <w:autoSpaceDE w:val="0"/>
        <w:autoSpaceDN w:val="0"/>
        <w:adjustRightInd w:val="0"/>
        <w:jc w:val="center"/>
        <w:rPr>
          <w:color w:val="000000"/>
        </w:rPr>
      </w:pPr>
      <w:r>
        <w:rPr>
          <w:color w:val="000000"/>
        </w:rPr>
        <w:t>-4-</w:t>
      </w:r>
    </w:p>
    <w:p w:rsidR="00D0096F" w:rsidRDefault="00D0096F" w:rsidP="00D0096F">
      <w:pPr>
        <w:shd w:val="clear" w:color="auto" w:fill="FFFFFF"/>
        <w:autoSpaceDE w:val="0"/>
        <w:autoSpaceDN w:val="0"/>
        <w:adjustRightInd w:val="0"/>
        <w:jc w:val="center"/>
        <w:rPr>
          <w:color w:val="000000"/>
        </w:rPr>
      </w:pPr>
    </w:p>
    <w:p w:rsidR="00D0096F" w:rsidRDefault="00D0096F" w:rsidP="00D0096F">
      <w:pPr>
        <w:shd w:val="clear" w:color="auto" w:fill="FFFFFF"/>
        <w:autoSpaceDE w:val="0"/>
        <w:autoSpaceDN w:val="0"/>
        <w:adjustRightInd w:val="0"/>
        <w:jc w:val="center"/>
        <w:rPr>
          <w:color w:val="000000"/>
        </w:rPr>
      </w:pPr>
    </w:p>
    <w:p w:rsidR="00D0096F" w:rsidRPr="008C5C8E" w:rsidRDefault="00D0096F" w:rsidP="00D0096F">
      <w:pPr>
        <w:shd w:val="clear" w:color="auto" w:fill="FFFFFF"/>
        <w:autoSpaceDE w:val="0"/>
        <w:autoSpaceDN w:val="0"/>
        <w:adjustRightInd w:val="0"/>
        <w:jc w:val="both"/>
      </w:pPr>
      <w:r>
        <w:rPr>
          <w:color w:val="000000"/>
        </w:rPr>
        <w:tab/>
      </w:r>
      <w:r w:rsidRPr="008C5C8E">
        <w:rPr>
          <w:color w:val="000000"/>
        </w:rPr>
        <w:t xml:space="preserve">17 </w:t>
      </w:r>
      <w:proofErr w:type="spellStart"/>
      <w:r w:rsidRPr="008C5C8E">
        <w:rPr>
          <w:color w:val="000000"/>
        </w:rPr>
        <w:t>nolu</w:t>
      </w:r>
      <w:proofErr w:type="spellEnd"/>
      <w:r w:rsidRPr="008C5C8E">
        <w:rPr>
          <w:color w:val="000000"/>
        </w:rPr>
        <w:t xml:space="preserve"> plan notunda "% 5" olan ifadenin </w:t>
      </w:r>
      <w:proofErr w:type="spellStart"/>
      <w:r w:rsidRPr="008C5C8E">
        <w:rPr>
          <w:color w:val="000000"/>
        </w:rPr>
        <w:t>Çaldağ</w:t>
      </w:r>
      <w:proofErr w:type="spellEnd"/>
      <w:r w:rsidRPr="008C5C8E">
        <w:rPr>
          <w:color w:val="000000"/>
        </w:rPr>
        <w:t xml:space="preserve"> kentsel dönüşüme dair genel planında </w:t>
      </w:r>
      <w:r w:rsidRPr="008C5C8E">
        <w:rPr>
          <w:iCs/>
          <w:color w:val="000000"/>
        </w:rPr>
        <w:t xml:space="preserve">"% 2" </w:t>
      </w:r>
      <w:r w:rsidRPr="008C5C8E">
        <w:rPr>
          <w:color w:val="000000"/>
        </w:rPr>
        <w:t>olarak onaylı olduğu,</w:t>
      </w:r>
    </w:p>
    <w:p w:rsidR="00D0096F" w:rsidRDefault="00D0096F" w:rsidP="00D0096F">
      <w:pPr>
        <w:shd w:val="clear" w:color="auto" w:fill="FFFFFF"/>
        <w:autoSpaceDE w:val="0"/>
        <w:autoSpaceDN w:val="0"/>
        <w:adjustRightInd w:val="0"/>
        <w:jc w:val="both"/>
        <w:rPr>
          <w:color w:val="000000"/>
        </w:rPr>
      </w:pPr>
      <w:r>
        <w:rPr>
          <w:color w:val="000000"/>
        </w:rPr>
        <w:tab/>
      </w:r>
      <w:r w:rsidRPr="008C5C8E">
        <w:rPr>
          <w:color w:val="000000"/>
        </w:rPr>
        <w:t xml:space="preserve">18  </w:t>
      </w:r>
      <w:proofErr w:type="spellStart"/>
      <w:r w:rsidRPr="008C5C8E">
        <w:rPr>
          <w:color w:val="000000"/>
        </w:rPr>
        <w:t>nolu</w:t>
      </w:r>
      <w:proofErr w:type="spellEnd"/>
      <w:r w:rsidRPr="008C5C8E">
        <w:rPr>
          <w:color w:val="000000"/>
        </w:rPr>
        <w:t xml:space="preserve"> plan notunun yeni bir not olarak eklendiği, bu plan notunun yönetmelik hükümlerinde ve KDGPA </w:t>
      </w:r>
      <w:proofErr w:type="spellStart"/>
      <w:r>
        <w:rPr>
          <w:color w:val="000000"/>
        </w:rPr>
        <w:t>nın</w:t>
      </w:r>
      <w:proofErr w:type="spellEnd"/>
      <w:r w:rsidRPr="008C5C8E">
        <w:rPr>
          <w:color w:val="000000"/>
        </w:rPr>
        <w:t xml:space="preserve"> genel plan notlarında yer almadığı,</w:t>
      </w:r>
    </w:p>
    <w:p w:rsidR="00D0096F" w:rsidRDefault="00D0096F" w:rsidP="00D0096F">
      <w:pPr>
        <w:shd w:val="clear" w:color="auto" w:fill="FFFFFF"/>
        <w:autoSpaceDE w:val="0"/>
        <w:autoSpaceDN w:val="0"/>
        <w:adjustRightInd w:val="0"/>
        <w:jc w:val="both"/>
        <w:rPr>
          <w:color w:val="000000"/>
        </w:rPr>
      </w:pPr>
    </w:p>
    <w:p w:rsidR="00D0096F" w:rsidRPr="008C5C8E" w:rsidRDefault="00D0096F" w:rsidP="00D0096F">
      <w:pPr>
        <w:shd w:val="clear" w:color="auto" w:fill="FFFFFF"/>
        <w:autoSpaceDE w:val="0"/>
        <w:autoSpaceDN w:val="0"/>
        <w:adjustRightInd w:val="0"/>
        <w:jc w:val="both"/>
      </w:pPr>
      <w:r>
        <w:rPr>
          <w:color w:val="000000"/>
        </w:rPr>
        <w:tab/>
      </w:r>
      <w:r w:rsidRPr="008C5C8E">
        <w:rPr>
          <w:color w:val="000000"/>
        </w:rPr>
        <w:t>Başkanlığımızın 08.02.2019 tarih ve sayılı yazısı ile; öneri olarak sunulan plan değişikliklerinin idaremize ait mülkiyetleri de kapsaması nedeniyle Emlak İstimlak Dairesi Başkanlığından görüş istendiği, Emlak İstimlak Dairesi Başkanlığının 08.02.2019 tarih ve E.15384 sayılı cevabi yazısı ile; yeşil alan olarak ayrılan belediye hissesinin Sosyal Kültürel Tesis Alanı, Kreş alanı vs. olarak planlanmasının uygun görüldüğü şeklinde görüş belirtildiği,</w:t>
      </w:r>
    </w:p>
    <w:p w:rsidR="00D0096F" w:rsidRDefault="00D0096F" w:rsidP="00D0096F">
      <w:pPr>
        <w:shd w:val="clear" w:color="auto" w:fill="FFFFFF"/>
        <w:autoSpaceDE w:val="0"/>
        <w:autoSpaceDN w:val="0"/>
        <w:adjustRightInd w:val="0"/>
        <w:jc w:val="both"/>
        <w:rPr>
          <w:color w:val="000000"/>
        </w:rPr>
      </w:pPr>
    </w:p>
    <w:p w:rsidR="00D0096F" w:rsidRPr="008C5C8E" w:rsidRDefault="00D0096F" w:rsidP="00D0096F">
      <w:pPr>
        <w:shd w:val="clear" w:color="auto" w:fill="FFFFFF"/>
        <w:autoSpaceDE w:val="0"/>
        <w:autoSpaceDN w:val="0"/>
        <w:adjustRightInd w:val="0"/>
        <w:jc w:val="both"/>
        <w:rPr>
          <w:color w:val="000000"/>
        </w:rPr>
      </w:pPr>
      <w:r>
        <w:rPr>
          <w:color w:val="000000"/>
        </w:rPr>
        <w:tab/>
      </w:r>
      <w:r w:rsidRPr="008C5C8E">
        <w:rPr>
          <w:color w:val="000000"/>
        </w:rPr>
        <w:t xml:space="preserve">Söz konusu alana ilişkin Jeolojik Etüdün Ankara Valiliği Çevre ve Şehircilik İl Müdürlüğünün 28.05.2012 gün ve 1881 sayılı yazısıyla, 648 sayılı kanun hükmünde kararname ile değişik 644 sayılı kanun hükmünde kararnamenin 7. Maddesinin 1. Fıkrasının (d) bendi ile 28.09.2011 gün ve 102732 sayılı genelgeye göre onaylanan Çankaya İlçesi, </w:t>
      </w:r>
      <w:proofErr w:type="spellStart"/>
      <w:r w:rsidRPr="008C5C8E">
        <w:rPr>
          <w:color w:val="000000"/>
        </w:rPr>
        <w:t>Çaldağ</w:t>
      </w:r>
      <w:proofErr w:type="spellEnd"/>
      <w:r w:rsidRPr="008C5C8E">
        <w:rPr>
          <w:color w:val="000000"/>
        </w:rPr>
        <w:t xml:space="preserve"> mevkiine ilişkin imar planına Esas Jeolojik ve </w:t>
      </w:r>
      <w:proofErr w:type="spellStart"/>
      <w:r w:rsidRPr="008C5C8E">
        <w:rPr>
          <w:color w:val="000000"/>
        </w:rPr>
        <w:t>Jeoteknik</w:t>
      </w:r>
      <w:proofErr w:type="spellEnd"/>
      <w:r w:rsidRPr="008C5C8E">
        <w:rPr>
          <w:color w:val="000000"/>
        </w:rPr>
        <w:t xml:space="preserve"> </w:t>
      </w:r>
      <w:proofErr w:type="spellStart"/>
      <w:r w:rsidRPr="008C5C8E">
        <w:rPr>
          <w:color w:val="000000"/>
        </w:rPr>
        <w:t>Etüd</w:t>
      </w:r>
      <w:proofErr w:type="spellEnd"/>
      <w:r w:rsidRPr="008C5C8E">
        <w:rPr>
          <w:color w:val="000000"/>
        </w:rPr>
        <w:t xml:space="preserve"> raporunun bulunduğu,</w:t>
      </w:r>
      <w:r>
        <w:rPr>
          <w:color w:val="000000"/>
        </w:rPr>
        <w:t xml:space="preserve">12.03.2019 tarih ve 36583 sayı ile kayıtlı ilgili kooperatif dilekçesindeki taleplerin ayrı plan teklifi olarak sunulması gerektiğinden bu şekli ile değerlendirilemeyeceği, </w:t>
      </w:r>
    </w:p>
    <w:p w:rsidR="00D0096F" w:rsidRDefault="00D0096F" w:rsidP="00D0096F">
      <w:pPr>
        <w:shd w:val="clear" w:color="auto" w:fill="FFFFFF"/>
        <w:autoSpaceDE w:val="0"/>
        <w:autoSpaceDN w:val="0"/>
        <w:adjustRightInd w:val="0"/>
        <w:jc w:val="both"/>
        <w:rPr>
          <w:color w:val="000000"/>
        </w:rPr>
      </w:pPr>
    </w:p>
    <w:p w:rsidR="00E6306F" w:rsidRDefault="00D0096F" w:rsidP="00D0096F">
      <w:pPr>
        <w:shd w:val="clear" w:color="auto" w:fill="FFFFFF"/>
        <w:autoSpaceDE w:val="0"/>
        <w:autoSpaceDN w:val="0"/>
        <w:adjustRightInd w:val="0"/>
        <w:jc w:val="both"/>
        <w:rPr>
          <w:color w:val="000000"/>
          <w:lang w:bidi="tr-TR"/>
        </w:rPr>
      </w:pPr>
      <w:r>
        <w:rPr>
          <w:color w:val="000000"/>
        </w:rPr>
        <w:tab/>
      </w:r>
      <w:r w:rsidRPr="008C5C8E">
        <w:rPr>
          <w:color w:val="000000"/>
        </w:rPr>
        <w:t xml:space="preserve">Hususları </w:t>
      </w:r>
      <w:r>
        <w:rPr>
          <w:color w:val="000000"/>
        </w:rPr>
        <w:t>tespit edilmiş</w:t>
      </w:r>
      <w:r w:rsidRPr="008C5C8E">
        <w:rPr>
          <w:color w:val="000000"/>
        </w:rPr>
        <w:t xml:space="preserve"> olup, mahkeme kara</w:t>
      </w:r>
      <w:r>
        <w:rPr>
          <w:color w:val="000000"/>
        </w:rPr>
        <w:t>rı</w:t>
      </w:r>
      <w:r w:rsidRPr="008C5C8E">
        <w:rPr>
          <w:color w:val="000000"/>
        </w:rPr>
        <w:t xml:space="preserve"> doğrultusunda 1/5000 ve 1/1000 ölçekli imar planı değ</w:t>
      </w:r>
      <w:r>
        <w:rPr>
          <w:color w:val="000000"/>
        </w:rPr>
        <w:t xml:space="preserve">işikliklerinin; 9 </w:t>
      </w:r>
      <w:proofErr w:type="spellStart"/>
      <w:r>
        <w:rPr>
          <w:color w:val="000000"/>
        </w:rPr>
        <w:t>nolu</w:t>
      </w:r>
      <w:proofErr w:type="spellEnd"/>
      <w:r>
        <w:rPr>
          <w:color w:val="000000"/>
        </w:rPr>
        <w:t xml:space="preserve"> plan notundaki “kentsel servis” ifadesi, 2 </w:t>
      </w:r>
      <w:proofErr w:type="spellStart"/>
      <w:r>
        <w:rPr>
          <w:color w:val="000000"/>
        </w:rPr>
        <w:t>nolu</w:t>
      </w:r>
      <w:proofErr w:type="spellEnd"/>
      <w:r>
        <w:rPr>
          <w:color w:val="000000"/>
        </w:rPr>
        <w:t xml:space="preserve"> plan notunun “± 0.00 kotu altında kalan Alanlar Emsale Dahil değildir.” ibaresi ile 18 </w:t>
      </w:r>
      <w:proofErr w:type="spellStart"/>
      <w:r>
        <w:rPr>
          <w:color w:val="000000"/>
        </w:rPr>
        <w:t>nolu</w:t>
      </w:r>
      <w:proofErr w:type="spellEnd"/>
      <w:r>
        <w:rPr>
          <w:color w:val="000000"/>
        </w:rPr>
        <w:t xml:space="preserve"> plan notu iptal edilmek suretiyle “</w:t>
      </w:r>
      <w:proofErr w:type="spellStart"/>
      <w:r>
        <w:rPr>
          <w:color w:val="000000"/>
        </w:rPr>
        <w:t>tadilen</w:t>
      </w:r>
      <w:proofErr w:type="spellEnd"/>
      <w:r>
        <w:rPr>
          <w:color w:val="000000"/>
        </w:rPr>
        <w:t xml:space="preserve"> onayı”</w:t>
      </w:r>
      <w:r w:rsidR="00A143E2">
        <w:rPr>
          <w:color w:val="000000"/>
        </w:rPr>
        <w:t xml:space="preserve"> </w:t>
      </w:r>
      <w:proofErr w:type="spellStart"/>
      <w:r w:rsidR="006E6F36">
        <w:rPr>
          <w:color w:val="000000"/>
        </w:rPr>
        <w:t>n</w:t>
      </w:r>
      <w:r>
        <w:rPr>
          <w:color w:val="000000"/>
        </w:rPr>
        <w:t>a</w:t>
      </w:r>
      <w:proofErr w:type="spellEnd"/>
      <w:r w:rsidR="006E6F36">
        <w:rPr>
          <w:color w:val="000000"/>
        </w:rPr>
        <w:t xml:space="preserve"> </w:t>
      </w:r>
      <w:r w:rsidR="00792216" w:rsidRPr="004B125A">
        <w:rPr>
          <w:color w:val="000000"/>
          <w:lang w:bidi="tr-TR"/>
        </w:rPr>
        <w:t xml:space="preserve">ilişkin </w:t>
      </w:r>
      <w:r w:rsidR="004B125A" w:rsidRPr="004B125A">
        <w:rPr>
          <w:color w:val="000000"/>
          <w:lang w:bidi="tr-TR"/>
        </w:rPr>
        <w:t>İmar ve Bayındırlık</w:t>
      </w:r>
      <w:r w:rsidR="00792216" w:rsidRPr="004B125A">
        <w:rPr>
          <w:color w:val="000000"/>
          <w:lang w:bidi="tr-TR"/>
        </w:rPr>
        <w:t xml:space="preserve"> Komisyonu Raporu oylanarak oy</w:t>
      </w:r>
      <w:r w:rsidR="00A143E2">
        <w:rPr>
          <w:color w:val="000000"/>
          <w:lang w:bidi="tr-TR"/>
        </w:rPr>
        <w:t>çokluğu</w:t>
      </w:r>
      <w:r w:rsidR="00792216" w:rsidRPr="004B125A">
        <w:rPr>
          <w:color w:val="000000"/>
          <w:lang w:bidi="tr-TR"/>
        </w:rPr>
        <w:t xml:space="preserve"> ile kabul edildi.</w:t>
      </w:r>
    </w:p>
    <w:p w:rsidR="00A143E2" w:rsidRDefault="00A143E2" w:rsidP="00A143E2">
      <w:pPr>
        <w:shd w:val="clear" w:color="auto" w:fill="FFFFFF"/>
        <w:autoSpaceDE w:val="0"/>
        <w:autoSpaceDN w:val="0"/>
        <w:adjustRightInd w:val="0"/>
        <w:jc w:val="both"/>
        <w:rPr>
          <w:color w:val="000000"/>
          <w:lang w:bidi="tr-TR"/>
        </w:rPr>
      </w:pPr>
    </w:p>
    <w:p w:rsidR="00A143E2" w:rsidRDefault="00A143E2" w:rsidP="00A143E2">
      <w:pPr>
        <w:shd w:val="clear" w:color="auto" w:fill="FFFFFF"/>
        <w:autoSpaceDE w:val="0"/>
        <w:autoSpaceDN w:val="0"/>
        <w:adjustRightInd w:val="0"/>
        <w:jc w:val="both"/>
        <w:rPr>
          <w:color w:val="000000"/>
          <w:lang w:bidi="tr-TR"/>
        </w:rPr>
      </w:pPr>
    </w:p>
    <w:p w:rsidR="00D0096F" w:rsidRDefault="00D0096F" w:rsidP="00A143E2">
      <w:pPr>
        <w:shd w:val="clear" w:color="auto" w:fill="FFFFFF"/>
        <w:autoSpaceDE w:val="0"/>
        <w:autoSpaceDN w:val="0"/>
        <w:adjustRightInd w:val="0"/>
        <w:jc w:val="both"/>
        <w:rPr>
          <w:color w:val="000000"/>
          <w:lang w:bidi="tr-TR"/>
        </w:rPr>
      </w:pPr>
    </w:p>
    <w:p w:rsidR="00D0096F" w:rsidRDefault="00D0096F" w:rsidP="00A143E2">
      <w:pPr>
        <w:shd w:val="clear" w:color="auto" w:fill="FFFFFF"/>
        <w:autoSpaceDE w:val="0"/>
        <w:autoSpaceDN w:val="0"/>
        <w:adjustRightInd w:val="0"/>
        <w:jc w:val="both"/>
        <w:rPr>
          <w:color w:val="000000"/>
          <w:lang w:bidi="tr-TR"/>
        </w:rPr>
      </w:pPr>
    </w:p>
    <w:p w:rsidR="00D0096F" w:rsidRDefault="00D0096F" w:rsidP="00A143E2">
      <w:pPr>
        <w:shd w:val="clear" w:color="auto" w:fill="FFFFFF"/>
        <w:autoSpaceDE w:val="0"/>
        <w:autoSpaceDN w:val="0"/>
        <w:adjustRightInd w:val="0"/>
        <w:jc w:val="both"/>
        <w:rPr>
          <w:color w:val="000000"/>
          <w:lang w:bidi="tr-TR"/>
        </w:rPr>
      </w:pPr>
    </w:p>
    <w:p w:rsidR="00A143E2" w:rsidRDefault="00A143E2" w:rsidP="00A143E2">
      <w:pPr>
        <w:shd w:val="clear" w:color="auto" w:fill="FFFFFF"/>
        <w:autoSpaceDE w:val="0"/>
        <w:autoSpaceDN w:val="0"/>
        <w:adjustRightInd w:val="0"/>
        <w:jc w:val="both"/>
        <w:rPr>
          <w:color w:val="000000"/>
          <w:lang w:bidi="tr-TR"/>
        </w:rPr>
      </w:pPr>
    </w:p>
    <w:p w:rsidR="00A143E2" w:rsidRDefault="00A143E2" w:rsidP="00A143E2">
      <w:pPr>
        <w:shd w:val="clear" w:color="auto" w:fill="FFFFFF"/>
        <w:autoSpaceDE w:val="0"/>
        <w:autoSpaceDN w:val="0"/>
        <w:adjustRightInd w:val="0"/>
        <w:jc w:val="both"/>
      </w:pPr>
    </w:p>
    <w:tbl>
      <w:tblPr>
        <w:tblW w:w="9444" w:type="dxa"/>
        <w:tblLook w:val="04A0"/>
      </w:tblPr>
      <w:tblGrid>
        <w:gridCol w:w="3362"/>
        <w:gridCol w:w="3111"/>
        <w:gridCol w:w="2971"/>
      </w:tblGrid>
      <w:tr w:rsidR="00722838" w:rsidRPr="00FB2448" w:rsidTr="00D02906">
        <w:trPr>
          <w:trHeight w:val="394"/>
        </w:trPr>
        <w:tc>
          <w:tcPr>
            <w:tcW w:w="3362" w:type="dxa"/>
            <w:hideMark/>
          </w:tcPr>
          <w:p w:rsidR="003C002E" w:rsidRDefault="003C002E" w:rsidP="003C002E">
            <w:pPr>
              <w:autoSpaceDE w:val="0"/>
              <w:autoSpaceDN w:val="0"/>
              <w:adjustRightInd w:val="0"/>
            </w:pPr>
            <w:r>
              <w:t>Ali İhsan ÖLMEZ</w:t>
            </w:r>
          </w:p>
          <w:p w:rsidR="00722838" w:rsidRPr="00FB2448" w:rsidRDefault="00722838" w:rsidP="003C002E">
            <w:pPr>
              <w:autoSpaceDE w:val="0"/>
              <w:autoSpaceDN w:val="0"/>
              <w:adjustRightInd w:val="0"/>
            </w:pPr>
            <w:r w:rsidRPr="00FB2448">
              <w:t xml:space="preserve">Meclis </w:t>
            </w:r>
            <w:r w:rsidR="003C002E">
              <w:t>1</w:t>
            </w:r>
            <w:r w:rsidRPr="00FB2448">
              <w:t>. Başkan V.</w:t>
            </w:r>
          </w:p>
        </w:tc>
        <w:tc>
          <w:tcPr>
            <w:tcW w:w="3111" w:type="dxa"/>
            <w:hideMark/>
          </w:tcPr>
          <w:p w:rsidR="00722838" w:rsidRPr="00FB2448" w:rsidRDefault="00EF3446" w:rsidP="009A43C3">
            <w:pPr>
              <w:autoSpaceDE w:val="0"/>
              <w:autoSpaceDN w:val="0"/>
              <w:adjustRightInd w:val="0"/>
            </w:pPr>
            <w:r>
              <w:t xml:space="preserve">   </w:t>
            </w:r>
            <w:r w:rsidR="003C002E">
              <w:t>Hamdi KESGİN</w:t>
            </w:r>
          </w:p>
          <w:p w:rsidR="00722838" w:rsidRPr="00FB2448" w:rsidRDefault="00EF3446" w:rsidP="00031A6F">
            <w:pPr>
              <w:autoSpaceDE w:val="0"/>
              <w:autoSpaceDN w:val="0"/>
              <w:adjustRightInd w:val="0"/>
            </w:pPr>
            <w:r>
              <w:t xml:space="preserve">   </w:t>
            </w:r>
            <w:r w:rsidR="00722838" w:rsidRPr="00FB2448">
              <w:t>Divan Katibi</w:t>
            </w:r>
          </w:p>
        </w:tc>
        <w:tc>
          <w:tcPr>
            <w:tcW w:w="2971" w:type="dxa"/>
            <w:hideMark/>
          </w:tcPr>
          <w:p w:rsidR="00722838" w:rsidRPr="00FB2448" w:rsidRDefault="00D02906" w:rsidP="00D02906">
            <w:pPr>
              <w:autoSpaceDE w:val="0"/>
              <w:autoSpaceDN w:val="0"/>
              <w:adjustRightInd w:val="0"/>
              <w:ind w:left="403" w:hanging="270"/>
            </w:pPr>
            <w:r>
              <w:t xml:space="preserve">     </w:t>
            </w:r>
            <w:r w:rsidR="003C002E">
              <w:t>Cafer Tayyar ALTUĞ</w:t>
            </w:r>
            <w:r w:rsidR="00722838" w:rsidRPr="00FB2448">
              <w:t xml:space="preserve"> </w:t>
            </w:r>
            <w:r>
              <w:t xml:space="preserve">     </w:t>
            </w:r>
            <w:r w:rsidR="00722838" w:rsidRPr="00FB2448">
              <w:t>Divan Katibi</w:t>
            </w:r>
          </w:p>
        </w:tc>
      </w:tr>
      <w:tr w:rsidR="00023E92" w:rsidRPr="00FB2448" w:rsidTr="00D02906">
        <w:trPr>
          <w:trHeight w:val="394"/>
        </w:trPr>
        <w:tc>
          <w:tcPr>
            <w:tcW w:w="3362" w:type="dxa"/>
          </w:tcPr>
          <w:p w:rsidR="00023E92" w:rsidRDefault="00023E92" w:rsidP="009A43C3">
            <w:pPr>
              <w:autoSpaceDE w:val="0"/>
              <w:autoSpaceDN w:val="0"/>
              <w:adjustRightInd w:val="0"/>
            </w:pPr>
          </w:p>
        </w:tc>
        <w:tc>
          <w:tcPr>
            <w:tcW w:w="3111" w:type="dxa"/>
          </w:tcPr>
          <w:p w:rsidR="00023E92" w:rsidRDefault="00023E92" w:rsidP="009A43C3">
            <w:pPr>
              <w:autoSpaceDE w:val="0"/>
              <w:autoSpaceDN w:val="0"/>
              <w:adjustRightInd w:val="0"/>
            </w:pPr>
          </w:p>
        </w:tc>
        <w:tc>
          <w:tcPr>
            <w:tcW w:w="2971" w:type="dxa"/>
          </w:tcPr>
          <w:p w:rsidR="00023E92" w:rsidRPr="00FB2448" w:rsidRDefault="00023E92" w:rsidP="00023E92">
            <w:pPr>
              <w:tabs>
                <w:tab w:val="left" w:pos="601"/>
              </w:tabs>
              <w:autoSpaceDE w:val="0"/>
              <w:autoSpaceDN w:val="0"/>
              <w:adjustRightInd w:val="0"/>
              <w:ind w:left="601" w:hanging="601"/>
            </w:pPr>
          </w:p>
        </w:tc>
      </w:tr>
    </w:tbl>
    <w:p w:rsidR="00956AE1" w:rsidRDefault="00956AE1" w:rsidP="00BB7D01">
      <w:pPr>
        <w:pStyle w:val="GvdeMetniGirintisi2"/>
        <w:ind w:firstLine="0"/>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36A035D"/>
    <w:multiLevelType w:val="hybridMultilevel"/>
    <w:tmpl w:val="AE163812"/>
    <w:lvl w:ilvl="0" w:tplc="D3922F9A">
      <w:start w:val="1"/>
      <w:numFmt w:val="decimal"/>
      <w:lvlText w:val="%1-"/>
      <w:lvlJc w:val="left"/>
      <w:pPr>
        <w:tabs>
          <w:tab w:val="num" w:pos="705"/>
        </w:tabs>
        <w:ind w:left="705" w:hanging="705"/>
      </w:pPr>
      <w:rPr>
        <w:rFonts w:hint="default"/>
        <w:b w:val="0"/>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5C47"/>
    <w:rsid w:val="000066D6"/>
    <w:rsid w:val="00007574"/>
    <w:rsid w:val="00014633"/>
    <w:rsid w:val="00015EBB"/>
    <w:rsid w:val="000178BB"/>
    <w:rsid w:val="00017A20"/>
    <w:rsid w:val="00020159"/>
    <w:rsid w:val="00020B9C"/>
    <w:rsid w:val="00021648"/>
    <w:rsid w:val="00021836"/>
    <w:rsid w:val="000218B6"/>
    <w:rsid w:val="00023E92"/>
    <w:rsid w:val="00024583"/>
    <w:rsid w:val="0002647B"/>
    <w:rsid w:val="00027D2F"/>
    <w:rsid w:val="00031A6F"/>
    <w:rsid w:val="00032D28"/>
    <w:rsid w:val="00034D87"/>
    <w:rsid w:val="00034F3B"/>
    <w:rsid w:val="0003541F"/>
    <w:rsid w:val="0003652C"/>
    <w:rsid w:val="00036A56"/>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511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1651"/>
    <w:rsid w:val="000B1AAC"/>
    <w:rsid w:val="000B427E"/>
    <w:rsid w:val="000C1563"/>
    <w:rsid w:val="000C2122"/>
    <w:rsid w:val="000C22A3"/>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27EFD"/>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45C"/>
    <w:rsid w:val="00201EBF"/>
    <w:rsid w:val="00202A03"/>
    <w:rsid w:val="00202E7A"/>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533"/>
    <w:rsid w:val="0024330E"/>
    <w:rsid w:val="002433E3"/>
    <w:rsid w:val="00244932"/>
    <w:rsid w:val="0025231A"/>
    <w:rsid w:val="0025250E"/>
    <w:rsid w:val="00253602"/>
    <w:rsid w:val="00253B62"/>
    <w:rsid w:val="00253B72"/>
    <w:rsid w:val="00254F5F"/>
    <w:rsid w:val="00257E69"/>
    <w:rsid w:val="00260A02"/>
    <w:rsid w:val="00260A56"/>
    <w:rsid w:val="00261A7F"/>
    <w:rsid w:val="0026273B"/>
    <w:rsid w:val="00262D4C"/>
    <w:rsid w:val="00262E24"/>
    <w:rsid w:val="002641D4"/>
    <w:rsid w:val="002644B2"/>
    <w:rsid w:val="0027041F"/>
    <w:rsid w:val="0027075F"/>
    <w:rsid w:val="00270D11"/>
    <w:rsid w:val="00271146"/>
    <w:rsid w:val="002714D0"/>
    <w:rsid w:val="0027281D"/>
    <w:rsid w:val="00273243"/>
    <w:rsid w:val="00273E44"/>
    <w:rsid w:val="002747B3"/>
    <w:rsid w:val="00274D8F"/>
    <w:rsid w:val="002750B9"/>
    <w:rsid w:val="00280E8B"/>
    <w:rsid w:val="00281C9F"/>
    <w:rsid w:val="00281EA9"/>
    <w:rsid w:val="00283757"/>
    <w:rsid w:val="0028381F"/>
    <w:rsid w:val="00284866"/>
    <w:rsid w:val="00285204"/>
    <w:rsid w:val="002856BD"/>
    <w:rsid w:val="002859A4"/>
    <w:rsid w:val="002860B9"/>
    <w:rsid w:val="00286532"/>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0F70"/>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6EC8"/>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2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25A"/>
    <w:rsid w:val="004B17E0"/>
    <w:rsid w:val="004B2444"/>
    <w:rsid w:val="004B2F88"/>
    <w:rsid w:val="004B4A4F"/>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3C1"/>
    <w:rsid w:val="00611A9F"/>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10D"/>
    <w:rsid w:val="006549E9"/>
    <w:rsid w:val="00655588"/>
    <w:rsid w:val="006555B1"/>
    <w:rsid w:val="00660448"/>
    <w:rsid w:val="00662A80"/>
    <w:rsid w:val="006632CF"/>
    <w:rsid w:val="0066362A"/>
    <w:rsid w:val="00664613"/>
    <w:rsid w:val="00664C15"/>
    <w:rsid w:val="00664FB9"/>
    <w:rsid w:val="006667AC"/>
    <w:rsid w:val="006705DF"/>
    <w:rsid w:val="00672ABE"/>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6F36"/>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1DC"/>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2216"/>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2045"/>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13E6C"/>
    <w:rsid w:val="00814109"/>
    <w:rsid w:val="008159C0"/>
    <w:rsid w:val="008159F5"/>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011"/>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07F3D"/>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078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0A1"/>
    <w:rsid w:val="00992C90"/>
    <w:rsid w:val="00992E53"/>
    <w:rsid w:val="0099451B"/>
    <w:rsid w:val="009956F5"/>
    <w:rsid w:val="0099707B"/>
    <w:rsid w:val="009A108E"/>
    <w:rsid w:val="009A17CC"/>
    <w:rsid w:val="009A21E2"/>
    <w:rsid w:val="009A2B46"/>
    <w:rsid w:val="009A43C3"/>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FA"/>
    <w:rsid w:val="00A07E03"/>
    <w:rsid w:val="00A124F4"/>
    <w:rsid w:val="00A12A62"/>
    <w:rsid w:val="00A133CE"/>
    <w:rsid w:val="00A1435C"/>
    <w:rsid w:val="00A143E2"/>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828"/>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1B08"/>
    <w:rsid w:val="00AE25AA"/>
    <w:rsid w:val="00AE2E9E"/>
    <w:rsid w:val="00AE30CC"/>
    <w:rsid w:val="00AE3EDF"/>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B28D6"/>
    <w:rsid w:val="00BB33DE"/>
    <w:rsid w:val="00BB343F"/>
    <w:rsid w:val="00BB576D"/>
    <w:rsid w:val="00BB5D4C"/>
    <w:rsid w:val="00BB5E10"/>
    <w:rsid w:val="00BB6996"/>
    <w:rsid w:val="00BB6A98"/>
    <w:rsid w:val="00BB7D01"/>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2FEF"/>
    <w:rsid w:val="00CA3EDA"/>
    <w:rsid w:val="00CA689E"/>
    <w:rsid w:val="00CA6C51"/>
    <w:rsid w:val="00CB50A3"/>
    <w:rsid w:val="00CB58E2"/>
    <w:rsid w:val="00CB5C7A"/>
    <w:rsid w:val="00CB7E27"/>
    <w:rsid w:val="00CC2995"/>
    <w:rsid w:val="00CC302F"/>
    <w:rsid w:val="00CC46AB"/>
    <w:rsid w:val="00CC4F9A"/>
    <w:rsid w:val="00CC64BF"/>
    <w:rsid w:val="00CD00AA"/>
    <w:rsid w:val="00CD0C3B"/>
    <w:rsid w:val="00CD4973"/>
    <w:rsid w:val="00CD5F81"/>
    <w:rsid w:val="00CD7556"/>
    <w:rsid w:val="00CE0759"/>
    <w:rsid w:val="00CE0B34"/>
    <w:rsid w:val="00CE15D9"/>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2B01"/>
    <w:rsid w:val="00CF3C11"/>
    <w:rsid w:val="00CF63ED"/>
    <w:rsid w:val="00D00430"/>
    <w:rsid w:val="00D0096F"/>
    <w:rsid w:val="00D009CF"/>
    <w:rsid w:val="00D0148B"/>
    <w:rsid w:val="00D0152E"/>
    <w:rsid w:val="00D02906"/>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C15"/>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3F2D"/>
    <w:rsid w:val="00DD4882"/>
    <w:rsid w:val="00DD6334"/>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306F"/>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430"/>
    <w:rsid w:val="00EC6A14"/>
    <w:rsid w:val="00EC6F6B"/>
    <w:rsid w:val="00EC70CA"/>
    <w:rsid w:val="00EC757B"/>
    <w:rsid w:val="00ED20D7"/>
    <w:rsid w:val="00ED3768"/>
    <w:rsid w:val="00ED3AD6"/>
    <w:rsid w:val="00ED6A65"/>
    <w:rsid w:val="00ED6BD2"/>
    <w:rsid w:val="00EE1780"/>
    <w:rsid w:val="00EE23AA"/>
    <w:rsid w:val="00EE2F0D"/>
    <w:rsid w:val="00EE369F"/>
    <w:rsid w:val="00EE4859"/>
    <w:rsid w:val="00EE4A7E"/>
    <w:rsid w:val="00EE5081"/>
    <w:rsid w:val="00EE5532"/>
    <w:rsid w:val="00EE5A00"/>
    <w:rsid w:val="00EE6934"/>
    <w:rsid w:val="00EF09DD"/>
    <w:rsid w:val="00EF0B6F"/>
    <w:rsid w:val="00EF3446"/>
    <w:rsid w:val="00EF36D3"/>
    <w:rsid w:val="00EF55A8"/>
    <w:rsid w:val="00EF57B9"/>
    <w:rsid w:val="00EF659A"/>
    <w:rsid w:val="00EF74AB"/>
    <w:rsid w:val="00F00062"/>
    <w:rsid w:val="00F01085"/>
    <w:rsid w:val="00F037EA"/>
    <w:rsid w:val="00F03ABE"/>
    <w:rsid w:val="00F04BFE"/>
    <w:rsid w:val="00F04F0D"/>
    <w:rsid w:val="00F052DA"/>
    <w:rsid w:val="00F053A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567"/>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20">
    <w:name w:val="Gövde metni (2)_"/>
    <w:basedOn w:val="VarsaylanParagrafYazTipi"/>
    <w:link w:val="Gvdemetni21"/>
    <w:rsid w:val="009A43C3"/>
    <w:rPr>
      <w:sz w:val="22"/>
      <w:szCs w:val="22"/>
      <w:shd w:val="clear" w:color="auto" w:fill="FFFFFF"/>
    </w:rPr>
  </w:style>
  <w:style w:type="paragraph" w:customStyle="1" w:styleId="Gvdemetni21">
    <w:name w:val="Gövde metni (2)"/>
    <w:basedOn w:val="Normal"/>
    <w:link w:val="Gvdemetni20"/>
    <w:rsid w:val="009A43C3"/>
    <w:pPr>
      <w:widowControl w:val="0"/>
      <w:shd w:val="clear" w:color="auto" w:fill="FFFFFF"/>
      <w:spacing w:line="302" w:lineRule="exact"/>
      <w:jc w:val="center"/>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D260-E3B9-4A26-9813-4DFE0FA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1563</Words>
  <Characters>10645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2</cp:revision>
  <cp:lastPrinted>2019-03-18T11:16:00Z</cp:lastPrinted>
  <dcterms:created xsi:type="dcterms:W3CDTF">2019-03-18T11:27:00Z</dcterms:created>
  <dcterms:modified xsi:type="dcterms:W3CDTF">2019-03-18T11:27:00Z</dcterms:modified>
</cp:coreProperties>
</file>