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056" w:rsidRDefault="001F4BE1" w:rsidP="008B4F13">
      <w:pPr>
        <w:jc w:val="both"/>
      </w:pPr>
      <w:r>
        <w:t xml:space="preserve"> </w:t>
      </w:r>
      <w:r w:rsidR="007634A3">
        <w:t xml:space="preserve">            </w:t>
      </w:r>
      <w:r w:rsidR="008B4F13">
        <w:tab/>
      </w:r>
      <w:r w:rsidR="003951D4">
        <w:t xml:space="preserve">  </w:t>
      </w:r>
    </w:p>
    <w:p w:rsidR="002856BD" w:rsidRDefault="002B3056" w:rsidP="002B3056">
      <w:pPr>
        <w:ind w:left="708" w:firstLine="708"/>
        <w:jc w:val="both"/>
      </w:pPr>
      <w:r>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2B3056" w:rsidRDefault="002B3056" w:rsidP="002856BD">
      <w:pPr>
        <w:tabs>
          <w:tab w:val="left" w:pos="1935"/>
        </w:tabs>
        <w:jc w:val="both"/>
      </w:pPr>
    </w:p>
    <w:p w:rsidR="008C31BB" w:rsidRDefault="008C31BB" w:rsidP="002856BD">
      <w:pPr>
        <w:tabs>
          <w:tab w:val="left" w:pos="1935"/>
        </w:tabs>
        <w:jc w:val="both"/>
      </w:pPr>
    </w:p>
    <w:p w:rsidR="00D75905" w:rsidRDefault="002856BD" w:rsidP="002856BD">
      <w:pPr>
        <w:jc w:val="both"/>
      </w:pPr>
      <w:r w:rsidRPr="001B032A">
        <w:t>Karar No:</w:t>
      </w:r>
      <w:r w:rsidR="009D5570">
        <w:t>3</w:t>
      </w:r>
      <w:r w:rsidR="00575DB5">
        <w:t>80</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B15809">
        <w:t>1</w:t>
      </w:r>
      <w:r>
        <w:t>.</w:t>
      </w:r>
      <w:r w:rsidR="00923BD1">
        <w:t>0</w:t>
      </w:r>
      <w:r w:rsidR="009D5570">
        <w:t>3</w:t>
      </w:r>
      <w:r w:rsidR="00EC43BD">
        <w:t>.20</w:t>
      </w:r>
      <w:r w:rsidR="00923BD1">
        <w:t>20</w:t>
      </w:r>
    </w:p>
    <w:p w:rsidR="003951D4" w:rsidRDefault="003951D4" w:rsidP="008B4F13">
      <w:pPr>
        <w:ind w:right="-1"/>
      </w:pPr>
    </w:p>
    <w:p w:rsidR="002B3056" w:rsidRDefault="002B3056" w:rsidP="008B4F13">
      <w:pPr>
        <w:ind w:right="-1"/>
      </w:pPr>
    </w:p>
    <w:p w:rsidR="003951D4" w:rsidRDefault="002856BD" w:rsidP="00F806A2">
      <w:pPr>
        <w:ind w:right="-1"/>
        <w:jc w:val="center"/>
      </w:pPr>
      <w:r>
        <w:t>K A R A R</w:t>
      </w:r>
    </w:p>
    <w:p w:rsidR="002B3056" w:rsidRDefault="002B3056"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575DB5" w:rsidP="00492DFF">
      <w:pPr>
        <w:ind w:firstLine="708"/>
        <w:jc w:val="both"/>
      </w:pPr>
      <w:r>
        <w:t xml:space="preserve">Etimesgut İlçesi </w:t>
      </w:r>
      <w:proofErr w:type="spellStart"/>
      <w:r>
        <w:t>Eryaman</w:t>
      </w:r>
      <w:proofErr w:type="spellEnd"/>
      <w:r>
        <w:t xml:space="preserve"> Mahallesi 63387 ada 3 parselde 1/5000 ve 1/1000 ölçekli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B15809">
        <w:t>6</w:t>
      </w:r>
      <w:r w:rsidR="008955BF">
        <w:t>.</w:t>
      </w:r>
      <w:r w:rsidR="00923BD1">
        <w:t>0</w:t>
      </w:r>
      <w:r w:rsidR="009D5570">
        <w:t>2</w:t>
      </w:r>
      <w:r w:rsidR="00535CDC" w:rsidRPr="00104FC6">
        <w:t>.20</w:t>
      </w:r>
      <w:r w:rsidR="00923BD1">
        <w:t>20</w:t>
      </w:r>
      <w:r w:rsidR="00535CDC" w:rsidRPr="00104FC6">
        <w:t xml:space="preserve"> gün ve </w:t>
      </w:r>
      <w:r w:rsidR="009D5570">
        <w:t>4</w:t>
      </w:r>
      <w:r w:rsidR="00B15809">
        <w:t>8</w:t>
      </w:r>
      <w:r>
        <w:t>8</w:t>
      </w:r>
      <w:r w:rsidR="00526AE8">
        <w:t xml:space="preserve"> </w:t>
      </w:r>
      <w:r w:rsidR="003D7483" w:rsidRPr="00104FC6">
        <w:t xml:space="preserve">sayılı raporu </w:t>
      </w:r>
      <w:r w:rsidR="00B90D7E" w:rsidRPr="00104FC6">
        <w:t xml:space="preserve">Büyükşehir Belediye Meclisimizin </w:t>
      </w:r>
      <w:r w:rsidR="008955BF">
        <w:t>1</w:t>
      </w:r>
      <w:r w:rsidR="00B15809">
        <w:t>1</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575DB5" w:rsidRPr="00F75B76" w:rsidRDefault="00530CD2" w:rsidP="00575DB5">
      <w:pPr>
        <w:shd w:val="clear" w:color="auto" w:fill="FFFFFF"/>
        <w:autoSpaceDE w:val="0"/>
        <w:autoSpaceDN w:val="0"/>
        <w:adjustRightInd w:val="0"/>
        <w:ind w:firstLine="708"/>
        <w:jc w:val="both"/>
      </w:pPr>
      <w:r w:rsidRPr="00C04FDE">
        <w:t xml:space="preserve">Konu üzerinde </w:t>
      </w:r>
      <w:r w:rsidR="00544FB5">
        <w:t xml:space="preserve">yapılan görüşmeler neticesinde; </w:t>
      </w:r>
      <w:r w:rsidR="00575DB5" w:rsidRPr="00F75B76">
        <w:rPr>
          <w:color w:val="000000"/>
        </w:rPr>
        <w:t xml:space="preserve">Şerife İPKİN ve Yasemin </w:t>
      </w:r>
      <w:proofErr w:type="spellStart"/>
      <w:r w:rsidR="00575DB5" w:rsidRPr="00F75B76">
        <w:rPr>
          <w:color w:val="000000"/>
        </w:rPr>
        <w:t>KARAKUŞ'un</w:t>
      </w:r>
      <w:proofErr w:type="spellEnd"/>
      <w:r w:rsidR="00575DB5" w:rsidRPr="00F75B76">
        <w:rPr>
          <w:color w:val="000000"/>
        </w:rPr>
        <w:t xml:space="preserve"> 08.01.2019 tarih ve E.3427 sayılı dilekçesi </w:t>
      </w:r>
      <w:proofErr w:type="gramStart"/>
      <w:r w:rsidR="00575DB5" w:rsidRPr="00F75B76">
        <w:rPr>
          <w:color w:val="000000"/>
        </w:rPr>
        <w:t>ile,</w:t>
      </w:r>
      <w:proofErr w:type="gramEnd"/>
      <w:r w:rsidR="00575DB5" w:rsidRPr="00F75B76">
        <w:rPr>
          <w:color w:val="000000"/>
        </w:rPr>
        <w:t xml:space="preserve"> Etimesgut İlçesi Göksu Kentsel Dönüşüm ve Gelişim Proje Alanında kalan 63387 ada 3 parsele ilişkin 1/5000 ölçekli </w:t>
      </w:r>
      <w:r w:rsidR="00575DB5">
        <w:rPr>
          <w:color w:val="000000"/>
        </w:rPr>
        <w:t>n</w:t>
      </w:r>
      <w:r w:rsidR="00575DB5" w:rsidRPr="00F75B76">
        <w:rPr>
          <w:color w:val="000000"/>
        </w:rPr>
        <w:t xml:space="preserve">azım ve 1/1000 ölçekli uygulama imar planı teklifleri onaylanmak üzere </w:t>
      </w:r>
      <w:r w:rsidR="00575DB5">
        <w:rPr>
          <w:color w:val="000000"/>
        </w:rPr>
        <w:t xml:space="preserve">İmar ve Şehircilik Dairesi </w:t>
      </w:r>
      <w:r w:rsidR="00575DB5" w:rsidRPr="00F75B76">
        <w:rPr>
          <w:color w:val="000000"/>
        </w:rPr>
        <w:t>Başkanlığı</w:t>
      </w:r>
      <w:r w:rsidR="00575DB5">
        <w:rPr>
          <w:color w:val="000000"/>
        </w:rPr>
        <w:t>na</w:t>
      </w:r>
      <w:r w:rsidR="00575DB5" w:rsidRPr="00F75B76">
        <w:rPr>
          <w:color w:val="000000"/>
        </w:rPr>
        <w:t xml:space="preserve"> sunul</w:t>
      </w:r>
      <w:r w:rsidR="00575DB5">
        <w:rPr>
          <w:color w:val="000000"/>
        </w:rPr>
        <w:t>duğu,</w:t>
      </w:r>
    </w:p>
    <w:p w:rsidR="00575DB5" w:rsidRDefault="00575DB5" w:rsidP="00575DB5">
      <w:pPr>
        <w:shd w:val="clear" w:color="auto" w:fill="FFFFFF"/>
        <w:autoSpaceDE w:val="0"/>
        <w:autoSpaceDN w:val="0"/>
        <w:adjustRightInd w:val="0"/>
        <w:jc w:val="both"/>
        <w:rPr>
          <w:color w:val="000000"/>
        </w:rPr>
      </w:pPr>
    </w:p>
    <w:p w:rsidR="00575DB5" w:rsidRPr="00F75B76" w:rsidRDefault="00575DB5" w:rsidP="00575DB5">
      <w:pPr>
        <w:shd w:val="clear" w:color="auto" w:fill="FFFFFF"/>
        <w:autoSpaceDE w:val="0"/>
        <w:autoSpaceDN w:val="0"/>
        <w:adjustRightInd w:val="0"/>
        <w:jc w:val="both"/>
      </w:pPr>
      <w:r>
        <w:rPr>
          <w:color w:val="000000"/>
        </w:rPr>
        <w:tab/>
      </w:r>
      <w:r w:rsidRPr="00F75B76">
        <w:rPr>
          <w:color w:val="000000"/>
        </w:rPr>
        <w:t xml:space="preserve">-Etimesgut İlçesi </w:t>
      </w:r>
      <w:proofErr w:type="spellStart"/>
      <w:r w:rsidRPr="00F75B76">
        <w:rPr>
          <w:color w:val="000000"/>
        </w:rPr>
        <w:t>Eryaman</w:t>
      </w:r>
      <w:proofErr w:type="spellEnd"/>
      <w:r w:rsidRPr="00F75B76">
        <w:rPr>
          <w:color w:val="000000"/>
        </w:rPr>
        <w:t xml:space="preserve"> Mahallesi 5.653 m</w:t>
      </w:r>
      <w:r w:rsidRPr="00F75B76">
        <w:rPr>
          <w:color w:val="000000"/>
          <w:vertAlign w:val="superscript"/>
        </w:rPr>
        <w:t>2</w:t>
      </w:r>
      <w:r w:rsidRPr="00F75B76">
        <w:rPr>
          <w:color w:val="000000"/>
        </w:rPr>
        <w:t xml:space="preserve"> yüzölçümlü 63387 ada 3 parselin mülkiyetinin müştereken Yasemin Karakuş ve Şerife </w:t>
      </w:r>
      <w:proofErr w:type="spellStart"/>
      <w:r w:rsidRPr="00F75B76">
        <w:rPr>
          <w:color w:val="000000"/>
        </w:rPr>
        <w:t>İpkin</w:t>
      </w:r>
      <w:proofErr w:type="spellEnd"/>
      <w:r w:rsidRPr="00F75B76">
        <w:rPr>
          <w:color w:val="000000"/>
        </w:rPr>
        <w:t xml:space="preserve"> adına kayıtlı olduğu,</w:t>
      </w:r>
    </w:p>
    <w:p w:rsidR="00575DB5" w:rsidRDefault="00575DB5" w:rsidP="00575DB5">
      <w:pPr>
        <w:shd w:val="clear" w:color="auto" w:fill="FFFFFF"/>
        <w:autoSpaceDE w:val="0"/>
        <w:autoSpaceDN w:val="0"/>
        <w:adjustRightInd w:val="0"/>
        <w:jc w:val="both"/>
        <w:rPr>
          <w:color w:val="000000"/>
        </w:rPr>
      </w:pPr>
    </w:p>
    <w:p w:rsidR="00575DB5" w:rsidRPr="00F75B76" w:rsidRDefault="00575DB5" w:rsidP="00575DB5">
      <w:pPr>
        <w:shd w:val="clear" w:color="auto" w:fill="FFFFFF"/>
        <w:autoSpaceDE w:val="0"/>
        <w:autoSpaceDN w:val="0"/>
        <w:adjustRightInd w:val="0"/>
        <w:jc w:val="both"/>
      </w:pPr>
      <w:r>
        <w:rPr>
          <w:color w:val="000000"/>
        </w:rPr>
        <w:tab/>
      </w:r>
      <w:proofErr w:type="gramStart"/>
      <w:r w:rsidRPr="00F75B76">
        <w:rPr>
          <w:color w:val="000000"/>
        </w:rPr>
        <w:t>-Büyükşehir Belediye Meclisinin 16.09.2005 gün ve 2532 sayılı kara</w:t>
      </w:r>
      <w:r>
        <w:rPr>
          <w:color w:val="000000"/>
        </w:rPr>
        <w:t>rı</w:t>
      </w:r>
      <w:r w:rsidRPr="00F75B76">
        <w:rPr>
          <w:color w:val="000000"/>
        </w:rPr>
        <w:t xml:space="preserve"> ile Göksu Kentsel Dönüşüm Gelişim Proje Alanı Sınırının ilan edildiği, sonrasında alanın kuzey ve güney şeklinde ikiye ayrıldığı, 63387 Ada 3 Parselin 12.05.2017 gün ve 1003 sayılı kara</w:t>
      </w:r>
      <w:r>
        <w:rPr>
          <w:color w:val="000000"/>
        </w:rPr>
        <w:t>rı</w:t>
      </w:r>
      <w:r w:rsidRPr="00F75B76">
        <w:rPr>
          <w:color w:val="000000"/>
        </w:rPr>
        <w:t xml:space="preserve"> ile Kuzey Göksu Kentsel Dönüşüm ve Gelişim Proje Alanı olarak ilan edildiği,</w:t>
      </w:r>
      <w:proofErr w:type="gramEnd"/>
    </w:p>
    <w:p w:rsidR="00575DB5" w:rsidRDefault="00575DB5" w:rsidP="00575DB5">
      <w:pPr>
        <w:shd w:val="clear" w:color="auto" w:fill="FFFFFF"/>
        <w:autoSpaceDE w:val="0"/>
        <w:autoSpaceDN w:val="0"/>
        <w:adjustRightInd w:val="0"/>
        <w:jc w:val="both"/>
        <w:rPr>
          <w:color w:val="000000"/>
        </w:rPr>
      </w:pPr>
    </w:p>
    <w:p w:rsidR="00575DB5" w:rsidRPr="00F75B76" w:rsidRDefault="00575DB5" w:rsidP="00575DB5">
      <w:pPr>
        <w:shd w:val="clear" w:color="auto" w:fill="FFFFFF"/>
        <w:autoSpaceDE w:val="0"/>
        <w:autoSpaceDN w:val="0"/>
        <w:adjustRightInd w:val="0"/>
        <w:jc w:val="both"/>
      </w:pPr>
      <w:r>
        <w:rPr>
          <w:color w:val="000000"/>
        </w:rPr>
        <w:tab/>
      </w:r>
      <w:r w:rsidRPr="00F75B76">
        <w:rPr>
          <w:color w:val="000000"/>
        </w:rPr>
        <w:t xml:space="preserve">-Kentsel dönüşüm alanına ilişkin halen yürürlükte bulunan 1/5000 ve 1/1000 ölçekli imar plan </w:t>
      </w:r>
      <w:proofErr w:type="gramStart"/>
      <w:r w:rsidRPr="00F75B76">
        <w:rPr>
          <w:color w:val="000000"/>
        </w:rPr>
        <w:t>revizyonlarının</w:t>
      </w:r>
      <w:proofErr w:type="gramEnd"/>
      <w:r w:rsidRPr="00F75B76">
        <w:rPr>
          <w:color w:val="000000"/>
        </w:rPr>
        <w:t xml:space="preserve"> Belediyemiz Meclisinin 14.04.2017 gün ve 747 sayılı kara</w:t>
      </w:r>
      <w:r>
        <w:rPr>
          <w:color w:val="000000"/>
        </w:rPr>
        <w:t>rı</w:t>
      </w:r>
      <w:r w:rsidRPr="00F75B76">
        <w:rPr>
          <w:color w:val="000000"/>
        </w:rPr>
        <w:t xml:space="preserve"> ile onaylandığı,</w:t>
      </w:r>
    </w:p>
    <w:p w:rsidR="00575DB5" w:rsidRDefault="00575DB5" w:rsidP="00575DB5">
      <w:pPr>
        <w:shd w:val="clear" w:color="auto" w:fill="FFFFFF"/>
        <w:autoSpaceDE w:val="0"/>
        <w:autoSpaceDN w:val="0"/>
        <w:adjustRightInd w:val="0"/>
        <w:jc w:val="both"/>
        <w:rPr>
          <w:color w:val="000000"/>
        </w:rPr>
      </w:pPr>
    </w:p>
    <w:p w:rsidR="00575DB5" w:rsidRPr="00F75B76" w:rsidRDefault="00575DB5" w:rsidP="00575DB5">
      <w:pPr>
        <w:shd w:val="clear" w:color="auto" w:fill="FFFFFF"/>
        <w:autoSpaceDE w:val="0"/>
        <w:autoSpaceDN w:val="0"/>
        <w:adjustRightInd w:val="0"/>
        <w:jc w:val="both"/>
      </w:pPr>
      <w:r>
        <w:rPr>
          <w:color w:val="000000"/>
        </w:rPr>
        <w:tab/>
      </w:r>
      <w:r w:rsidRPr="00F75B76">
        <w:rPr>
          <w:color w:val="000000"/>
        </w:rPr>
        <w:t>-63387 ada 3 parselin yürürlükteki imar planla</w:t>
      </w:r>
      <w:r>
        <w:rPr>
          <w:color w:val="000000"/>
        </w:rPr>
        <w:t>rı</w:t>
      </w:r>
      <w:r w:rsidRPr="00F75B76">
        <w:rPr>
          <w:color w:val="000000"/>
        </w:rPr>
        <w:t xml:space="preserve">nda Konut Alanı kullanımında kaldığı, yapılaşma koşullarının ise E=l.00, </w:t>
      </w:r>
      <w:proofErr w:type="spellStart"/>
      <w:r w:rsidRPr="00F75B76">
        <w:rPr>
          <w:color w:val="000000"/>
        </w:rPr>
        <w:t>Yenaz</w:t>
      </w:r>
      <w:proofErr w:type="spellEnd"/>
      <w:r w:rsidRPr="00F75B76">
        <w:rPr>
          <w:color w:val="000000"/>
        </w:rPr>
        <w:t>=8kat olarak belirlendiği,</w:t>
      </w:r>
    </w:p>
    <w:p w:rsidR="00575DB5" w:rsidRDefault="00575DB5" w:rsidP="00575DB5">
      <w:pPr>
        <w:shd w:val="clear" w:color="auto" w:fill="FFFFFF"/>
        <w:autoSpaceDE w:val="0"/>
        <w:autoSpaceDN w:val="0"/>
        <w:adjustRightInd w:val="0"/>
        <w:jc w:val="both"/>
        <w:rPr>
          <w:color w:val="000000"/>
        </w:rPr>
      </w:pPr>
      <w:r>
        <w:rPr>
          <w:color w:val="000000"/>
        </w:rPr>
        <w:tab/>
      </w:r>
    </w:p>
    <w:p w:rsidR="00575DB5" w:rsidRPr="00F75B76" w:rsidRDefault="00575DB5" w:rsidP="00575DB5">
      <w:pPr>
        <w:shd w:val="clear" w:color="auto" w:fill="FFFFFF"/>
        <w:autoSpaceDE w:val="0"/>
        <w:autoSpaceDN w:val="0"/>
        <w:adjustRightInd w:val="0"/>
        <w:ind w:firstLine="708"/>
        <w:jc w:val="both"/>
      </w:pPr>
      <w:r w:rsidRPr="00F75B76">
        <w:rPr>
          <w:color w:val="000000"/>
        </w:rPr>
        <w:t>- Onaylı imar planı plan notlarında tüm konut alanla</w:t>
      </w:r>
      <w:r>
        <w:rPr>
          <w:color w:val="000000"/>
        </w:rPr>
        <w:t>rı</w:t>
      </w:r>
      <w:r w:rsidRPr="00F75B76">
        <w:rPr>
          <w:color w:val="000000"/>
        </w:rPr>
        <w:t xml:space="preserve"> için;</w:t>
      </w:r>
    </w:p>
    <w:p w:rsidR="00575DB5" w:rsidRDefault="00575DB5" w:rsidP="00575DB5">
      <w:pPr>
        <w:shd w:val="clear" w:color="auto" w:fill="FFFFFF"/>
        <w:autoSpaceDE w:val="0"/>
        <w:autoSpaceDN w:val="0"/>
        <w:adjustRightInd w:val="0"/>
        <w:jc w:val="both"/>
        <w:rPr>
          <w:color w:val="000000"/>
        </w:rPr>
      </w:pPr>
      <w:r>
        <w:rPr>
          <w:color w:val="000000"/>
        </w:rPr>
        <w:tab/>
      </w:r>
    </w:p>
    <w:p w:rsidR="00575DB5" w:rsidRPr="00F75B76" w:rsidRDefault="00575DB5" w:rsidP="00575DB5">
      <w:pPr>
        <w:shd w:val="clear" w:color="auto" w:fill="FFFFFF"/>
        <w:autoSpaceDE w:val="0"/>
        <w:autoSpaceDN w:val="0"/>
        <w:adjustRightInd w:val="0"/>
        <w:ind w:firstLine="708"/>
        <w:jc w:val="both"/>
      </w:pPr>
      <w:r>
        <w:rPr>
          <w:color w:val="000000"/>
        </w:rPr>
        <w:t>1</w:t>
      </w:r>
      <w:r w:rsidRPr="00F75B76">
        <w:rPr>
          <w:color w:val="000000"/>
        </w:rPr>
        <w:t xml:space="preserve">- </w:t>
      </w:r>
      <w:r w:rsidRPr="00F75B76">
        <w:rPr>
          <w:iCs/>
          <w:color w:val="000000"/>
        </w:rPr>
        <w:t>Konut alanlarında ada bazı yapılaşma esastır. Ancak mülkiyet yapısına bağlı olarak parsellere bölünmesi halinde parsel büyüklükleri</w:t>
      </w:r>
      <w:r>
        <w:rPr>
          <w:iCs/>
          <w:color w:val="000000"/>
        </w:rPr>
        <w:t xml:space="preserve"> </w:t>
      </w:r>
      <w:r w:rsidRPr="00F75B76">
        <w:rPr>
          <w:iCs/>
          <w:color w:val="000000"/>
        </w:rPr>
        <w:t>yüksek</w:t>
      </w:r>
      <w:r>
        <w:rPr>
          <w:iCs/>
          <w:color w:val="000000"/>
        </w:rPr>
        <w:t xml:space="preserve"> </w:t>
      </w:r>
      <w:r w:rsidRPr="00F75B76">
        <w:rPr>
          <w:iCs/>
          <w:color w:val="000000"/>
        </w:rPr>
        <w:t>yoğunluklu konut alanlarında 8000 m</w:t>
      </w:r>
      <w:r w:rsidRPr="00F75B76">
        <w:rPr>
          <w:iCs/>
          <w:color w:val="000000"/>
          <w:vertAlign w:val="superscript"/>
        </w:rPr>
        <w:t>2</w:t>
      </w:r>
      <w:r w:rsidRPr="00F75B76">
        <w:rPr>
          <w:iCs/>
          <w:color w:val="000000"/>
        </w:rPr>
        <w:t>, orta yoğunluklu konut alanlarında 4000 m</w:t>
      </w:r>
      <w:r w:rsidRPr="00F75B76">
        <w:rPr>
          <w:iCs/>
          <w:color w:val="000000"/>
          <w:vertAlign w:val="superscript"/>
        </w:rPr>
        <w:t>2</w:t>
      </w:r>
      <w:r w:rsidRPr="00F75B76">
        <w:rPr>
          <w:iCs/>
          <w:color w:val="000000"/>
        </w:rPr>
        <w:t>'den az olamaz.</w:t>
      </w:r>
    </w:p>
    <w:p w:rsidR="00575DB5" w:rsidRDefault="00575DB5" w:rsidP="00575DB5">
      <w:pPr>
        <w:shd w:val="clear" w:color="auto" w:fill="FFFFFF"/>
        <w:autoSpaceDE w:val="0"/>
        <w:autoSpaceDN w:val="0"/>
        <w:adjustRightInd w:val="0"/>
        <w:jc w:val="both"/>
        <w:rPr>
          <w:iCs/>
          <w:color w:val="000000"/>
        </w:rPr>
      </w:pPr>
    </w:p>
    <w:p w:rsidR="00575DB5" w:rsidRPr="00F75B76" w:rsidRDefault="00575DB5" w:rsidP="00575DB5">
      <w:pPr>
        <w:shd w:val="clear" w:color="auto" w:fill="FFFFFF"/>
        <w:autoSpaceDE w:val="0"/>
        <w:autoSpaceDN w:val="0"/>
        <w:adjustRightInd w:val="0"/>
        <w:jc w:val="both"/>
      </w:pPr>
      <w:r>
        <w:rPr>
          <w:iCs/>
          <w:color w:val="000000"/>
        </w:rPr>
        <w:tab/>
      </w:r>
      <w:r w:rsidRPr="00F75B76">
        <w:rPr>
          <w:iCs/>
          <w:color w:val="000000"/>
        </w:rPr>
        <w:t xml:space="preserve">2- Kollandırmanın tabii zeminden yapılması esas olup ada/parselin </w:t>
      </w:r>
      <w:proofErr w:type="spellStart"/>
      <w:r w:rsidRPr="00F75B76">
        <w:rPr>
          <w:iCs/>
          <w:color w:val="000000"/>
        </w:rPr>
        <w:t>topografik</w:t>
      </w:r>
      <w:proofErr w:type="spellEnd"/>
      <w:r>
        <w:rPr>
          <w:iCs/>
          <w:color w:val="000000"/>
        </w:rPr>
        <w:t xml:space="preserve"> </w:t>
      </w:r>
      <w:r w:rsidRPr="00F75B76">
        <w:rPr>
          <w:iCs/>
          <w:color w:val="000000"/>
        </w:rPr>
        <w:t>yapısı ile uyumlu olmak kaydıyla 35 metre genişliğindeki yola göre yapılabileceği gibi ada/parsel içi yollardan da kot alınabilir.</w:t>
      </w:r>
    </w:p>
    <w:p w:rsidR="00575DB5" w:rsidRDefault="00575DB5" w:rsidP="00575DB5">
      <w:pPr>
        <w:shd w:val="clear" w:color="auto" w:fill="FFFFFF"/>
        <w:autoSpaceDE w:val="0"/>
        <w:autoSpaceDN w:val="0"/>
        <w:adjustRightInd w:val="0"/>
        <w:jc w:val="both"/>
        <w:rPr>
          <w:iCs/>
          <w:color w:val="000000"/>
        </w:rPr>
      </w:pPr>
      <w:r>
        <w:rPr>
          <w:iCs/>
          <w:color w:val="000000"/>
        </w:rPr>
        <w:tab/>
      </w:r>
    </w:p>
    <w:p w:rsidR="00575DB5" w:rsidRPr="00F75B76" w:rsidRDefault="00575DB5" w:rsidP="00575DB5">
      <w:pPr>
        <w:shd w:val="clear" w:color="auto" w:fill="FFFFFF"/>
        <w:autoSpaceDE w:val="0"/>
        <w:autoSpaceDN w:val="0"/>
        <w:adjustRightInd w:val="0"/>
        <w:ind w:firstLine="708"/>
        <w:jc w:val="both"/>
      </w:pPr>
      <w:r w:rsidRPr="00F75B76">
        <w:rPr>
          <w:iCs/>
          <w:color w:val="000000"/>
        </w:rPr>
        <w:t>3- 35 metre genişliğindeki yollardan, kavşak orta noktasına en az 100 metre mesafe bırakılmak kaydıyla servis-otopark amaçlı giriş ve çıkışlar yap</w:t>
      </w:r>
      <w:r>
        <w:rPr>
          <w:iCs/>
          <w:color w:val="000000"/>
        </w:rPr>
        <w:t>ıl</w:t>
      </w:r>
      <w:r w:rsidRPr="00F75B76">
        <w:rPr>
          <w:iCs/>
          <w:color w:val="000000"/>
        </w:rPr>
        <w:t>abilir.</w:t>
      </w:r>
    </w:p>
    <w:p w:rsidR="00575DB5" w:rsidRDefault="00575DB5" w:rsidP="00575DB5">
      <w:pPr>
        <w:shd w:val="clear" w:color="auto" w:fill="FFFFFF"/>
        <w:autoSpaceDE w:val="0"/>
        <w:autoSpaceDN w:val="0"/>
        <w:adjustRightInd w:val="0"/>
        <w:jc w:val="both"/>
        <w:rPr>
          <w:iCs/>
          <w:color w:val="000000"/>
        </w:rPr>
      </w:pPr>
      <w:r>
        <w:rPr>
          <w:iCs/>
          <w:color w:val="000000"/>
        </w:rPr>
        <w:tab/>
      </w:r>
    </w:p>
    <w:p w:rsidR="00575DB5" w:rsidRDefault="00575DB5" w:rsidP="00575DB5">
      <w:pPr>
        <w:shd w:val="clear" w:color="auto" w:fill="FFFFFF"/>
        <w:autoSpaceDE w:val="0"/>
        <w:autoSpaceDN w:val="0"/>
        <w:adjustRightInd w:val="0"/>
        <w:ind w:firstLine="708"/>
        <w:jc w:val="both"/>
        <w:rPr>
          <w:iCs/>
          <w:color w:val="000000"/>
        </w:rPr>
      </w:pPr>
      <w:r w:rsidRPr="00F75B76">
        <w:rPr>
          <w:iCs/>
          <w:color w:val="000000"/>
        </w:rPr>
        <w:t>4-  Özel otopark ihtiyacı yürürlükteki otopark yönetmeliği doğrultusunda ada/parsel içinde karşılanacaktır. Yollara bakan cephelerde asgari 5 metre mesafe bırakılmak suretiyle tevsii kotları altında kapalı otoparklar yapılabilir.</w:t>
      </w:r>
    </w:p>
    <w:p w:rsidR="00575DB5" w:rsidRPr="00F75B76" w:rsidRDefault="00575DB5" w:rsidP="00575DB5">
      <w:pPr>
        <w:shd w:val="clear" w:color="auto" w:fill="FFFFFF"/>
        <w:autoSpaceDE w:val="0"/>
        <w:autoSpaceDN w:val="0"/>
        <w:adjustRightInd w:val="0"/>
        <w:jc w:val="both"/>
      </w:pPr>
      <w:r>
        <w:rPr>
          <w:iCs/>
          <w:color w:val="000000"/>
        </w:rPr>
        <w:tab/>
      </w:r>
    </w:p>
    <w:p w:rsidR="00575DB5" w:rsidRDefault="00575DB5" w:rsidP="00575DB5">
      <w:pPr>
        <w:ind w:left="708" w:firstLine="708"/>
        <w:jc w:val="both"/>
      </w:pPr>
      <w:r>
        <w:rPr>
          <w:iCs/>
          <w:color w:val="000000"/>
        </w:rPr>
        <w:lastRenderedPageBreak/>
        <w:tab/>
      </w:r>
      <w:r>
        <w:t xml:space="preserve">      </w:t>
      </w:r>
    </w:p>
    <w:p w:rsidR="00575DB5" w:rsidRDefault="00575DB5" w:rsidP="00575DB5">
      <w:pPr>
        <w:ind w:left="708" w:firstLine="708"/>
        <w:jc w:val="both"/>
      </w:pPr>
    </w:p>
    <w:p w:rsidR="00575DB5" w:rsidRDefault="00575DB5" w:rsidP="00575DB5">
      <w:pPr>
        <w:ind w:left="708" w:firstLine="708"/>
        <w:jc w:val="both"/>
      </w:pPr>
      <w:r>
        <w:t xml:space="preserve">      T.C.</w:t>
      </w:r>
    </w:p>
    <w:p w:rsidR="00575DB5" w:rsidRDefault="00575DB5" w:rsidP="00575DB5">
      <w:pPr>
        <w:jc w:val="both"/>
      </w:pPr>
      <w:r>
        <w:t>ANKARA BÜYÜKŞEHİR BELEDİYESİ</w:t>
      </w:r>
    </w:p>
    <w:p w:rsidR="00575DB5" w:rsidRDefault="00575DB5" w:rsidP="00575DB5">
      <w:pPr>
        <w:jc w:val="both"/>
      </w:pPr>
      <w:r>
        <w:t xml:space="preserve">                BELEDİYE MECLİSİ</w:t>
      </w:r>
    </w:p>
    <w:p w:rsidR="00575DB5" w:rsidRDefault="00575DB5" w:rsidP="00575DB5">
      <w:pPr>
        <w:tabs>
          <w:tab w:val="left" w:pos="1935"/>
        </w:tabs>
        <w:jc w:val="both"/>
      </w:pPr>
    </w:p>
    <w:p w:rsidR="00575DB5" w:rsidRDefault="00575DB5" w:rsidP="00575DB5">
      <w:pPr>
        <w:tabs>
          <w:tab w:val="left" w:pos="1935"/>
        </w:tabs>
        <w:jc w:val="both"/>
      </w:pPr>
    </w:p>
    <w:p w:rsidR="00575DB5" w:rsidRDefault="00575DB5" w:rsidP="00575DB5">
      <w:pPr>
        <w:jc w:val="both"/>
      </w:pPr>
      <w:r w:rsidRPr="001B032A">
        <w:t>Karar No:</w:t>
      </w:r>
      <w:r>
        <w:t>380</w:t>
      </w:r>
      <w:r>
        <w:tab/>
      </w:r>
      <w:r>
        <w:tab/>
      </w:r>
      <w:r>
        <w:tab/>
      </w:r>
      <w:r>
        <w:tab/>
        <w:t xml:space="preserve"> </w:t>
      </w:r>
      <w:r>
        <w:tab/>
      </w:r>
      <w:r>
        <w:tab/>
        <w:t xml:space="preserve">     </w:t>
      </w:r>
      <w:r>
        <w:tab/>
      </w:r>
      <w:r>
        <w:tab/>
      </w:r>
      <w:r>
        <w:tab/>
        <w:t xml:space="preserve">              11.03.2020</w:t>
      </w:r>
    </w:p>
    <w:p w:rsidR="00575DB5" w:rsidRDefault="00575DB5" w:rsidP="00575DB5">
      <w:pPr>
        <w:shd w:val="clear" w:color="auto" w:fill="FFFFFF"/>
        <w:autoSpaceDE w:val="0"/>
        <w:autoSpaceDN w:val="0"/>
        <w:adjustRightInd w:val="0"/>
        <w:jc w:val="both"/>
      </w:pPr>
    </w:p>
    <w:p w:rsidR="00575DB5" w:rsidRDefault="00575DB5" w:rsidP="00575DB5">
      <w:pPr>
        <w:shd w:val="clear" w:color="auto" w:fill="FFFFFF"/>
        <w:autoSpaceDE w:val="0"/>
        <w:autoSpaceDN w:val="0"/>
        <w:adjustRightInd w:val="0"/>
        <w:jc w:val="both"/>
      </w:pPr>
    </w:p>
    <w:p w:rsidR="00575DB5" w:rsidRDefault="00575DB5" w:rsidP="00575DB5">
      <w:pPr>
        <w:shd w:val="clear" w:color="auto" w:fill="FFFFFF"/>
        <w:autoSpaceDE w:val="0"/>
        <w:autoSpaceDN w:val="0"/>
        <w:adjustRightInd w:val="0"/>
        <w:jc w:val="center"/>
        <w:rPr>
          <w:iCs/>
          <w:color w:val="000000"/>
        </w:rPr>
      </w:pPr>
      <w:r>
        <w:rPr>
          <w:iCs/>
          <w:color w:val="000000"/>
        </w:rPr>
        <w:t>-2-</w:t>
      </w:r>
    </w:p>
    <w:p w:rsidR="00575DB5" w:rsidRDefault="00575DB5" w:rsidP="00575DB5">
      <w:pPr>
        <w:shd w:val="clear" w:color="auto" w:fill="FFFFFF"/>
        <w:autoSpaceDE w:val="0"/>
        <w:autoSpaceDN w:val="0"/>
        <w:adjustRightInd w:val="0"/>
        <w:jc w:val="center"/>
        <w:rPr>
          <w:iCs/>
          <w:color w:val="000000"/>
        </w:rPr>
      </w:pPr>
    </w:p>
    <w:p w:rsidR="00575DB5" w:rsidRDefault="00575DB5" w:rsidP="00575DB5">
      <w:pPr>
        <w:shd w:val="clear" w:color="auto" w:fill="FFFFFF"/>
        <w:autoSpaceDE w:val="0"/>
        <w:autoSpaceDN w:val="0"/>
        <w:adjustRightInd w:val="0"/>
        <w:jc w:val="center"/>
        <w:rPr>
          <w:iCs/>
          <w:color w:val="000000"/>
        </w:rPr>
      </w:pPr>
    </w:p>
    <w:p w:rsidR="00575DB5" w:rsidRDefault="00575DB5" w:rsidP="00575DB5">
      <w:pPr>
        <w:shd w:val="clear" w:color="auto" w:fill="FFFFFF"/>
        <w:autoSpaceDE w:val="0"/>
        <w:autoSpaceDN w:val="0"/>
        <w:adjustRightInd w:val="0"/>
        <w:jc w:val="center"/>
        <w:rPr>
          <w:iCs/>
          <w:color w:val="000000"/>
        </w:rPr>
      </w:pPr>
    </w:p>
    <w:p w:rsidR="00575DB5" w:rsidRPr="00E05E61" w:rsidRDefault="00575DB5" w:rsidP="00575DB5">
      <w:pPr>
        <w:shd w:val="clear" w:color="auto" w:fill="FFFFFF"/>
        <w:autoSpaceDE w:val="0"/>
        <w:autoSpaceDN w:val="0"/>
        <w:adjustRightInd w:val="0"/>
        <w:ind w:firstLine="708"/>
        <w:jc w:val="both"/>
      </w:pPr>
      <w:r w:rsidRPr="00F75B76">
        <w:rPr>
          <w:iCs/>
          <w:color w:val="000000"/>
        </w:rPr>
        <w:t>5-</w:t>
      </w:r>
      <w:r>
        <w:rPr>
          <w:iCs/>
          <w:color w:val="000000"/>
        </w:rPr>
        <w:t xml:space="preserve">  </w:t>
      </w:r>
      <w:r w:rsidRPr="00F75B76">
        <w:rPr>
          <w:iCs/>
          <w:color w:val="000000"/>
        </w:rPr>
        <w:t xml:space="preserve">Konut alanları içinde günlük ihtiyacı karşılamak üzere toplam inşaat alanının %4'ünü geçmemek ve emsal hesabına </w:t>
      </w:r>
      <w:proofErr w:type="gramStart"/>
      <w:r w:rsidRPr="00F75B76">
        <w:rPr>
          <w:iCs/>
          <w:color w:val="000000"/>
        </w:rPr>
        <w:t>dahil</w:t>
      </w:r>
      <w:proofErr w:type="gramEnd"/>
      <w:r w:rsidRPr="00F75B76">
        <w:rPr>
          <w:iCs/>
          <w:color w:val="000000"/>
        </w:rPr>
        <w:t xml:space="preserve"> edilmek kaydıyla ticari birimler konut yapılarının açığa çıkan bodrum ve zemin katlarında veya konut yapılarından bağımsız binalar halinde yapılabilir. Bağımsız bina halinde yapılacak ticari birimlerde en az 8 kat şartı aranmaz.</w:t>
      </w:r>
    </w:p>
    <w:p w:rsidR="00575DB5" w:rsidRDefault="00575DB5" w:rsidP="00575DB5">
      <w:pPr>
        <w:shd w:val="clear" w:color="auto" w:fill="FFFFFF"/>
        <w:autoSpaceDE w:val="0"/>
        <w:autoSpaceDN w:val="0"/>
        <w:adjustRightInd w:val="0"/>
        <w:jc w:val="both"/>
        <w:rPr>
          <w:color w:val="000000"/>
        </w:rPr>
      </w:pPr>
      <w:r>
        <w:rPr>
          <w:color w:val="000000"/>
        </w:rPr>
        <w:tab/>
      </w:r>
    </w:p>
    <w:p w:rsidR="00575DB5" w:rsidRPr="00F75B76" w:rsidRDefault="00575DB5" w:rsidP="00575DB5">
      <w:pPr>
        <w:shd w:val="clear" w:color="auto" w:fill="FFFFFF"/>
        <w:autoSpaceDE w:val="0"/>
        <w:autoSpaceDN w:val="0"/>
        <w:adjustRightInd w:val="0"/>
        <w:jc w:val="both"/>
      </w:pPr>
      <w:r>
        <w:rPr>
          <w:color w:val="000000"/>
        </w:rPr>
        <w:tab/>
      </w:r>
      <w:r w:rsidRPr="00F75B76">
        <w:rPr>
          <w:color w:val="000000"/>
        </w:rPr>
        <w:t>63387 adanın içinde bulunduğu orta yoğunluklu konut alanlarına dair ise;</w:t>
      </w:r>
    </w:p>
    <w:p w:rsidR="00575DB5" w:rsidRDefault="00575DB5" w:rsidP="00575DB5">
      <w:pPr>
        <w:shd w:val="clear" w:color="auto" w:fill="FFFFFF"/>
        <w:autoSpaceDE w:val="0"/>
        <w:autoSpaceDN w:val="0"/>
        <w:adjustRightInd w:val="0"/>
        <w:ind w:firstLine="708"/>
        <w:jc w:val="both"/>
        <w:rPr>
          <w:iCs/>
          <w:color w:val="000000"/>
        </w:rPr>
      </w:pPr>
    </w:p>
    <w:p w:rsidR="00575DB5" w:rsidRPr="00F75B76" w:rsidRDefault="00575DB5" w:rsidP="00575DB5">
      <w:pPr>
        <w:shd w:val="clear" w:color="auto" w:fill="FFFFFF"/>
        <w:autoSpaceDE w:val="0"/>
        <w:autoSpaceDN w:val="0"/>
        <w:adjustRightInd w:val="0"/>
        <w:ind w:firstLine="708"/>
        <w:jc w:val="both"/>
      </w:pPr>
      <w:r w:rsidRPr="00F75B76">
        <w:rPr>
          <w:iCs/>
          <w:color w:val="000000"/>
        </w:rPr>
        <w:t>1-   Orta yoğunluklu konut alanlarında minimum parsel büyüklüğü 4000 m</w:t>
      </w:r>
      <w:r w:rsidRPr="00F75B76">
        <w:rPr>
          <w:iCs/>
          <w:color w:val="000000"/>
          <w:vertAlign w:val="superscript"/>
        </w:rPr>
        <w:t>2</w:t>
      </w:r>
      <w:r w:rsidRPr="00F75B76">
        <w:rPr>
          <w:iCs/>
          <w:color w:val="000000"/>
        </w:rPr>
        <w:t xml:space="preserve"> olup e:</w:t>
      </w:r>
      <w:r>
        <w:rPr>
          <w:iCs/>
          <w:color w:val="000000"/>
        </w:rPr>
        <w:t>1</w:t>
      </w:r>
      <w:r w:rsidRPr="00F75B76">
        <w:rPr>
          <w:iCs/>
          <w:color w:val="000000"/>
        </w:rPr>
        <w:t xml:space="preserve">,00 </w:t>
      </w:r>
      <w:proofErr w:type="spellStart"/>
      <w:r w:rsidRPr="00F75B76">
        <w:rPr>
          <w:iCs/>
          <w:color w:val="000000"/>
        </w:rPr>
        <w:t>hmin</w:t>
      </w:r>
      <w:proofErr w:type="spellEnd"/>
      <w:r>
        <w:rPr>
          <w:iCs/>
          <w:color w:val="000000"/>
        </w:rPr>
        <w:t>=</w:t>
      </w:r>
      <w:r w:rsidRPr="00F75B76">
        <w:rPr>
          <w:iCs/>
          <w:color w:val="000000"/>
        </w:rPr>
        <w:t>8 kat'</w:t>
      </w:r>
      <w:r>
        <w:rPr>
          <w:iCs/>
          <w:color w:val="000000"/>
        </w:rPr>
        <w:t>t</w:t>
      </w:r>
      <w:r w:rsidRPr="00F75B76">
        <w:rPr>
          <w:iCs/>
          <w:color w:val="000000"/>
        </w:rPr>
        <w:t>ır.</w:t>
      </w:r>
    </w:p>
    <w:p w:rsidR="00575DB5" w:rsidRDefault="00575DB5" w:rsidP="00575DB5">
      <w:pPr>
        <w:shd w:val="clear" w:color="auto" w:fill="FFFFFF"/>
        <w:tabs>
          <w:tab w:val="left" w:pos="708"/>
          <w:tab w:val="left" w:pos="1173"/>
        </w:tabs>
        <w:autoSpaceDE w:val="0"/>
        <w:autoSpaceDN w:val="0"/>
        <w:adjustRightInd w:val="0"/>
        <w:jc w:val="both"/>
        <w:rPr>
          <w:iCs/>
          <w:color w:val="000000"/>
        </w:rPr>
      </w:pPr>
      <w:r>
        <w:rPr>
          <w:iCs/>
          <w:color w:val="000000"/>
        </w:rPr>
        <w:tab/>
      </w:r>
      <w:r>
        <w:rPr>
          <w:iCs/>
          <w:color w:val="000000"/>
        </w:rPr>
        <w:tab/>
      </w:r>
    </w:p>
    <w:p w:rsidR="00575DB5" w:rsidRDefault="00575DB5" w:rsidP="00575DB5">
      <w:pPr>
        <w:shd w:val="clear" w:color="auto" w:fill="FFFFFF"/>
        <w:autoSpaceDE w:val="0"/>
        <w:autoSpaceDN w:val="0"/>
        <w:adjustRightInd w:val="0"/>
        <w:ind w:firstLine="708"/>
        <w:jc w:val="both"/>
        <w:rPr>
          <w:iCs/>
          <w:color w:val="000000"/>
        </w:rPr>
      </w:pPr>
      <w:r>
        <w:rPr>
          <w:iCs/>
          <w:color w:val="000000"/>
        </w:rPr>
        <w:t>2-  B</w:t>
      </w:r>
      <w:r w:rsidRPr="00F75B76">
        <w:rPr>
          <w:iCs/>
          <w:color w:val="000000"/>
        </w:rPr>
        <w:t>irden fazla adanın kentsel tasarım projesine dayalı olarak projelendirilmesi, uygulamanın kamu veya konut yapı kooperatifleri eli ile yapılması durumunda; konut adedi ada için hesap edilen toplam inşaat alanının 125 m</w:t>
      </w:r>
      <w:r w:rsidRPr="00F75B76">
        <w:rPr>
          <w:iCs/>
          <w:color w:val="000000"/>
          <w:vertAlign w:val="superscript"/>
        </w:rPr>
        <w:t>2</w:t>
      </w:r>
      <w:r w:rsidRPr="00F75B76">
        <w:rPr>
          <w:iCs/>
          <w:color w:val="000000"/>
        </w:rPr>
        <w:t>'ye bölünmesi ile elde edilecek sayıdan fazla olamaz. Toplam inşaat alanının 125 m</w:t>
      </w:r>
      <w:r w:rsidRPr="00F75B76">
        <w:rPr>
          <w:iCs/>
          <w:color w:val="000000"/>
          <w:vertAlign w:val="superscript"/>
        </w:rPr>
        <w:t>2</w:t>
      </w:r>
      <w:r w:rsidRPr="00F75B76">
        <w:rPr>
          <w:iCs/>
          <w:color w:val="000000"/>
        </w:rPr>
        <w:t>'ye tam bölünememesi durumunda rakam, bir alt sayı olacak şekilde yuvarlanır.</w:t>
      </w:r>
    </w:p>
    <w:p w:rsidR="00575DB5" w:rsidRDefault="00575DB5" w:rsidP="00575DB5">
      <w:pPr>
        <w:shd w:val="clear" w:color="auto" w:fill="FFFFFF"/>
        <w:autoSpaceDE w:val="0"/>
        <w:autoSpaceDN w:val="0"/>
        <w:adjustRightInd w:val="0"/>
        <w:jc w:val="both"/>
        <w:rPr>
          <w:iCs/>
          <w:color w:val="000000"/>
        </w:rPr>
      </w:pPr>
    </w:p>
    <w:p w:rsidR="00575DB5" w:rsidRPr="00F75B76" w:rsidRDefault="00575DB5" w:rsidP="00575DB5">
      <w:pPr>
        <w:shd w:val="clear" w:color="auto" w:fill="FFFFFF"/>
        <w:autoSpaceDE w:val="0"/>
        <w:autoSpaceDN w:val="0"/>
        <w:adjustRightInd w:val="0"/>
        <w:jc w:val="both"/>
      </w:pPr>
      <w:r>
        <w:rPr>
          <w:iCs/>
          <w:color w:val="000000"/>
        </w:rPr>
        <w:tab/>
      </w:r>
      <w:r w:rsidRPr="00F75B76">
        <w:rPr>
          <w:iCs/>
          <w:color w:val="000000"/>
        </w:rPr>
        <w:t>3</w:t>
      </w:r>
      <w:r>
        <w:rPr>
          <w:iCs/>
          <w:color w:val="000000"/>
        </w:rPr>
        <w:t>-</w:t>
      </w:r>
      <w:r w:rsidRPr="00F75B76">
        <w:rPr>
          <w:iCs/>
          <w:color w:val="000000"/>
        </w:rPr>
        <w:t xml:space="preserve"> Adalar arasında kentsel tasarım projesine bağlı olarak inşaat alanı ve konut adedi transferi yapılabilir. Bu tür uygulamalarda bir yüksek yoğunluklu konut adasında emsal değeri e:0,25'den az, e: 1,25'den fazla olamaz.</w:t>
      </w:r>
    </w:p>
    <w:p w:rsidR="00575DB5" w:rsidRDefault="00575DB5" w:rsidP="00575DB5">
      <w:pPr>
        <w:shd w:val="clear" w:color="auto" w:fill="FFFFFF"/>
        <w:autoSpaceDE w:val="0"/>
        <w:autoSpaceDN w:val="0"/>
        <w:adjustRightInd w:val="0"/>
        <w:jc w:val="both"/>
        <w:rPr>
          <w:iCs/>
          <w:color w:val="000000"/>
        </w:rPr>
      </w:pPr>
    </w:p>
    <w:p w:rsidR="00575DB5" w:rsidRPr="00F75B76" w:rsidRDefault="00575DB5" w:rsidP="00575DB5">
      <w:pPr>
        <w:shd w:val="clear" w:color="auto" w:fill="FFFFFF"/>
        <w:autoSpaceDE w:val="0"/>
        <w:autoSpaceDN w:val="0"/>
        <w:adjustRightInd w:val="0"/>
        <w:jc w:val="both"/>
      </w:pPr>
      <w:r>
        <w:rPr>
          <w:iCs/>
          <w:color w:val="000000"/>
        </w:rPr>
        <w:tab/>
      </w:r>
      <w:r w:rsidRPr="00F75B76">
        <w:rPr>
          <w:iCs/>
          <w:color w:val="000000"/>
        </w:rPr>
        <w:t>4- Birim konut büyüklüğü minimum 125 m</w:t>
      </w:r>
      <w:r w:rsidRPr="00F75B76">
        <w:rPr>
          <w:iCs/>
          <w:color w:val="000000"/>
          <w:vertAlign w:val="superscript"/>
        </w:rPr>
        <w:t>2</w:t>
      </w:r>
      <w:r w:rsidRPr="00F75B76">
        <w:rPr>
          <w:iCs/>
          <w:color w:val="000000"/>
        </w:rPr>
        <w:t xml:space="preserve"> olup konfora bağlı olarak konut adedi sabit kalmak kaydıyla en fazla %20 oranında arttırılabilir.</w:t>
      </w:r>
    </w:p>
    <w:p w:rsidR="00575DB5" w:rsidRDefault="00575DB5" w:rsidP="00575DB5">
      <w:pPr>
        <w:shd w:val="clear" w:color="auto" w:fill="FFFFFF"/>
        <w:autoSpaceDE w:val="0"/>
        <w:autoSpaceDN w:val="0"/>
        <w:adjustRightInd w:val="0"/>
        <w:jc w:val="both"/>
        <w:rPr>
          <w:iCs/>
          <w:color w:val="000000"/>
        </w:rPr>
      </w:pPr>
      <w:r>
        <w:rPr>
          <w:iCs/>
          <w:color w:val="000000"/>
        </w:rPr>
        <w:tab/>
      </w:r>
    </w:p>
    <w:p w:rsidR="00575DB5" w:rsidRPr="00F75B76" w:rsidRDefault="00575DB5" w:rsidP="00575DB5">
      <w:pPr>
        <w:shd w:val="clear" w:color="auto" w:fill="FFFFFF"/>
        <w:autoSpaceDE w:val="0"/>
        <w:autoSpaceDN w:val="0"/>
        <w:adjustRightInd w:val="0"/>
        <w:ind w:firstLine="708"/>
        <w:jc w:val="both"/>
      </w:pPr>
      <w:r w:rsidRPr="00F75B76">
        <w:rPr>
          <w:iCs/>
          <w:color w:val="000000"/>
        </w:rPr>
        <w:t>Şeklinde plan notları bulunduğu,</w:t>
      </w:r>
    </w:p>
    <w:p w:rsidR="00575DB5" w:rsidRDefault="00575DB5" w:rsidP="00575DB5">
      <w:pPr>
        <w:shd w:val="clear" w:color="auto" w:fill="FFFFFF"/>
        <w:autoSpaceDE w:val="0"/>
        <w:autoSpaceDN w:val="0"/>
        <w:adjustRightInd w:val="0"/>
        <w:jc w:val="both"/>
        <w:rPr>
          <w:color w:val="000000"/>
        </w:rPr>
      </w:pPr>
    </w:p>
    <w:p w:rsidR="00575DB5" w:rsidRPr="00F75B76" w:rsidRDefault="00575DB5" w:rsidP="00575DB5">
      <w:pPr>
        <w:shd w:val="clear" w:color="auto" w:fill="FFFFFF"/>
        <w:autoSpaceDE w:val="0"/>
        <w:autoSpaceDN w:val="0"/>
        <w:adjustRightInd w:val="0"/>
        <w:jc w:val="both"/>
      </w:pPr>
      <w:r>
        <w:rPr>
          <w:color w:val="000000"/>
        </w:rPr>
        <w:tab/>
      </w:r>
      <w:r w:rsidRPr="00F75B76">
        <w:rPr>
          <w:color w:val="000000"/>
        </w:rPr>
        <w:t xml:space="preserve">-Başkanlığımıza sunulan nazım ve uygulama imar planı değişikliklerinde taşınmazın fiziki yapısı ve yapılaşma şartlarında herhangi bir değişiklik </w:t>
      </w:r>
      <w:r>
        <w:rPr>
          <w:color w:val="000000"/>
        </w:rPr>
        <w:t>ö</w:t>
      </w:r>
      <w:r w:rsidRPr="00F75B76">
        <w:rPr>
          <w:color w:val="000000"/>
        </w:rPr>
        <w:t>nerilmez iken kullanım kara</w:t>
      </w:r>
      <w:r>
        <w:rPr>
          <w:color w:val="000000"/>
        </w:rPr>
        <w:t>rı</w:t>
      </w:r>
      <w:r w:rsidRPr="00F75B76">
        <w:rPr>
          <w:color w:val="000000"/>
        </w:rPr>
        <w:t>n</w:t>
      </w:r>
      <w:r>
        <w:rPr>
          <w:color w:val="000000"/>
        </w:rPr>
        <w:t>ın</w:t>
      </w:r>
      <w:r w:rsidRPr="00F75B76">
        <w:rPr>
          <w:color w:val="000000"/>
        </w:rPr>
        <w:t xml:space="preserve"> konut alanından Ticaret-Konut alanına dönüştürülmesi ve mevcut plan notla</w:t>
      </w:r>
      <w:r>
        <w:rPr>
          <w:color w:val="000000"/>
        </w:rPr>
        <w:t>rı</w:t>
      </w:r>
      <w:r w:rsidRPr="00F75B76">
        <w:rPr>
          <w:color w:val="000000"/>
        </w:rPr>
        <w:t xml:space="preserve"> ile verilen %4 ticari kullanım hakkının %15 'e çıkarılmasının önerilerek plan üzerinde;</w:t>
      </w:r>
    </w:p>
    <w:p w:rsidR="00575DB5" w:rsidRDefault="00575DB5" w:rsidP="00575DB5">
      <w:pPr>
        <w:shd w:val="clear" w:color="auto" w:fill="FFFFFF"/>
        <w:autoSpaceDE w:val="0"/>
        <w:autoSpaceDN w:val="0"/>
        <w:adjustRightInd w:val="0"/>
        <w:jc w:val="both"/>
        <w:rPr>
          <w:iCs/>
          <w:color w:val="000000"/>
        </w:rPr>
      </w:pPr>
    </w:p>
    <w:p w:rsidR="00575DB5" w:rsidRPr="00F75B76" w:rsidRDefault="00575DB5" w:rsidP="00575DB5">
      <w:pPr>
        <w:shd w:val="clear" w:color="auto" w:fill="FFFFFF"/>
        <w:autoSpaceDE w:val="0"/>
        <w:autoSpaceDN w:val="0"/>
        <w:adjustRightInd w:val="0"/>
        <w:jc w:val="both"/>
      </w:pPr>
      <w:r>
        <w:rPr>
          <w:iCs/>
          <w:color w:val="000000"/>
        </w:rPr>
        <w:tab/>
        <w:t>1</w:t>
      </w:r>
      <w:r w:rsidRPr="00F75B76">
        <w:rPr>
          <w:iCs/>
          <w:color w:val="000000"/>
        </w:rPr>
        <w:t xml:space="preserve">-   Ticaret-Konut alanında E:1,00 </w:t>
      </w:r>
      <w:proofErr w:type="spellStart"/>
      <w:r w:rsidRPr="00F75B76">
        <w:rPr>
          <w:iCs/>
          <w:color w:val="000000"/>
        </w:rPr>
        <w:t>Yenaz</w:t>
      </w:r>
      <w:proofErr w:type="spellEnd"/>
      <w:r w:rsidRPr="00F75B76">
        <w:rPr>
          <w:iCs/>
          <w:color w:val="000000"/>
        </w:rPr>
        <w:t>=30.50'dir</w:t>
      </w:r>
    </w:p>
    <w:p w:rsidR="00575DB5" w:rsidRDefault="00575DB5" w:rsidP="00575DB5">
      <w:pPr>
        <w:shd w:val="clear" w:color="auto" w:fill="FFFFFF"/>
        <w:autoSpaceDE w:val="0"/>
        <w:autoSpaceDN w:val="0"/>
        <w:adjustRightInd w:val="0"/>
        <w:jc w:val="both"/>
        <w:rPr>
          <w:iCs/>
          <w:color w:val="000000"/>
        </w:rPr>
      </w:pPr>
    </w:p>
    <w:p w:rsidR="00575DB5" w:rsidRPr="00F75B76" w:rsidRDefault="00575DB5" w:rsidP="00575DB5">
      <w:pPr>
        <w:shd w:val="clear" w:color="auto" w:fill="FFFFFF"/>
        <w:autoSpaceDE w:val="0"/>
        <w:autoSpaceDN w:val="0"/>
        <w:adjustRightInd w:val="0"/>
        <w:jc w:val="both"/>
      </w:pPr>
      <w:r>
        <w:rPr>
          <w:iCs/>
          <w:color w:val="000000"/>
        </w:rPr>
        <w:tab/>
      </w:r>
      <w:r w:rsidRPr="00F75B76">
        <w:rPr>
          <w:iCs/>
          <w:color w:val="000000"/>
        </w:rPr>
        <w:t xml:space="preserve">2-  Ticaret-Konut alanında parsel için hesap edilen emsale </w:t>
      </w:r>
      <w:proofErr w:type="gramStart"/>
      <w:r w:rsidRPr="00F75B76">
        <w:rPr>
          <w:iCs/>
          <w:color w:val="000000"/>
        </w:rPr>
        <w:t>dahil</w:t>
      </w:r>
      <w:proofErr w:type="gramEnd"/>
      <w:r w:rsidRPr="00F75B76">
        <w:rPr>
          <w:iCs/>
          <w:color w:val="000000"/>
        </w:rPr>
        <w:t xml:space="preserve"> inşaat alanının %15 'ini</w:t>
      </w:r>
      <w:r>
        <w:rPr>
          <w:iCs/>
          <w:color w:val="000000"/>
        </w:rPr>
        <w:t xml:space="preserve"> </w:t>
      </w:r>
      <w:r w:rsidRPr="00F75B76">
        <w:rPr>
          <w:iCs/>
          <w:color w:val="000000"/>
        </w:rPr>
        <w:t>aşmamak ve inşaat emsali dahilinde kalmak koşuluyla konut bloğunun zemin ve bodrum katlarında ve/veya konut bloğundan bağımsız ticari kullanımlar yer alabilir. Asma kat yapılması halinde zemin kat yüksekliği 8.50 metreye kadar yapılabilir.</w:t>
      </w:r>
    </w:p>
    <w:p w:rsidR="00575DB5" w:rsidRDefault="00575DB5" w:rsidP="00575DB5">
      <w:pPr>
        <w:shd w:val="clear" w:color="auto" w:fill="FFFFFF"/>
        <w:autoSpaceDE w:val="0"/>
        <w:autoSpaceDN w:val="0"/>
        <w:adjustRightInd w:val="0"/>
        <w:jc w:val="both"/>
        <w:rPr>
          <w:iCs/>
          <w:color w:val="000000"/>
        </w:rPr>
      </w:pPr>
    </w:p>
    <w:p w:rsidR="00575DB5" w:rsidRPr="00F75B76" w:rsidRDefault="00575DB5" w:rsidP="00575DB5">
      <w:pPr>
        <w:shd w:val="clear" w:color="auto" w:fill="FFFFFF"/>
        <w:autoSpaceDE w:val="0"/>
        <w:autoSpaceDN w:val="0"/>
        <w:adjustRightInd w:val="0"/>
        <w:jc w:val="both"/>
      </w:pPr>
      <w:r>
        <w:rPr>
          <w:iCs/>
          <w:color w:val="000000"/>
        </w:rPr>
        <w:tab/>
      </w:r>
      <w:r w:rsidRPr="00F75B76">
        <w:rPr>
          <w:iCs/>
          <w:color w:val="000000"/>
        </w:rPr>
        <w:t xml:space="preserve">3-  Bu plan ve plan notlarında belirtilmeyen hususlarda Göksu KDGPA 1/5000 ölçekli nazım imar planı </w:t>
      </w:r>
      <w:proofErr w:type="gramStart"/>
      <w:r w:rsidRPr="00F75B76">
        <w:rPr>
          <w:iCs/>
          <w:color w:val="000000"/>
        </w:rPr>
        <w:t>revizyonu</w:t>
      </w:r>
      <w:proofErr w:type="gramEnd"/>
      <w:r w:rsidRPr="00F75B76">
        <w:rPr>
          <w:iCs/>
          <w:color w:val="000000"/>
        </w:rPr>
        <w:t xml:space="preserve"> plan hükümleri ve 3194 Sayılı İmar Kanunu ve ilgili yönetmelik hükümlerine uyulacaktır.</w:t>
      </w:r>
    </w:p>
    <w:p w:rsidR="00575DB5" w:rsidRDefault="00575DB5" w:rsidP="00575DB5">
      <w:pPr>
        <w:shd w:val="clear" w:color="auto" w:fill="FFFFFF"/>
        <w:autoSpaceDE w:val="0"/>
        <w:autoSpaceDN w:val="0"/>
        <w:adjustRightInd w:val="0"/>
        <w:jc w:val="both"/>
        <w:rPr>
          <w:color w:val="000000"/>
        </w:rPr>
      </w:pPr>
    </w:p>
    <w:p w:rsidR="00575DB5" w:rsidRDefault="00575DB5" w:rsidP="00575DB5">
      <w:pPr>
        <w:shd w:val="clear" w:color="auto" w:fill="FFFFFF"/>
        <w:autoSpaceDE w:val="0"/>
        <w:autoSpaceDN w:val="0"/>
        <w:adjustRightInd w:val="0"/>
        <w:jc w:val="both"/>
        <w:rPr>
          <w:color w:val="000000"/>
        </w:rPr>
      </w:pPr>
      <w:r>
        <w:rPr>
          <w:color w:val="000000"/>
        </w:rPr>
        <w:lastRenderedPageBreak/>
        <w:tab/>
      </w:r>
    </w:p>
    <w:p w:rsidR="00575DB5" w:rsidRDefault="00575DB5" w:rsidP="00575DB5">
      <w:pPr>
        <w:ind w:left="708" w:firstLine="708"/>
        <w:jc w:val="both"/>
      </w:pPr>
      <w:r>
        <w:t xml:space="preserve">      T.C.</w:t>
      </w:r>
    </w:p>
    <w:p w:rsidR="00575DB5" w:rsidRDefault="00575DB5" w:rsidP="00575DB5">
      <w:pPr>
        <w:jc w:val="both"/>
      </w:pPr>
      <w:r>
        <w:t>ANKARA BÜYÜKŞEHİR BELEDİYESİ</w:t>
      </w:r>
    </w:p>
    <w:p w:rsidR="00575DB5" w:rsidRDefault="00575DB5" w:rsidP="00575DB5">
      <w:pPr>
        <w:jc w:val="both"/>
      </w:pPr>
      <w:r>
        <w:t xml:space="preserve">                BELEDİYE MECLİSİ</w:t>
      </w:r>
    </w:p>
    <w:p w:rsidR="00575DB5" w:rsidRDefault="00575DB5" w:rsidP="00575DB5">
      <w:pPr>
        <w:tabs>
          <w:tab w:val="left" w:pos="1935"/>
        </w:tabs>
        <w:jc w:val="both"/>
      </w:pPr>
    </w:p>
    <w:p w:rsidR="00575DB5" w:rsidRDefault="00575DB5" w:rsidP="00575DB5">
      <w:pPr>
        <w:tabs>
          <w:tab w:val="left" w:pos="1935"/>
        </w:tabs>
        <w:jc w:val="both"/>
      </w:pPr>
    </w:p>
    <w:p w:rsidR="00575DB5" w:rsidRDefault="00575DB5" w:rsidP="00575DB5">
      <w:pPr>
        <w:jc w:val="both"/>
      </w:pPr>
      <w:r w:rsidRPr="001B032A">
        <w:t>Karar No:</w:t>
      </w:r>
      <w:r>
        <w:t>380</w:t>
      </w:r>
      <w:r>
        <w:tab/>
      </w:r>
      <w:r>
        <w:tab/>
      </w:r>
      <w:r>
        <w:tab/>
      </w:r>
      <w:r>
        <w:tab/>
        <w:t xml:space="preserve"> </w:t>
      </w:r>
      <w:r>
        <w:tab/>
      </w:r>
      <w:r>
        <w:tab/>
        <w:t xml:space="preserve">     </w:t>
      </w:r>
      <w:r>
        <w:tab/>
      </w:r>
      <w:r>
        <w:tab/>
      </w:r>
      <w:r>
        <w:tab/>
        <w:t xml:space="preserve">              11.03.2020</w:t>
      </w:r>
    </w:p>
    <w:p w:rsidR="00575DB5" w:rsidRDefault="00575DB5" w:rsidP="00575DB5"/>
    <w:p w:rsidR="00575DB5" w:rsidRDefault="00575DB5" w:rsidP="00575DB5">
      <w:pPr>
        <w:shd w:val="clear" w:color="auto" w:fill="FFFFFF"/>
        <w:autoSpaceDE w:val="0"/>
        <w:autoSpaceDN w:val="0"/>
        <w:adjustRightInd w:val="0"/>
        <w:jc w:val="center"/>
        <w:rPr>
          <w:color w:val="000000"/>
        </w:rPr>
      </w:pPr>
      <w:r>
        <w:rPr>
          <w:color w:val="000000"/>
        </w:rPr>
        <w:t>-3-</w:t>
      </w:r>
    </w:p>
    <w:p w:rsidR="00575DB5" w:rsidRDefault="00575DB5" w:rsidP="00575DB5">
      <w:pPr>
        <w:shd w:val="clear" w:color="auto" w:fill="FFFFFF"/>
        <w:autoSpaceDE w:val="0"/>
        <w:autoSpaceDN w:val="0"/>
        <w:adjustRightInd w:val="0"/>
        <w:jc w:val="center"/>
        <w:rPr>
          <w:color w:val="000000"/>
        </w:rPr>
      </w:pPr>
    </w:p>
    <w:p w:rsidR="00575DB5" w:rsidRDefault="00575DB5" w:rsidP="00575DB5">
      <w:pPr>
        <w:shd w:val="clear" w:color="auto" w:fill="FFFFFF"/>
        <w:autoSpaceDE w:val="0"/>
        <w:autoSpaceDN w:val="0"/>
        <w:adjustRightInd w:val="0"/>
        <w:jc w:val="center"/>
        <w:rPr>
          <w:color w:val="000000"/>
        </w:rPr>
      </w:pPr>
    </w:p>
    <w:p w:rsidR="00575DB5" w:rsidRDefault="00575DB5" w:rsidP="00575DB5">
      <w:pPr>
        <w:shd w:val="clear" w:color="auto" w:fill="FFFFFF"/>
        <w:autoSpaceDE w:val="0"/>
        <w:autoSpaceDN w:val="0"/>
        <w:adjustRightInd w:val="0"/>
        <w:jc w:val="center"/>
        <w:rPr>
          <w:color w:val="000000"/>
        </w:rPr>
      </w:pPr>
    </w:p>
    <w:p w:rsidR="00575DB5" w:rsidRDefault="00575DB5" w:rsidP="00575DB5">
      <w:pPr>
        <w:shd w:val="clear" w:color="auto" w:fill="FFFFFF"/>
        <w:autoSpaceDE w:val="0"/>
        <w:autoSpaceDN w:val="0"/>
        <w:adjustRightInd w:val="0"/>
        <w:ind w:firstLine="708"/>
        <w:jc w:val="both"/>
        <w:rPr>
          <w:color w:val="000000"/>
        </w:rPr>
      </w:pPr>
      <w:proofErr w:type="gramStart"/>
      <w:r w:rsidRPr="00F75B76">
        <w:rPr>
          <w:color w:val="000000"/>
        </w:rPr>
        <w:t>şeklinde</w:t>
      </w:r>
      <w:proofErr w:type="gramEnd"/>
      <w:r w:rsidRPr="00F75B76">
        <w:rPr>
          <w:color w:val="000000"/>
        </w:rPr>
        <w:t xml:space="preserve"> 3 adet plan notu önerildiği, </w:t>
      </w:r>
    </w:p>
    <w:p w:rsidR="00575DB5" w:rsidRDefault="00575DB5" w:rsidP="00575DB5">
      <w:pPr>
        <w:shd w:val="clear" w:color="auto" w:fill="FFFFFF"/>
        <w:autoSpaceDE w:val="0"/>
        <w:autoSpaceDN w:val="0"/>
        <w:adjustRightInd w:val="0"/>
        <w:jc w:val="both"/>
        <w:rPr>
          <w:color w:val="000000"/>
        </w:rPr>
      </w:pPr>
    </w:p>
    <w:p w:rsidR="00575DB5" w:rsidRDefault="00575DB5" w:rsidP="00575DB5">
      <w:pPr>
        <w:shd w:val="clear" w:color="auto" w:fill="FFFFFF"/>
        <w:autoSpaceDE w:val="0"/>
        <w:autoSpaceDN w:val="0"/>
        <w:adjustRightInd w:val="0"/>
        <w:ind w:firstLine="708"/>
        <w:jc w:val="both"/>
        <w:rPr>
          <w:color w:val="000000"/>
        </w:rPr>
      </w:pPr>
      <w:r w:rsidRPr="00F75B76">
        <w:rPr>
          <w:color w:val="000000"/>
        </w:rPr>
        <w:t>- Proje alanı bütününde genel ihtiyacı karşılayacak ticaret alanlarının oluşturulmuş olması ve konut alanlarının tamamında %4 oranında günlük ihtiyacı karşılamaya yönelik ticari kullanım hakkının verildiğinden parsel bazında önerilen oran değişikliğinin plan bütünlüğünü bozacağı,</w:t>
      </w:r>
    </w:p>
    <w:p w:rsidR="00575DB5" w:rsidRDefault="00575DB5" w:rsidP="00575DB5">
      <w:pPr>
        <w:shd w:val="clear" w:color="auto" w:fill="FFFFFF"/>
        <w:autoSpaceDE w:val="0"/>
        <w:autoSpaceDN w:val="0"/>
        <w:adjustRightInd w:val="0"/>
        <w:jc w:val="both"/>
        <w:rPr>
          <w:color w:val="000000"/>
        </w:rPr>
      </w:pPr>
    </w:p>
    <w:p w:rsidR="00575DB5" w:rsidRDefault="00575DB5" w:rsidP="00575DB5">
      <w:pPr>
        <w:shd w:val="clear" w:color="auto" w:fill="FFFFFF"/>
        <w:autoSpaceDE w:val="0"/>
        <w:autoSpaceDN w:val="0"/>
        <w:adjustRightInd w:val="0"/>
        <w:jc w:val="both"/>
        <w:rPr>
          <w:color w:val="000000"/>
        </w:rPr>
      </w:pPr>
      <w:r>
        <w:rPr>
          <w:color w:val="000000"/>
        </w:rPr>
        <w:tab/>
      </w:r>
      <w:r w:rsidRPr="00F75B76">
        <w:rPr>
          <w:color w:val="000000"/>
        </w:rPr>
        <w:t>-Diğer taraftan ticari kullanıma fazladan inşaat alanı ayrılması ile bölgedeki nüfusun azalıp kişi</w:t>
      </w:r>
      <w:r>
        <w:rPr>
          <w:color w:val="000000"/>
        </w:rPr>
        <w:t xml:space="preserve"> </w:t>
      </w:r>
      <w:r w:rsidRPr="00F75B76">
        <w:rPr>
          <w:color w:val="000000"/>
        </w:rPr>
        <w:t xml:space="preserve">başı düşen sosyal donatı alanı miktarında artışın sağlanabileceğinden teklifin uygun görülmesi halinde tüm Kuzey Göksu </w:t>
      </w:r>
      <w:proofErr w:type="spellStart"/>
      <w:r w:rsidRPr="00F75B76">
        <w:rPr>
          <w:color w:val="000000"/>
        </w:rPr>
        <w:t>KDGPA'yı</w:t>
      </w:r>
      <w:proofErr w:type="spellEnd"/>
      <w:r w:rsidRPr="00F75B76">
        <w:rPr>
          <w:color w:val="000000"/>
        </w:rPr>
        <w:t xml:space="preserve"> kapsayacak şekilde genel plan notu değişikliği halinde onaylanmasının uygun olabileceği</w:t>
      </w:r>
      <w:r>
        <w:rPr>
          <w:color w:val="000000"/>
        </w:rPr>
        <w:t xml:space="preserve"> g</w:t>
      </w:r>
      <w:r w:rsidRPr="00F75B76">
        <w:rPr>
          <w:color w:val="000000"/>
        </w:rPr>
        <w:t>örüş ve kanaatine varıl</w:t>
      </w:r>
      <w:r>
        <w:rPr>
          <w:color w:val="000000"/>
        </w:rPr>
        <w:t>dığı,</w:t>
      </w:r>
    </w:p>
    <w:p w:rsidR="00575DB5" w:rsidRDefault="00575DB5" w:rsidP="00575DB5">
      <w:pPr>
        <w:shd w:val="clear" w:color="auto" w:fill="FFFFFF"/>
        <w:autoSpaceDE w:val="0"/>
        <w:autoSpaceDN w:val="0"/>
        <w:adjustRightInd w:val="0"/>
        <w:jc w:val="both"/>
        <w:rPr>
          <w:color w:val="000000"/>
        </w:rPr>
      </w:pPr>
    </w:p>
    <w:p w:rsidR="00B15809" w:rsidRPr="008C31BB" w:rsidRDefault="00575DB5" w:rsidP="00575DB5">
      <w:pPr>
        <w:shd w:val="clear" w:color="auto" w:fill="FFFFFF"/>
        <w:autoSpaceDE w:val="0"/>
        <w:autoSpaceDN w:val="0"/>
        <w:adjustRightInd w:val="0"/>
        <w:ind w:firstLine="708"/>
        <w:jc w:val="both"/>
        <w:rPr>
          <w:bCs/>
          <w:color w:val="000000"/>
        </w:rPr>
      </w:pPr>
      <w:proofErr w:type="gramStart"/>
      <w:r>
        <w:rPr>
          <w:color w:val="000000"/>
        </w:rPr>
        <w:t xml:space="preserve">Hususları tespit edilmiş olup, </w:t>
      </w:r>
      <w:r w:rsidRPr="00F75B76">
        <w:rPr>
          <w:color w:val="000000"/>
        </w:rPr>
        <w:t>Kuzey Göksu KDGPA 63387 ada 3 parsele yönelik hazırlanan 1/5000 ölçekli nazım imar pla</w:t>
      </w:r>
      <w:r>
        <w:rPr>
          <w:color w:val="000000"/>
        </w:rPr>
        <w:t>nı</w:t>
      </w:r>
      <w:r w:rsidRPr="00F75B76">
        <w:rPr>
          <w:color w:val="000000"/>
        </w:rPr>
        <w:t xml:space="preserve"> ve 1/1000 ölçekli uygulama imar planı değişikliğinin</w:t>
      </w:r>
      <w:r>
        <w:rPr>
          <w:color w:val="000000"/>
        </w:rPr>
        <w:t>,</w:t>
      </w:r>
      <w:r w:rsidRPr="00F75B76">
        <w:rPr>
          <w:color w:val="000000"/>
        </w:rPr>
        <w:t xml:space="preserve"> </w:t>
      </w:r>
      <w:r>
        <w:t>7221 sayılı ya</w:t>
      </w:r>
      <w:r w:rsidR="00E20838">
        <w:t>s</w:t>
      </w:r>
      <w:r>
        <w:t>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reddine</w:t>
      </w:r>
      <w:r w:rsidR="00F54AB2">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roofErr w:type="gramEnd"/>
    </w:p>
    <w:p w:rsidR="008B4F13" w:rsidRDefault="008B4F13"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2B3056" w:rsidRDefault="002B3056" w:rsidP="008B4F13">
      <w:pPr>
        <w:shd w:val="clear" w:color="auto" w:fill="FFFFFF"/>
        <w:autoSpaceDE w:val="0"/>
        <w:autoSpaceDN w:val="0"/>
        <w:adjustRightInd w:val="0"/>
        <w:ind w:firstLine="708"/>
        <w:jc w:val="both"/>
      </w:pPr>
    </w:p>
    <w:p w:rsidR="00F1224C" w:rsidRDefault="00F1224C"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B15809">
        <w:trPr>
          <w:trHeight w:val="568"/>
        </w:trPr>
        <w:tc>
          <w:tcPr>
            <w:tcW w:w="3128" w:type="dxa"/>
            <w:hideMark/>
          </w:tcPr>
          <w:p w:rsidR="00B15809" w:rsidRDefault="00B15809">
            <w:pPr>
              <w:autoSpaceDE w:val="0"/>
              <w:autoSpaceDN w:val="0"/>
              <w:adjustRightInd w:val="0"/>
              <w:rPr>
                <w:color w:val="000000"/>
              </w:rPr>
            </w:pPr>
            <w:r>
              <w:rPr>
                <w:color w:val="000000"/>
              </w:rPr>
              <w:t>Fatih ÜNAL</w:t>
            </w:r>
          </w:p>
          <w:p w:rsidR="00B15809" w:rsidRDefault="00B15809">
            <w:pPr>
              <w:autoSpaceDE w:val="0"/>
              <w:autoSpaceDN w:val="0"/>
              <w:adjustRightInd w:val="0"/>
              <w:rPr>
                <w:color w:val="000000"/>
              </w:rPr>
            </w:pPr>
            <w:r>
              <w:rPr>
                <w:color w:val="000000"/>
              </w:rPr>
              <w:t>Meclis 1. Başkan V.</w:t>
            </w:r>
          </w:p>
        </w:tc>
        <w:tc>
          <w:tcPr>
            <w:tcW w:w="3128" w:type="dxa"/>
            <w:vAlign w:val="center"/>
            <w:hideMark/>
          </w:tcPr>
          <w:p w:rsidR="00B15809" w:rsidRDefault="00B15809">
            <w:pPr>
              <w:autoSpaceDE w:val="0"/>
              <w:autoSpaceDN w:val="0"/>
              <w:adjustRightInd w:val="0"/>
              <w:jc w:val="center"/>
              <w:rPr>
                <w:color w:val="000000"/>
              </w:rPr>
            </w:pPr>
            <w:r>
              <w:rPr>
                <w:color w:val="000000"/>
              </w:rPr>
              <w:t>Harun ÖZTÜRK</w:t>
            </w:r>
          </w:p>
          <w:p w:rsidR="00B15809" w:rsidRDefault="00B15809">
            <w:pPr>
              <w:autoSpaceDE w:val="0"/>
              <w:autoSpaceDN w:val="0"/>
              <w:adjustRightInd w:val="0"/>
              <w:rPr>
                <w:color w:val="000000"/>
              </w:rPr>
            </w:pPr>
            <w:r>
              <w:rPr>
                <w:color w:val="000000"/>
              </w:rPr>
              <w:t xml:space="preserve">           Y.Divan </w:t>
            </w:r>
            <w:proofErr w:type="gramStart"/>
            <w:r>
              <w:rPr>
                <w:color w:val="000000"/>
              </w:rPr>
              <w:t>Katibi</w:t>
            </w:r>
            <w:proofErr w:type="gramEnd"/>
          </w:p>
        </w:tc>
        <w:tc>
          <w:tcPr>
            <w:tcW w:w="3128" w:type="dxa"/>
            <w:vAlign w:val="center"/>
            <w:hideMark/>
          </w:tcPr>
          <w:p w:rsidR="00B15809" w:rsidRDefault="00B15809">
            <w:pPr>
              <w:autoSpaceDE w:val="0"/>
              <w:autoSpaceDN w:val="0"/>
              <w:adjustRightInd w:val="0"/>
              <w:jc w:val="center"/>
              <w:rPr>
                <w:color w:val="000000"/>
              </w:rPr>
            </w:pPr>
            <w:r>
              <w:rPr>
                <w:color w:val="000000"/>
              </w:rPr>
              <w:t xml:space="preserve">            Burak KOCA</w:t>
            </w:r>
          </w:p>
          <w:p w:rsidR="00B15809" w:rsidRDefault="002B3056">
            <w:pPr>
              <w:autoSpaceDE w:val="0"/>
              <w:autoSpaceDN w:val="0"/>
              <w:adjustRightInd w:val="0"/>
              <w:rPr>
                <w:color w:val="000000"/>
              </w:rPr>
            </w:pPr>
            <w:r>
              <w:rPr>
                <w:color w:val="000000"/>
              </w:rPr>
              <w:t xml:space="preserve">                    </w:t>
            </w:r>
            <w:proofErr w:type="spellStart"/>
            <w:r w:rsidR="00B15809">
              <w:rPr>
                <w:color w:val="000000"/>
              </w:rPr>
              <w:t>G.Divan</w:t>
            </w:r>
            <w:proofErr w:type="spellEnd"/>
            <w:r w:rsidR="00B15809">
              <w:rPr>
                <w:color w:val="000000"/>
              </w:rPr>
              <w:t xml:space="preserve"> </w:t>
            </w:r>
            <w:proofErr w:type="gramStart"/>
            <w:r w:rsidR="00B15809">
              <w:rPr>
                <w:color w:val="000000"/>
              </w:rPr>
              <w:t>Katibi</w:t>
            </w:r>
            <w:proofErr w:type="gramEnd"/>
          </w:p>
        </w:tc>
      </w:tr>
    </w:tbl>
    <w:p w:rsidR="00B15809" w:rsidRDefault="00B15809"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416516">
      <w:pPr>
        <w:ind w:left="20" w:right="20" w:firstLine="688"/>
        <w:jc w:val="both"/>
      </w:pPr>
    </w:p>
    <w:p w:rsidR="008246CD" w:rsidRDefault="008246CD" w:rsidP="008246CD">
      <w:pPr>
        <w:jc w:val="center"/>
      </w:pPr>
    </w:p>
    <w:p w:rsidR="008246CD" w:rsidRDefault="008246CD" w:rsidP="008246CD">
      <w:pPr>
        <w:jc w:val="center"/>
      </w:pPr>
    </w:p>
    <w:p w:rsidR="008246CD" w:rsidRDefault="008246CD" w:rsidP="008246CD">
      <w:pPr>
        <w:jc w:val="center"/>
      </w:pPr>
      <w:r>
        <w:t>T.C.</w:t>
      </w:r>
    </w:p>
    <w:p w:rsidR="008246CD" w:rsidRDefault="008246CD" w:rsidP="008246CD">
      <w:pPr>
        <w:jc w:val="center"/>
      </w:pPr>
      <w:r>
        <w:t>ANKARA BÜYÜKŞEHİR BELEDİYE MECLİSİ</w:t>
      </w:r>
    </w:p>
    <w:p w:rsidR="008246CD" w:rsidRDefault="008246CD" w:rsidP="008246CD">
      <w:pPr>
        <w:jc w:val="center"/>
      </w:pPr>
      <w:r>
        <w:t>İmar ve Bayındırlık Komisyonu Raporu</w:t>
      </w:r>
    </w:p>
    <w:p w:rsidR="008246CD" w:rsidRDefault="008246CD" w:rsidP="008246CD">
      <w:pPr>
        <w:jc w:val="center"/>
      </w:pPr>
    </w:p>
    <w:p w:rsidR="008246CD" w:rsidRDefault="008246CD" w:rsidP="008246CD">
      <w:pPr>
        <w:jc w:val="both"/>
      </w:pPr>
      <w:r>
        <w:t>Rapor No: 488</w:t>
      </w:r>
      <w:r>
        <w:tab/>
        <w:t xml:space="preserve">   </w:t>
      </w:r>
      <w:r>
        <w:tab/>
        <w:t xml:space="preserve">      </w:t>
      </w:r>
      <w:r>
        <w:tab/>
        <w:t xml:space="preserve">     </w:t>
      </w:r>
      <w:r>
        <w:tab/>
        <w:t xml:space="preserve">     </w:t>
      </w:r>
      <w:r>
        <w:tab/>
        <w:t xml:space="preserve">                                             </w:t>
      </w:r>
      <w:r>
        <w:tab/>
        <w:t xml:space="preserve">26.02.2020    </w:t>
      </w:r>
    </w:p>
    <w:p w:rsidR="008246CD" w:rsidRDefault="008246CD" w:rsidP="008246CD"/>
    <w:p w:rsidR="008246CD" w:rsidRDefault="008246CD" w:rsidP="008246CD"/>
    <w:p w:rsidR="008246CD" w:rsidRDefault="008246CD" w:rsidP="008246CD">
      <w:pPr>
        <w:pStyle w:val="Balk7"/>
      </w:pPr>
    </w:p>
    <w:p w:rsidR="008246CD" w:rsidRDefault="008246CD" w:rsidP="008246CD">
      <w:pPr>
        <w:pStyle w:val="Balk7"/>
        <w:jc w:val="center"/>
      </w:pPr>
      <w:r>
        <w:t>BÜYÜKŞEHİR BELEDİYE MECLİSİ BAŞKANLIĞINA</w:t>
      </w:r>
    </w:p>
    <w:p w:rsidR="008246CD" w:rsidRDefault="008246CD" w:rsidP="008246CD">
      <w:pPr>
        <w:pStyle w:val="ListeParagraf"/>
        <w:tabs>
          <w:tab w:val="left" w:pos="0"/>
        </w:tabs>
        <w:jc w:val="both"/>
      </w:pPr>
    </w:p>
    <w:p w:rsidR="008246CD" w:rsidRDefault="008246CD" w:rsidP="008246CD">
      <w:pPr>
        <w:pStyle w:val="ListeParagraf"/>
        <w:tabs>
          <w:tab w:val="left" w:pos="0"/>
        </w:tabs>
        <w:contextualSpacing/>
        <w:jc w:val="both"/>
      </w:pPr>
    </w:p>
    <w:p w:rsidR="008246CD" w:rsidRDefault="008246CD" w:rsidP="008246CD">
      <w:pPr>
        <w:pStyle w:val="ListeParagraf"/>
        <w:tabs>
          <w:tab w:val="left" w:pos="0"/>
        </w:tabs>
        <w:ind w:left="0"/>
        <w:contextualSpacing/>
        <w:jc w:val="both"/>
      </w:pPr>
      <w:r>
        <w:tab/>
        <w:t xml:space="preserve">Etimesgut İlçesi </w:t>
      </w:r>
      <w:proofErr w:type="spellStart"/>
      <w:r>
        <w:t>Eryaman</w:t>
      </w:r>
      <w:proofErr w:type="spellEnd"/>
      <w:r>
        <w:t xml:space="preserve"> Mahallesi 63387 ada 3 parselde 1/5000 ve 1/1000 ölçekli imar plan değişikliğine ilişkin Büyükşehir Belediye Meclisinin 14.02.2020 tarih ve 12.gündem maddesi olarak komisyonumuza havale edilen dosya incelendi.</w:t>
      </w:r>
    </w:p>
    <w:p w:rsidR="008246CD" w:rsidRDefault="008246CD" w:rsidP="008246CD">
      <w:pPr>
        <w:pStyle w:val="ListeParagraf"/>
        <w:tabs>
          <w:tab w:val="left" w:pos="0"/>
        </w:tabs>
        <w:jc w:val="both"/>
      </w:pPr>
    </w:p>
    <w:p w:rsidR="008246CD" w:rsidRDefault="008246CD" w:rsidP="008246CD">
      <w:pPr>
        <w:shd w:val="clear" w:color="auto" w:fill="FFFFFF"/>
        <w:autoSpaceDE w:val="0"/>
        <w:autoSpaceDN w:val="0"/>
        <w:adjustRightInd w:val="0"/>
        <w:jc w:val="both"/>
      </w:pPr>
      <w:r>
        <w:tab/>
        <w:t>Komisyonumuzca yapılan incelemeler neticesinde;</w:t>
      </w:r>
      <w:r>
        <w:rPr>
          <w:color w:val="000000"/>
        </w:rPr>
        <w:t xml:space="preserve"> Şerife İPKİN ve Yasemin </w:t>
      </w:r>
      <w:proofErr w:type="spellStart"/>
      <w:r>
        <w:rPr>
          <w:color w:val="000000"/>
        </w:rPr>
        <w:t>KARAKUŞ'un</w:t>
      </w:r>
      <w:proofErr w:type="spellEnd"/>
      <w:r>
        <w:rPr>
          <w:color w:val="000000"/>
        </w:rPr>
        <w:t xml:space="preserve"> 08.01.2019 tarih ve E.3427 sayılı dilekçesi </w:t>
      </w:r>
      <w:proofErr w:type="gramStart"/>
      <w:r>
        <w:rPr>
          <w:color w:val="000000"/>
        </w:rPr>
        <w:t>ile,</w:t>
      </w:r>
      <w:proofErr w:type="gramEnd"/>
      <w:r>
        <w:rPr>
          <w:color w:val="000000"/>
        </w:rPr>
        <w:t xml:space="preserve"> Etimesgut İlçesi Göksu Kentsel Dönüşüm ve Gelişim Proje Alanında kalan 63387 ada 3 parsele ilişkin 1/5000 ölçekli nazım ve 1/1000 ölçekli uygulama imar planı teklifleri onaylanmak üzere İmar ve Şehircilik Dairesi Başkanlığına sunulduğu,</w:t>
      </w:r>
    </w:p>
    <w:p w:rsidR="008246CD" w:rsidRDefault="008246CD" w:rsidP="008246CD">
      <w:pPr>
        <w:shd w:val="clear" w:color="auto" w:fill="FFFFFF"/>
        <w:autoSpaceDE w:val="0"/>
        <w:autoSpaceDN w:val="0"/>
        <w:adjustRightInd w:val="0"/>
        <w:jc w:val="both"/>
        <w:rPr>
          <w:color w:val="000000"/>
        </w:rPr>
      </w:pPr>
    </w:p>
    <w:p w:rsidR="008246CD" w:rsidRDefault="008246CD" w:rsidP="008246CD">
      <w:pPr>
        <w:shd w:val="clear" w:color="auto" w:fill="FFFFFF"/>
        <w:autoSpaceDE w:val="0"/>
        <w:autoSpaceDN w:val="0"/>
        <w:adjustRightInd w:val="0"/>
        <w:jc w:val="both"/>
      </w:pPr>
      <w:r>
        <w:rPr>
          <w:color w:val="000000"/>
        </w:rPr>
        <w:tab/>
        <w:t xml:space="preserve">-Etimesgut İlçesi </w:t>
      </w:r>
      <w:proofErr w:type="spellStart"/>
      <w:r>
        <w:rPr>
          <w:color w:val="000000"/>
        </w:rPr>
        <w:t>Eryaman</w:t>
      </w:r>
      <w:proofErr w:type="spellEnd"/>
      <w:r>
        <w:rPr>
          <w:color w:val="000000"/>
        </w:rPr>
        <w:t xml:space="preserve"> Mahallesi 5.653 m</w:t>
      </w:r>
      <w:r>
        <w:rPr>
          <w:color w:val="000000"/>
          <w:vertAlign w:val="superscript"/>
        </w:rPr>
        <w:t>2</w:t>
      </w:r>
      <w:r>
        <w:rPr>
          <w:color w:val="000000"/>
        </w:rPr>
        <w:t xml:space="preserve"> yüzölçümlü 63387 ada 3 parselin mülkiyetinin müştereken Yasemin Karakuş ve Şerife </w:t>
      </w:r>
      <w:proofErr w:type="spellStart"/>
      <w:r>
        <w:rPr>
          <w:color w:val="000000"/>
        </w:rPr>
        <w:t>İpkin</w:t>
      </w:r>
      <w:proofErr w:type="spellEnd"/>
      <w:r>
        <w:rPr>
          <w:color w:val="000000"/>
        </w:rPr>
        <w:t xml:space="preserve"> adına kayıtlı olduğu,</w:t>
      </w:r>
    </w:p>
    <w:p w:rsidR="008246CD" w:rsidRDefault="008246CD" w:rsidP="008246CD">
      <w:pPr>
        <w:shd w:val="clear" w:color="auto" w:fill="FFFFFF"/>
        <w:autoSpaceDE w:val="0"/>
        <w:autoSpaceDN w:val="0"/>
        <w:adjustRightInd w:val="0"/>
        <w:jc w:val="both"/>
        <w:rPr>
          <w:color w:val="000000"/>
        </w:rPr>
      </w:pPr>
    </w:p>
    <w:p w:rsidR="008246CD" w:rsidRDefault="008246CD" w:rsidP="008246CD">
      <w:pPr>
        <w:shd w:val="clear" w:color="auto" w:fill="FFFFFF"/>
        <w:autoSpaceDE w:val="0"/>
        <w:autoSpaceDN w:val="0"/>
        <w:adjustRightInd w:val="0"/>
        <w:jc w:val="both"/>
      </w:pPr>
      <w:r>
        <w:rPr>
          <w:color w:val="000000"/>
        </w:rPr>
        <w:tab/>
        <w:t>-Büyükşehir Belediye Meclisinin 16.09.2005 gün ve 2532 sayılı kararı ile Göksu Kentsel Dönüşüm Gelişim Proje Alanı Sınırının ilan edildiği, sonrasında alanın kuzey ve güney şeklinde ikiye ayrıldığı, 63387 Ada 3 Parselin 12.05.2017 gün ve 1003 sayılı kararı ile Kuzey Göksu Kentsel Dönüşüm ve Gelişim Proje Alanı olarak ilan edildiği,</w:t>
      </w:r>
    </w:p>
    <w:p w:rsidR="008246CD" w:rsidRDefault="008246CD" w:rsidP="008246CD">
      <w:pPr>
        <w:shd w:val="clear" w:color="auto" w:fill="FFFFFF"/>
        <w:autoSpaceDE w:val="0"/>
        <w:autoSpaceDN w:val="0"/>
        <w:adjustRightInd w:val="0"/>
        <w:jc w:val="both"/>
        <w:rPr>
          <w:color w:val="000000"/>
        </w:rPr>
      </w:pPr>
    </w:p>
    <w:p w:rsidR="008246CD" w:rsidRDefault="008246CD" w:rsidP="008246CD">
      <w:pPr>
        <w:shd w:val="clear" w:color="auto" w:fill="FFFFFF"/>
        <w:autoSpaceDE w:val="0"/>
        <w:autoSpaceDN w:val="0"/>
        <w:adjustRightInd w:val="0"/>
        <w:jc w:val="both"/>
      </w:pPr>
      <w:r>
        <w:rPr>
          <w:color w:val="000000"/>
        </w:rPr>
        <w:tab/>
        <w:t xml:space="preserve">-Kentsel dönüşüm alanına ilişkin halen yürürlükte bulunan 1/5000 ve 1/1000 ölçekli imar plan </w:t>
      </w:r>
      <w:proofErr w:type="gramStart"/>
      <w:r>
        <w:rPr>
          <w:color w:val="000000"/>
        </w:rPr>
        <w:t>revizyonlarının</w:t>
      </w:r>
      <w:proofErr w:type="gramEnd"/>
      <w:r>
        <w:rPr>
          <w:color w:val="000000"/>
        </w:rPr>
        <w:t xml:space="preserve"> Belediyemiz Meclisinin 14.04.2017 gün ve 747 sayılı kararı ile onaylandığı,</w:t>
      </w:r>
    </w:p>
    <w:p w:rsidR="008246CD" w:rsidRDefault="008246CD" w:rsidP="008246CD">
      <w:pPr>
        <w:shd w:val="clear" w:color="auto" w:fill="FFFFFF"/>
        <w:autoSpaceDE w:val="0"/>
        <w:autoSpaceDN w:val="0"/>
        <w:adjustRightInd w:val="0"/>
        <w:jc w:val="both"/>
        <w:rPr>
          <w:color w:val="000000"/>
        </w:rPr>
      </w:pPr>
    </w:p>
    <w:p w:rsidR="008246CD" w:rsidRDefault="008246CD" w:rsidP="008246CD">
      <w:pPr>
        <w:shd w:val="clear" w:color="auto" w:fill="FFFFFF"/>
        <w:autoSpaceDE w:val="0"/>
        <w:autoSpaceDN w:val="0"/>
        <w:adjustRightInd w:val="0"/>
        <w:jc w:val="both"/>
      </w:pPr>
      <w:r>
        <w:rPr>
          <w:color w:val="000000"/>
        </w:rPr>
        <w:tab/>
        <w:t xml:space="preserve">-63387 ada 3 parselin yürürlükteki imar planlarında Konut Alanı kullanımında kaldığı, yapılaşma koşullarının ise E=l.00, </w:t>
      </w:r>
      <w:proofErr w:type="spellStart"/>
      <w:r>
        <w:rPr>
          <w:color w:val="000000"/>
        </w:rPr>
        <w:t>Yenaz</w:t>
      </w:r>
      <w:proofErr w:type="spellEnd"/>
      <w:r>
        <w:rPr>
          <w:color w:val="000000"/>
        </w:rPr>
        <w:t>=8kat olarak belirlendiği,</w:t>
      </w:r>
    </w:p>
    <w:p w:rsidR="008246CD" w:rsidRDefault="008246CD" w:rsidP="008246CD">
      <w:pPr>
        <w:shd w:val="clear" w:color="auto" w:fill="FFFFFF"/>
        <w:autoSpaceDE w:val="0"/>
        <w:autoSpaceDN w:val="0"/>
        <w:adjustRightInd w:val="0"/>
        <w:jc w:val="both"/>
        <w:rPr>
          <w:color w:val="000000"/>
        </w:rPr>
      </w:pPr>
      <w:r>
        <w:rPr>
          <w:color w:val="000000"/>
        </w:rPr>
        <w:tab/>
      </w:r>
    </w:p>
    <w:p w:rsidR="008246CD" w:rsidRDefault="008246CD" w:rsidP="008246CD">
      <w:pPr>
        <w:shd w:val="clear" w:color="auto" w:fill="FFFFFF"/>
        <w:autoSpaceDE w:val="0"/>
        <w:autoSpaceDN w:val="0"/>
        <w:adjustRightInd w:val="0"/>
        <w:ind w:firstLine="708"/>
        <w:jc w:val="both"/>
      </w:pPr>
      <w:r>
        <w:rPr>
          <w:color w:val="000000"/>
        </w:rPr>
        <w:t>- Onaylı imar planı plan notlarında tüm konut alanları için;</w:t>
      </w:r>
    </w:p>
    <w:p w:rsidR="008246CD" w:rsidRDefault="008246CD" w:rsidP="008246CD">
      <w:pPr>
        <w:shd w:val="clear" w:color="auto" w:fill="FFFFFF"/>
        <w:autoSpaceDE w:val="0"/>
        <w:autoSpaceDN w:val="0"/>
        <w:adjustRightInd w:val="0"/>
        <w:jc w:val="both"/>
        <w:rPr>
          <w:color w:val="000000"/>
        </w:rPr>
      </w:pPr>
      <w:r>
        <w:rPr>
          <w:color w:val="000000"/>
        </w:rPr>
        <w:tab/>
      </w:r>
    </w:p>
    <w:p w:rsidR="008246CD" w:rsidRDefault="008246CD" w:rsidP="008246CD">
      <w:pPr>
        <w:shd w:val="clear" w:color="auto" w:fill="FFFFFF"/>
        <w:autoSpaceDE w:val="0"/>
        <w:autoSpaceDN w:val="0"/>
        <w:adjustRightInd w:val="0"/>
        <w:ind w:firstLine="708"/>
        <w:jc w:val="both"/>
      </w:pPr>
      <w:r>
        <w:rPr>
          <w:color w:val="000000"/>
        </w:rPr>
        <w:t xml:space="preserve">1- </w:t>
      </w:r>
      <w:r>
        <w:rPr>
          <w:iCs/>
          <w:color w:val="000000"/>
        </w:rPr>
        <w:t>Konut alanlarında ada bazı yapılaşma esastır. Ancak mülkiyet yapısına bağlı olarak parsellere bölünmesi halinde parsel büyüklükleri yüksek yoğunluklu konut alanlarında 8000 m</w:t>
      </w:r>
      <w:r>
        <w:rPr>
          <w:iCs/>
          <w:color w:val="000000"/>
          <w:vertAlign w:val="superscript"/>
        </w:rPr>
        <w:t>2</w:t>
      </w:r>
      <w:r>
        <w:rPr>
          <w:iCs/>
          <w:color w:val="000000"/>
        </w:rPr>
        <w:t>, orta yoğunluklu konut alanlarında 4000 m</w:t>
      </w:r>
      <w:r>
        <w:rPr>
          <w:iCs/>
          <w:color w:val="000000"/>
          <w:vertAlign w:val="superscript"/>
        </w:rPr>
        <w:t>2</w:t>
      </w:r>
      <w:r>
        <w:rPr>
          <w:iCs/>
          <w:color w:val="000000"/>
        </w:rPr>
        <w:t>'den az olamaz.</w:t>
      </w:r>
    </w:p>
    <w:p w:rsidR="008246CD" w:rsidRDefault="008246CD" w:rsidP="008246CD">
      <w:pPr>
        <w:shd w:val="clear" w:color="auto" w:fill="FFFFFF"/>
        <w:autoSpaceDE w:val="0"/>
        <w:autoSpaceDN w:val="0"/>
        <w:adjustRightInd w:val="0"/>
        <w:jc w:val="both"/>
        <w:rPr>
          <w:iCs/>
          <w:color w:val="000000"/>
        </w:rPr>
      </w:pPr>
    </w:p>
    <w:p w:rsidR="008246CD" w:rsidRDefault="008246CD" w:rsidP="008246CD">
      <w:pPr>
        <w:shd w:val="clear" w:color="auto" w:fill="FFFFFF"/>
        <w:autoSpaceDE w:val="0"/>
        <w:autoSpaceDN w:val="0"/>
        <w:adjustRightInd w:val="0"/>
        <w:jc w:val="both"/>
      </w:pPr>
      <w:r>
        <w:rPr>
          <w:iCs/>
          <w:color w:val="000000"/>
        </w:rPr>
        <w:tab/>
        <w:t xml:space="preserve">2- Kollandırmanın tabii zeminden yapılması esas olup ada/parselin </w:t>
      </w:r>
      <w:proofErr w:type="spellStart"/>
      <w:r>
        <w:rPr>
          <w:iCs/>
          <w:color w:val="000000"/>
        </w:rPr>
        <w:t>topografik</w:t>
      </w:r>
      <w:proofErr w:type="spellEnd"/>
      <w:r>
        <w:rPr>
          <w:iCs/>
          <w:color w:val="000000"/>
        </w:rPr>
        <w:t xml:space="preserve"> yapısı ile uyumlu olmak kaydıyla 35 metre genişliğindeki yola göre yapılabileceği gibi ada/parsel içi yollardan da kot alınabilir.</w:t>
      </w:r>
    </w:p>
    <w:p w:rsidR="008246CD" w:rsidRDefault="008246CD" w:rsidP="008246CD">
      <w:pPr>
        <w:shd w:val="clear" w:color="auto" w:fill="FFFFFF"/>
        <w:autoSpaceDE w:val="0"/>
        <w:autoSpaceDN w:val="0"/>
        <w:adjustRightInd w:val="0"/>
        <w:jc w:val="both"/>
        <w:rPr>
          <w:iCs/>
          <w:color w:val="000000"/>
        </w:rPr>
      </w:pPr>
      <w:r>
        <w:rPr>
          <w:iCs/>
          <w:color w:val="000000"/>
        </w:rPr>
        <w:tab/>
      </w:r>
    </w:p>
    <w:p w:rsidR="008246CD" w:rsidRDefault="008246CD" w:rsidP="008246CD">
      <w:pPr>
        <w:shd w:val="clear" w:color="auto" w:fill="FFFFFF"/>
        <w:autoSpaceDE w:val="0"/>
        <w:autoSpaceDN w:val="0"/>
        <w:adjustRightInd w:val="0"/>
        <w:ind w:firstLine="708"/>
        <w:jc w:val="both"/>
      </w:pPr>
      <w:r>
        <w:rPr>
          <w:iCs/>
          <w:color w:val="000000"/>
        </w:rPr>
        <w:t>3- 35 metre genişliğindeki yollardan, kavşak orta noktasına en az 100 metre mesafe bırakılmak kaydıyla servis-otopark amaçlı giriş ve çıkışlar yapılabilir.</w:t>
      </w:r>
    </w:p>
    <w:p w:rsidR="008246CD" w:rsidRDefault="008246CD" w:rsidP="008246CD">
      <w:pPr>
        <w:shd w:val="clear" w:color="auto" w:fill="FFFFFF"/>
        <w:autoSpaceDE w:val="0"/>
        <w:autoSpaceDN w:val="0"/>
        <w:adjustRightInd w:val="0"/>
        <w:jc w:val="both"/>
        <w:rPr>
          <w:iCs/>
          <w:color w:val="000000"/>
        </w:rPr>
      </w:pPr>
      <w:r>
        <w:rPr>
          <w:iCs/>
          <w:color w:val="000000"/>
        </w:rPr>
        <w:tab/>
      </w:r>
    </w:p>
    <w:p w:rsidR="008246CD" w:rsidRDefault="008246CD" w:rsidP="008246CD">
      <w:pPr>
        <w:shd w:val="clear" w:color="auto" w:fill="FFFFFF"/>
        <w:autoSpaceDE w:val="0"/>
        <w:autoSpaceDN w:val="0"/>
        <w:adjustRightInd w:val="0"/>
        <w:ind w:firstLine="708"/>
        <w:jc w:val="both"/>
        <w:rPr>
          <w:iCs/>
          <w:color w:val="000000"/>
        </w:rPr>
      </w:pPr>
      <w:r>
        <w:rPr>
          <w:iCs/>
          <w:color w:val="000000"/>
        </w:rPr>
        <w:t>4-  Özel otopark ihtiyacı yürürlükteki otopark yönetmeliği doğrultusunda ada/parsel içinde karşılanacaktır. Yollara bakan cephelerde asgari 5 metre mesafe bırakılmak suretiyle tevsii kotları altında kapalı otoparklar yapılabilir.</w:t>
      </w:r>
    </w:p>
    <w:p w:rsidR="008246CD" w:rsidRDefault="008246CD" w:rsidP="008246CD">
      <w:pPr>
        <w:shd w:val="clear" w:color="auto" w:fill="FFFFFF"/>
        <w:autoSpaceDE w:val="0"/>
        <w:autoSpaceDN w:val="0"/>
        <w:adjustRightInd w:val="0"/>
        <w:jc w:val="both"/>
      </w:pPr>
      <w:r>
        <w:rPr>
          <w:iCs/>
          <w:color w:val="000000"/>
        </w:rPr>
        <w:lastRenderedPageBreak/>
        <w:tab/>
      </w:r>
    </w:p>
    <w:p w:rsidR="008246CD" w:rsidRDefault="008246CD" w:rsidP="008246CD">
      <w:pPr>
        <w:shd w:val="clear" w:color="auto" w:fill="FFFFFF"/>
        <w:autoSpaceDE w:val="0"/>
        <w:autoSpaceDN w:val="0"/>
        <w:adjustRightInd w:val="0"/>
        <w:jc w:val="both"/>
      </w:pPr>
      <w:r>
        <w:rPr>
          <w:iCs/>
          <w:color w:val="000000"/>
        </w:rPr>
        <w:tab/>
      </w:r>
    </w:p>
    <w:p w:rsidR="008246CD" w:rsidRDefault="008246CD" w:rsidP="008246CD">
      <w:pPr>
        <w:jc w:val="center"/>
      </w:pPr>
    </w:p>
    <w:p w:rsidR="008246CD" w:rsidRDefault="008246CD" w:rsidP="008246CD">
      <w:pPr>
        <w:jc w:val="center"/>
      </w:pPr>
      <w:r>
        <w:t>T.C.</w:t>
      </w:r>
    </w:p>
    <w:p w:rsidR="008246CD" w:rsidRDefault="008246CD" w:rsidP="008246CD">
      <w:pPr>
        <w:jc w:val="center"/>
      </w:pPr>
      <w:r>
        <w:t>ANKARA BÜYÜKŞEHİR BELEDİYE MECLİSİ</w:t>
      </w:r>
    </w:p>
    <w:p w:rsidR="008246CD" w:rsidRDefault="008246CD" w:rsidP="008246CD">
      <w:pPr>
        <w:jc w:val="center"/>
      </w:pPr>
      <w:r>
        <w:t>İmar ve Bayındırlık Komisyonu Raporu</w:t>
      </w:r>
    </w:p>
    <w:p w:rsidR="008246CD" w:rsidRDefault="008246CD" w:rsidP="008246CD">
      <w:pPr>
        <w:jc w:val="center"/>
      </w:pPr>
    </w:p>
    <w:p w:rsidR="008246CD" w:rsidRDefault="008246CD" w:rsidP="008246CD">
      <w:pPr>
        <w:jc w:val="center"/>
      </w:pPr>
    </w:p>
    <w:p w:rsidR="008246CD" w:rsidRDefault="008246CD" w:rsidP="008246CD">
      <w:pPr>
        <w:jc w:val="both"/>
      </w:pPr>
      <w:r>
        <w:t>Rapor No: 488</w:t>
      </w:r>
      <w:r>
        <w:tab/>
        <w:t xml:space="preserve">   </w:t>
      </w:r>
      <w:r>
        <w:tab/>
        <w:t xml:space="preserve">      </w:t>
      </w:r>
      <w:r>
        <w:tab/>
        <w:t xml:space="preserve">     </w:t>
      </w:r>
      <w:r>
        <w:tab/>
        <w:t xml:space="preserve">     </w:t>
      </w:r>
      <w:r>
        <w:tab/>
        <w:t xml:space="preserve">                                             </w:t>
      </w:r>
      <w:r>
        <w:tab/>
        <w:t xml:space="preserve">26.02.2020    </w:t>
      </w:r>
    </w:p>
    <w:p w:rsidR="008246CD" w:rsidRDefault="008246CD" w:rsidP="008246CD"/>
    <w:p w:rsidR="008246CD" w:rsidRDefault="008246CD" w:rsidP="008246CD">
      <w:pPr>
        <w:shd w:val="clear" w:color="auto" w:fill="FFFFFF"/>
        <w:autoSpaceDE w:val="0"/>
        <w:autoSpaceDN w:val="0"/>
        <w:adjustRightInd w:val="0"/>
        <w:jc w:val="center"/>
        <w:rPr>
          <w:iCs/>
          <w:color w:val="000000"/>
        </w:rPr>
      </w:pPr>
      <w:r>
        <w:rPr>
          <w:iCs/>
          <w:color w:val="000000"/>
        </w:rPr>
        <w:t>-2-</w:t>
      </w:r>
    </w:p>
    <w:p w:rsidR="008246CD" w:rsidRDefault="008246CD" w:rsidP="008246CD">
      <w:pPr>
        <w:shd w:val="clear" w:color="auto" w:fill="FFFFFF"/>
        <w:autoSpaceDE w:val="0"/>
        <w:autoSpaceDN w:val="0"/>
        <w:adjustRightInd w:val="0"/>
        <w:jc w:val="center"/>
        <w:rPr>
          <w:iCs/>
          <w:color w:val="000000"/>
        </w:rPr>
      </w:pPr>
    </w:p>
    <w:p w:rsidR="008246CD" w:rsidRDefault="008246CD" w:rsidP="008246CD">
      <w:pPr>
        <w:shd w:val="clear" w:color="auto" w:fill="FFFFFF"/>
        <w:autoSpaceDE w:val="0"/>
        <w:autoSpaceDN w:val="0"/>
        <w:adjustRightInd w:val="0"/>
        <w:ind w:firstLine="708"/>
        <w:jc w:val="both"/>
      </w:pPr>
      <w:r>
        <w:rPr>
          <w:iCs/>
          <w:color w:val="000000"/>
        </w:rPr>
        <w:t xml:space="preserve">5-  Konut alanları içinde günlük ihtiyacı karşılamak üzere toplam inşaat alanının %4'ünü geçmemek ve emsal hesabına </w:t>
      </w:r>
      <w:proofErr w:type="gramStart"/>
      <w:r>
        <w:rPr>
          <w:iCs/>
          <w:color w:val="000000"/>
        </w:rPr>
        <w:t>dahil</w:t>
      </w:r>
      <w:proofErr w:type="gramEnd"/>
      <w:r>
        <w:rPr>
          <w:iCs/>
          <w:color w:val="000000"/>
        </w:rPr>
        <w:t xml:space="preserve"> edilmek kaydıyla ticari birimler konut yapılarının açığa çıkan bodrum ve zemin katlarında veya konut yapılarından bağımsız binalar halinde yapılabilir. Bağımsız bina halinde yapılacak ticari birimlerde en az 8 kat şartı aranmaz.</w:t>
      </w:r>
    </w:p>
    <w:p w:rsidR="008246CD" w:rsidRDefault="008246CD" w:rsidP="008246CD">
      <w:pPr>
        <w:shd w:val="clear" w:color="auto" w:fill="FFFFFF"/>
        <w:autoSpaceDE w:val="0"/>
        <w:autoSpaceDN w:val="0"/>
        <w:adjustRightInd w:val="0"/>
        <w:jc w:val="both"/>
        <w:rPr>
          <w:color w:val="000000"/>
        </w:rPr>
      </w:pPr>
      <w:r>
        <w:rPr>
          <w:color w:val="000000"/>
        </w:rPr>
        <w:tab/>
      </w:r>
    </w:p>
    <w:p w:rsidR="008246CD" w:rsidRDefault="008246CD" w:rsidP="008246CD">
      <w:pPr>
        <w:shd w:val="clear" w:color="auto" w:fill="FFFFFF"/>
        <w:autoSpaceDE w:val="0"/>
        <w:autoSpaceDN w:val="0"/>
        <w:adjustRightInd w:val="0"/>
        <w:jc w:val="both"/>
      </w:pPr>
      <w:r>
        <w:rPr>
          <w:color w:val="000000"/>
        </w:rPr>
        <w:tab/>
        <w:t>63387 adanın içinde bulunduğu orta yoğunluklu konut alanlarına dair ise;</w:t>
      </w:r>
    </w:p>
    <w:p w:rsidR="008246CD" w:rsidRDefault="008246CD" w:rsidP="008246CD">
      <w:pPr>
        <w:shd w:val="clear" w:color="auto" w:fill="FFFFFF"/>
        <w:autoSpaceDE w:val="0"/>
        <w:autoSpaceDN w:val="0"/>
        <w:adjustRightInd w:val="0"/>
        <w:ind w:firstLine="708"/>
        <w:jc w:val="both"/>
        <w:rPr>
          <w:iCs/>
          <w:color w:val="000000"/>
        </w:rPr>
      </w:pPr>
    </w:p>
    <w:p w:rsidR="008246CD" w:rsidRDefault="008246CD" w:rsidP="008246CD">
      <w:pPr>
        <w:shd w:val="clear" w:color="auto" w:fill="FFFFFF"/>
        <w:autoSpaceDE w:val="0"/>
        <w:autoSpaceDN w:val="0"/>
        <w:adjustRightInd w:val="0"/>
        <w:ind w:firstLine="708"/>
        <w:jc w:val="both"/>
      </w:pPr>
      <w:r>
        <w:rPr>
          <w:iCs/>
          <w:color w:val="000000"/>
        </w:rPr>
        <w:t>1-   Orta yoğunluklu konut alanlarında minimum parsel büyüklüğü 4000 m</w:t>
      </w:r>
      <w:r>
        <w:rPr>
          <w:iCs/>
          <w:color w:val="000000"/>
          <w:vertAlign w:val="superscript"/>
        </w:rPr>
        <w:t>2</w:t>
      </w:r>
      <w:r>
        <w:rPr>
          <w:iCs/>
          <w:color w:val="000000"/>
        </w:rPr>
        <w:t xml:space="preserve"> olup e:1,00 </w:t>
      </w:r>
      <w:proofErr w:type="spellStart"/>
      <w:r>
        <w:rPr>
          <w:iCs/>
          <w:color w:val="000000"/>
        </w:rPr>
        <w:t>hmin</w:t>
      </w:r>
      <w:proofErr w:type="spellEnd"/>
      <w:r>
        <w:rPr>
          <w:iCs/>
          <w:color w:val="000000"/>
        </w:rPr>
        <w:t>=8 kat'tır.</w:t>
      </w:r>
    </w:p>
    <w:p w:rsidR="008246CD" w:rsidRDefault="008246CD" w:rsidP="008246CD">
      <w:pPr>
        <w:shd w:val="clear" w:color="auto" w:fill="FFFFFF"/>
        <w:tabs>
          <w:tab w:val="left" w:pos="708"/>
          <w:tab w:val="left" w:pos="1173"/>
        </w:tabs>
        <w:autoSpaceDE w:val="0"/>
        <w:autoSpaceDN w:val="0"/>
        <w:adjustRightInd w:val="0"/>
        <w:jc w:val="both"/>
        <w:rPr>
          <w:iCs/>
          <w:color w:val="000000"/>
        </w:rPr>
      </w:pPr>
      <w:r>
        <w:rPr>
          <w:iCs/>
          <w:color w:val="000000"/>
        </w:rPr>
        <w:tab/>
      </w:r>
      <w:r>
        <w:rPr>
          <w:iCs/>
          <w:color w:val="000000"/>
        </w:rPr>
        <w:tab/>
      </w:r>
    </w:p>
    <w:p w:rsidR="008246CD" w:rsidRDefault="008246CD" w:rsidP="008246CD">
      <w:pPr>
        <w:shd w:val="clear" w:color="auto" w:fill="FFFFFF"/>
        <w:autoSpaceDE w:val="0"/>
        <w:autoSpaceDN w:val="0"/>
        <w:adjustRightInd w:val="0"/>
        <w:ind w:firstLine="708"/>
        <w:jc w:val="both"/>
        <w:rPr>
          <w:iCs/>
          <w:color w:val="000000"/>
        </w:rPr>
      </w:pPr>
      <w:r>
        <w:rPr>
          <w:iCs/>
          <w:color w:val="000000"/>
        </w:rPr>
        <w:t>2-  Birden fazla adanın kentsel tasarım projesine dayalı olarak projelendirilmesi, uygulamanın kamu veya konut yapı kooperatifleri eli ile yapılması durumunda; konut adedi ada için hesap edilen toplam inşaat alanının 125 m</w:t>
      </w:r>
      <w:r>
        <w:rPr>
          <w:iCs/>
          <w:color w:val="000000"/>
          <w:vertAlign w:val="superscript"/>
        </w:rPr>
        <w:t>2</w:t>
      </w:r>
      <w:r>
        <w:rPr>
          <w:iCs/>
          <w:color w:val="000000"/>
        </w:rPr>
        <w:t>'ye bölünmesi ile elde edilecek sayıdan fazla olamaz. Toplam inşaat alanının 125 m</w:t>
      </w:r>
      <w:r>
        <w:rPr>
          <w:iCs/>
          <w:color w:val="000000"/>
          <w:vertAlign w:val="superscript"/>
        </w:rPr>
        <w:t>2</w:t>
      </w:r>
      <w:r>
        <w:rPr>
          <w:iCs/>
          <w:color w:val="000000"/>
        </w:rPr>
        <w:t>'ye tam bölünememesi durumunda rakam, bir alt sayı olacak şekilde yuvarlanır.</w:t>
      </w:r>
    </w:p>
    <w:p w:rsidR="008246CD" w:rsidRDefault="008246CD" w:rsidP="008246CD">
      <w:pPr>
        <w:shd w:val="clear" w:color="auto" w:fill="FFFFFF"/>
        <w:autoSpaceDE w:val="0"/>
        <w:autoSpaceDN w:val="0"/>
        <w:adjustRightInd w:val="0"/>
        <w:jc w:val="both"/>
        <w:rPr>
          <w:iCs/>
          <w:color w:val="000000"/>
        </w:rPr>
      </w:pPr>
    </w:p>
    <w:p w:rsidR="008246CD" w:rsidRDefault="008246CD" w:rsidP="008246CD">
      <w:pPr>
        <w:shd w:val="clear" w:color="auto" w:fill="FFFFFF"/>
        <w:autoSpaceDE w:val="0"/>
        <w:autoSpaceDN w:val="0"/>
        <w:adjustRightInd w:val="0"/>
        <w:jc w:val="both"/>
      </w:pPr>
      <w:r>
        <w:rPr>
          <w:iCs/>
          <w:color w:val="000000"/>
        </w:rPr>
        <w:tab/>
        <w:t>3- Adalar arasında kentsel tasarım projesine bağlı olarak inşaat alanı ve konut adedi transferi yapılabilir. Bu tür uygulamalarda bir yüksek yoğunluklu konut adasında emsal değeri e:0,25'den az, e: 1,25'den fazla olamaz.</w:t>
      </w:r>
    </w:p>
    <w:p w:rsidR="008246CD" w:rsidRDefault="008246CD" w:rsidP="008246CD">
      <w:pPr>
        <w:shd w:val="clear" w:color="auto" w:fill="FFFFFF"/>
        <w:autoSpaceDE w:val="0"/>
        <w:autoSpaceDN w:val="0"/>
        <w:adjustRightInd w:val="0"/>
        <w:jc w:val="both"/>
        <w:rPr>
          <w:iCs/>
          <w:color w:val="000000"/>
        </w:rPr>
      </w:pPr>
    </w:p>
    <w:p w:rsidR="008246CD" w:rsidRDefault="008246CD" w:rsidP="008246CD">
      <w:pPr>
        <w:shd w:val="clear" w:color="auto" w:fill="FFFFFF"/>
        <w:autoSpaceDE w:val="0"/>
        <w:autoSpaceDN w:val="0"/>
        <w:adjustRightInd w:val="0"/>
        <w:jc w:val="both"/>
      </w:pPr>
      <w:r>
        <w:rPr>
          <w:iCs/>
          <w:color w:val="000000"/>
        </w:rPr>
        <w:tab/>
        <w:t>4- Birim konut büyüklüğü minimum 125 m</w:t>
      </w:r>
      <w:r>
        <w:rPr>
          <w:iCs/>
          <w:color w:val="000000"/>
          <w:vertAlign w:val="superscript"/>
        </w:rPr>
        <w:t>2</w:t>
      </w:r>
      <w:r>
        <w:rPr>
          <w:iCs/>
          <w:color w:val="000000"/>
        </w:rPr>
        <w:t xml:space="preserve"> olup konfora bağlı olarak konut adedi sabit kalmak kaydıyla en fazla %20 oranında arttırılabilir.</w:t>
      </w:r>
    </w:p>
    <w:p w:rsidR="008246CD" w:rsidRDefault="008246CD" w:rsidP="008246CD">
      <w:pPr>
        <w:shd w:val="clear" w:color="auto" w:fill="FFFFFF"/>
        <w:autoSpaceDE w:val="0"/>
        <w:autoSpaceDN w:val="0"/>
        <w:adjustRightInd w:val="0"/>
        <w:jc w:val="both"/>
        <w:rPr>
          <w:iCs/>
          <w:color w:val="000000"/>
        </w:rPr>
      </w:pPr>
      <w:r>
        <w:rPr>
          <w:iCs/>
          <w:color w:val="000000"/>
        </w:rPr>
        <w:tab/>
      </w:r>
    </w:p>
    <w:p w:rsidR="008246CD" w:rsidRDefault="008246CD" w:rsidP="008246CD">
      <w:pPr>
        <w:shd w:val="clear" w:color="auto" w:fill="FFFFFF"/>
        <w:autoSpaceDE w:val="0"/>
        <w:autoSpaceDN w:val="0"/>
        <w:adjustRightInd w:val="0"/>
        <w:ind w:firstLine="708"/>
        <w:jc w:val="both"/>
      </w:pPr>
      <w:r>
        <w:rPr>
          <w:iCs/>
          <w:color w:val="000000"/>
        </w:rPr>
        <w:t>Şeklinde plan notları bulunduğu,</w:t>
      </w:r>
    </w:p>
    <w:p w:rsidR="008246CD" w:rsidRDefault="008246CD" w:rsidP="008246CD">
      <w:pPr>
        <w:shd w:val="clear" w:color="auto" w:fill="FFFFFF"/>
        <w:autoSpaceDE w:val="0"/>
        <w:autoSpaceDN w:val="0"/>
        <w:adjustRightInd w:val="0"/>
        <w:jc w:val="both"/>
        <w:rPr>
          <w:color w:val="000000"/>
        </w:rPr>
      </w:pPr>
    </w:p>
    <w:p w:rsidR="008246CD" w:rsidRDefault="008246CD" w:rsidP="008246CD">
      <w:pPr>
        <w:shd w:val="clear" w:color="auto" w:fill="FFFFFF"/>
        <w:autoSpaceDE w:val="0"/>
        <w:autoSpaceDN w:val="0"/>
        <w:adjustRightInd w:val="0"/>
        <w:jc w:val="both"/>
      </w:pPr>
      <w:r>
        <w:rPr>
          <w:color w:val="000000"/>
        </w:rPr>
        <w:tab/>
        <w:t>-Başkanlığımıza sunulan nazım ve uygulama imar planı değişikliklerinde taşınmazın fiziki yapısı ve yapılaşma şartlarında herhangi bir değişiklik önerilmez iken kullanım kararının konut alanından Ticaret-Konut alanına dönüştürülmesi ve mevcut plan notları ile verilen %4 ticari kullanım hakkının %15 'e çıkarılmasının önerilerek plan üzerinde;</w:t>
      </w:r>
    </w:p>
    <w:p w:rsidR="008246CD" w:rsidRDefault="008246CD" w:rsidP="008246CD">
      <w:pPr>
        <w:shd w:val="clear" w:color="auto" w:fill="FFFFFF"/>
        <w:autoSpaceDE w:val="0"/>
        <w:autoSpaceDN w:val="0"/>
        <w:adjustRightInd w:val="0"/>
        <w:jc w:val="both"/>
        <w:rPr>
          <w:iCs/>
          <w:color w:val="000000"/>
        </w:rPr>
      </w:pPr>
    </w:p>
    <w:p w:rsidR="008246CD" w:rsidRDefault="008246CD" w:rsidP="008246CD">
      <w:pPr>
        <w:shd w:val="clear" w:color="auto" w:fill="FFFFFF"/>
        <w:autoSpaceDE w:val="0"/>
        <w:autoSpaceDN w:val="0"/>
        <w:adjustRightInd w:val="0"/>
        <w:jc w:val="both"/>
      </w:pPr>
      <w:r>
        <w:rPr>
          <w:iCs/>
          <w:color w:val="000000"/>
        </w:rPr>
        <w:tab/>
        <w:t xml:space="preserve">1-   Ticaret-Konut alanında E:1,00 </w:t>
      </w:r>
      <w:proofErr w:type="spellStart"/>
      <w:r>
        <w:rPr>
          <w:iCs/>
          <w:color w:val="000000"/>
        </w:rPr>
        <w:t>Yenaz</w:t>
      </w:r>
      <w:proofErr w:type="spellEnd"/>
      <w:r>
        <w:rPr>
          <w:iCs/>
          <w:color w:val="000000"/>
        </w:rPr>
        <w:t>=30.50'dir</w:t>
      </w:r>
    </w:p>
    <w:p w:rsidR="008246CD" w:rsidRDefault="008246CD" w:rsidP="008246CD">
      <w:pPr>
        <w:shd w:val="clear" w:color="auto" w:fill="FFFFFF"/>
        <w:autoSpaceDE w:val="0"/>
        <w:autoSpaceDN w:val="0"/>
        <w:adjustRightInd w:val="0"/>
        <w:jc w:val="both"/>
        <w:rPr>
          <w:iCs/>
          <w:color w:val="000000"/>
        </w:rPr>
      </w:pPr>
    </w:p>
    <w:p w:rsidR="008246CD" w:rsidRDefault="008246CD" w:rsidP="008246CD">
      <w:pPr>
        <w:shd w:val="clear" w:color="auto" w:fill="FFFFFF"/>
        <w:autoSpaceDE w:val="0"/>
        <w:autoSpaceDN w:val="0"/>
        <w:adjustRightInd w:val="0"/>
        <w:jc w:val="both"/>
      </w:pPr>
      <w:r>
        <w:rPr>
          <w:iCs/>
          <w:color w:val="000000"/>
        </w:rPr>
        <w:tab/>
        <w:t xml:space="preserve">2-  Ticaret-Konut alanında parsel için hesap edilen emsale </w:t>
      </w:r>
      <w:proofErr w:type="gramStart"/>
      <w:r>
        <w:rPr>
          <w:iCs/>
          <w:color w:val="000000"/>
        </w:rPr>
        <w:t>dahil</w:t>
      </w:r>
      <w:proofErr w:type="gramEnd"/>
      <w:r>
        <w:rPr>
          <w:iCs/>
          <w:color w:val="000000"/>
        </w:rPr>
        <w:t xml:space="preserve"> inşaat alanının %15 'ini aşmamak ve inşaat emsali dahilinde kalmak koşuluyla konut bloğunun zemin ve bodrum katlarında ve/veya konut bloğundan bağımsız ticari kullanımlar yer alabilir. Asma kat yapılması halinde zemin kat yüksekliği 8.50 metreye kadar yapılabilir.</w:t>
      </w:r>
    </w:p>
    <w:p w:rsidR="008246CD" w:rsidRDefault="008246CD" w:rsidP="008246CD">
      <w:pPr>
        <w:shd w:val="clear" w:color="auto" w:fill="FFFFFF"/>
        <w:autoSpaceDE w:val="0"/>
        <w:autoSpaceDN w:val="0"/>
        <w:adjustRightInd w:val="0"/>
        <w:jc w:val="both"/>
        <w:rPr>
          <w:iCs/>
          <w:color w:val="000000"/>
        </w:rPr>
      </w:pPr>
    </w:p>
    <w:p w:rsidR="008246CD" w:rsidRDefault="008246CD" w:rsidP="008246CD">
      <w:pPr>
        <w:shd w:val="clear" w:color="auto" w:fill="FFFFFF"/>
        <w:autoSpaceDE w:val="0"/>
        <w:autoSpaceDN w:val="0"/>
        <w:adjustRightInd w:val="0"/>
        <w:jc w:val="both"/>
      </w:pPr>
      <w:r>
        <w:rPr>
          <w:iCs/>
          <w:color w:val="000000"/>
        </w:rPr>
        <w:tab/>
        <w:t xml:space="preserve">3-  Bu plan ve plan notlarında belirtilmeyen hususlarda Göksu KDGPA 1/5000 ölçekli nazım imar planı </w:t>
      </w:r>
      <w:proofErr w:type="gramStart"/>
      <w:r>
        <w:rPr>
          <w:iCs/>
          <w:color w:val="000000"/>
        </w:rPr>
        <w:t>revizyonu</w:t>
      </w:r>
      <w:proofErr w:type="gramEnd"/>
      <w:r>
        <w:rPr>
          <w:iCs/>
          <w:color w:val="000000"/>
        </w:rPr>
        <w:t xml:space="preserve"> plan hükümleri ve 3194 Sayılı İmar Kanunu ve ilgili yönetmelik hükümlerine uyulacaktır.</w:t>
      </w:r>
    </w:p>
    <w:p w:rsidR="008246CD" w:rsidRDefault="008246CD" w:rsidP="008246CD">
      <w:pPr>
        <w:shd w:val="clear" w:color="auto" w:fill="FFFFFF"/>
        <w:autoSpaceDE w:val="0"/>
        <w:autoSpaceDN w:val="0"/>
        <w:adjustRightInd w:val="0"/>
        <w:jc w:val="both"/>
        <w:rPr>
          <w:color w:val="000000"/>
        </w:rPr>
      </w:pPr>
    </w:p>
    <w:p w:rsidR="008246CD" w:rsidRDefault="008246CD" w:rsidP="008246CD">
      <w:pPr>
        <w:shd w:val="clear" w:color="auto" w:fill="FFFFFF"/>
        <w:autoSpaceDE w:val="0"/>
        <w:autoSpaceDN w:val="0"/>
        <w:adjustRightInd w:val="0"/>
        <w:jc w:val="both"/>
        <w:rPr>
          <w:color w:val="000000"/>
        </w:rPr>
      </w:pPr>
      <w:r>
        <w:rPr>
          <w:color w:val="000000"/>
        </w:rPr>
        <w:tab/>
      </w:r>
      <w:proofErr w:type="gramStart"/>
      <w:r>
        <w:rPr>
          <w:color w:val="000000"/>
        </w:rPr>
        <w:t>şeklinde</w:t>
      </w:r>
      <w:proofErr w:type="gramEnd"/>
      <w:r>
        <w:rPr>
          <w:color w:val="000000"/>
        </w:rPr>
        <w:t xml:space="preserve"> 3 adet plan notu önerildiği, </w:t>
      </w:r>
    </w:p>
    <w:p w:rsidR="008246CD" w:rsidRDefault="008246CD" w:rsidP="008246CD">
      <w:pPr>
        <w:shd w:val="clear" w:color="auto" w:fill="FFFFFF"/>
        <w:autoSpaceDE w:val="0"/>
        <w:autoSpaceDN w:val="0"/>
        <w:adjustRightInd w:val="0"/>
        <w:jc w:val="both"/>
        <w:rPr>
          <w:color w:val="000000"/>
        </w:rPr>
      </w:pPr>
    </w:p>
    <w:p w:rsidR="008246CD" w:rsidRDefault="008246CD" w:rsidP="008246CD">
      <w:pPr>
        <w:shd w:val="clear" w:color="auto" w:fill="FFFFFF"/>
        <w:autoSpaceDE w:val="0"/>
        <w:autoSpaceDN w:val="0"/>
        <w:adjustRightInd w:val="0"/>
        <w:jc w:val="both"/>
        <w:rPr>
          <w:color w:val="000000"/>
        </w:rPr>
      </w:pPr>
    </w:p>
    <w:p w:rsidR="008246CD" w:rsidRDefault="008246CD" w:rsidP="008246CD">
      <w:pPr>
        <w:jc w:val="center"/>
      </w:pPr>
      <w:r>
        <w:t>T.C.</w:t>
      </w:r>
    </w:p>
    <w:p w:rsidR="008246CD" w:rsidRDefault="008246CD" w:rsidP="008246CD">
      <w:pPr>
        <w:jc w:val="center"/>
      </w:pPr>
      <w:r>
        <w:t>ANKARA BÜYÜKŞEHİR BELEDİYE MECLİSİ</w:t>
      </w:r>
    </w:p>
    <w:p w:rsidR="008246CD" w:rsidRDefault="008246CD" w:rsidP="008246CD">
      <w:pPr>
        <w:jc w:val="center"/>
      </w:pPr>
      <w:r>
        <w:t>İmar ve Bayındırlık Komisyonu Raporu</w:t>
      </w:r>
    </w:p>
    <w:p w:rsidR="008246CD" w:rsidRDefault="008246CD" w:rsidP="008246CD">
      <w:pPr>
        <w:jc w:val="center"/>
      </w:pPr>
    </w:p>
    <w:p w:rsidR="008246CD" w:rsidRDefault="008246CD" w:rsidP="008246CD">
      <w:pPr>
        <w:jc w:val="both"/>
      </w:pPr>
      <w:r>
        <w:t>Rapor No: 488</w:t>
      </w:r>
      <w:r>
        <w:tab/>
        <w:t xml:space="preserve">   </w:t>
      </w:r>
      <w:r>
        <w:tab/>
        <w:t xml:space="preserve">      </w:t>
      </w:r>
      <w:r>
        <w:tab/>
        <w:t xml:space="preserve">     </w:t>
      </w:r>
      <w:r>
        <w:tab/>
        <w:t xml:space="preserve">     </w:t>
      </w:r>
      <w:r>
        <w:tab/>
        <w:t xml:space="preserve">                                             </w:t>
      </w:r>
      <w:r>
        <w:tab/>
        <w:t xml:space="preserve">26.02.2020    </w:t>
      </w:r>
    </w:p>
    <w:p w:rsidR="008246CD" w:rsidRDefault="008246CD" w:rsidP="008246CD"/>
    <w:p w:rsidR="008246CD" w:rsidRDefault="008246CD" w:rsidP="008246CD">
      <w:pPr>
        <w:shd w:val="clear" w:color="auto" w:fill="FFFFFF"/>
        <w:autoSpaceDE w:val="0"/>
        <w:autoSpaceDN w:val="0"/>
        <w:adjustRightInd w:val="0"/>
        <w:jc w:val="center"/>
        <w:rPr>
          <w:color w:val="000000"/>
        </w:rPr>
      </w:pPr>
      <w:r>
        <w:rPr>
          <w:color w:val="000000"/>
        </w:rPr>
        <w:t>-3-</w:t>
      </w:r>
    </w:p>
    <w:p w:rsidR="008246CD" w:rsidRDefault="008246CD" w:rsidP="008246CD">
      <w:pPr>
        <w:shd w:val="clear" w:color="auto" w:fill="FFFFFF"/>
        <w:autoSpaceDE w:val="0"/>
        <w:autoSpaceDN w:val="0"/>
        <w:adjustRightInd w:val="0"/>
        <w:jc w:val="both"/>
        <w:rPr>
          <w:color w:val="000000"/>
        </w:rPr>
      </w:pPr>
    </w:p>
    <w:p w:rsidR="008246CD" w:rsidRDefault="008246CD" w:rsidP="008246CD">
      <w:pPr>
        <w:shd w:val="clear" w:color="auto" w:fill="FFFFFF"/>
        <w:autoSpaceDE w:val="0"/>
        <w:autoSpaceDN w:val="0"/>
        <w:adjustRightInd w:val="0"/>
        <w:jc w:val="both"/>
        <w:rPr>
          <w:color w:val="000000"/>
        </w:rPr>
      </w:pPr>
    </w:p>
    <w:p w:rsidR="008246CD" w:rsidRDefault="008246CD" w:rsidP="008246CD">
      <w:pPr>
        <w:shd w:val="clear" w:color="auto" w:fill="FFFFFF"/>
        <w:autoSpaceDE w:val="0"/>
        <w:autoSpaceDN w:val="0"/>
        <w:adjustRightInd w:val="0"/>
        <w:ind w:firstLine="708"/>
        <w:jc w:val="both"/>
        <w:rPr>
          <w:color w:val="000000"/>
        </w:rPr>
      </w:pPr>
      <w:r>
        <w:rPr>
          <w:color w:val="000000"/>
        </w:rPr>
        <w:t>- Proje alanı bütününde genel ihtiyacı karşılayacak ticaret alanlarının oluşturulmuş olması ve konut alanlarının tamamında %4 oranında günlük ihtiyacı karşılamaya yönelik ticari kullanım hakkının verildiğinden parsel bazında önerilen oran değişikliğinin plan bütünlüğünü bozacağı,</w:t>
      </w:r>
    </w:p>
    <w:p w:rsidR="008246CD" w:rsidRDefault="008246CD" w:rsidP="008246CD">
      <w:pPr>
        <w:shd w:val="clear" w:color="auto" w:fill="FFFFFF"/>
        <w:autoSpaceDE w:val="0"/>
        <w:autoSpaceDN w:val="0"/>
        <w:adjustRightInd w:val="0"/>
        <w:jc w:val="both"/>
        <w:rPr>
          <w:color w:val="000000"/>
        </w:rPr>
      </w:pPr>
    </w:p>
    <w:p w:rsidR="008246CD" w:rsidRDefault="008246CD" w:rsidP="008246CD">
      <w:pPr>
        <w:shd w:val="clear" w:color="auto" w:fill="FFFFFF"/>
        <w:autoSpaceDE w:val="0"/>
        <w:autoSpaceDN w:val="0"/>
        <w:adjustRightInd w:val="0"/>
        <w:jc w:val="both"/>
        <w:rPr>
          <w:color w:val="000000"/>
        </w:rPr>
      </w:pPr>
      <w:r>
        <w:rPr>
          <w:color w:val="000000"/>
        </w:rPr>
        <w:tab/>
        <w:t xml:space="preserve">-Diğer taraftan ticari kullanıma fazladan inşaat alanı ayrılması ile bölgedeki nüfusun azalıp kişi başı düşen sosyal donatı alanı miktarında artışın sağlanabileceğinden teklifin uygun görülmesi halinde tüm Kuzey Göksu </w:t>
      </w:r>
      <w:proofErr w:type="spellStart"/>
      <w:r>
        <w:rPr>
          <w:color w:val="000000"/>
        </w:rPr>
        <w:t>KDGPA'yı</w:t>
      </w:r>
      <w:proofErr w:type="spellEnd"/>
      <w:r>
        <w:rPr>
          <w:color w:val="000000"/>
        </w:rPr>
        <w:t xml:space="preserve"> kapsayacak şekilde genel plan notu değişikliği halinde onaylanmasının uygun olabileceği görüş ve kanaatine varıldığı,</w:t>
      </w:r>
    </w:p>
    <w:p w:rsidR="008246CD" w:rsidRDefault="008246CD" w:rsidP="008246CD">
      <w:pPr>
        <w:shd w:val="clear" w:color="auto" w:fill="FFFFFF"/>
        <w:autoSpaceDE w:val="0"/>
        <w:autoSpaceDN w:val="0"/>
        <w:adjustRightInd w:val="0"/>
        <w:jc w:val="both"/>
        <w:rPr>
          <w:color w:val="000000"/>
        </w:rPr>
      </w:pPr>
    </w:p>
    <w:p w:rsidR="008246CD" w:rsidRDefault="008246CD" w:rsidP="008246CD">
      <w:pPr>
        <w:pStyle w:val="ListeParagraf"/>
        <w:tabs>
          <w:tab w:val="left" w:pos="0"/>
        </w:tabs>
        <w:contextualSpacing/>
        <w:jc w:val="both"/>
      </w:pPr>
      <w:r>
        <w:rPr>
          <w:color w:val="000000"/>
        </w:rPr>
        <w:tab/>
      </w:r>
      <w:proofErr w:type="gramStart"/>
      <w:r>
        <w:rPr>
          <w:color w:val="000000"/>
        </w:rPr>
        <w:t xml:space="preserve">Hususları tespit edilmiş olup, Kuzey Göksu KDGPA 63387 ada 3 parsele yönelik hazırlanan 1/5000 ölçekli nazım imar planı ve 1/1000 ölçekli uygulama imar planı değişikliğinin, </w:t>
      </w:r>
      <w:r>
        <w:t>7221 sayılı yasa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roofErr w:type="gramEnd"/>
    </w:p>
    <w:p w:rsidR="008246CD" w:rsidRDefault="008246CD" w:rsidP="008246CD">
      <w:pPr>
        <w:pStyle w:val="ListeParagraf"/>
        <w:tabs>
          <w:tab w:val="left" w:pos="0"/>
        </w:tabs>
        <w:contextualSpacing/>
        <w:jc w:val="both"/>
      </w:pPr>
    </w:p>
    <w:p w:rsidR="008246CD" w:rsidRDefault="008246CD" w:rsidP="008246CD">
      <w:pPr>
        <w:pStyle w:val="ListeParagraf"/>
        <w:tabs>
          <w:tab w:val="left" w:pos="0"/>
        </w:tabs>
        <w:contextualSpacing/>
        <w:jc w:val="both"/>
      </w:pPr>
      <w:r>
        <w:t xml:space="preserve">          Raporumuz Büyükşehir Belediye Meclisinin onayına arz olunur.</w:t>
      </w:r>
    </w:p>
    <w:p w:rsidR="008246CD" w:rsidRDefault="008246CD" w:rsidP="008246CD">
      <w:pPr>
        <w:pStyle w:val="ListeParagraf"/>
        <w:tabs>
          <w:tab w:val="left" w:pos="0"/>
        </w:tabs>
        <w:jc w:val="both"/>
        <w:rPr>
          <w:color w:val="000000"/>
        </w:rPr>
      </w:pPr>
    </w:p>
    <w:p w:rsidR="008246CD" w:rsidRDefault="008246CD" w:rsidP="008246CD">
      <w:pPr>
        <w:pStyle w:val="ListeParagraf"/>
        <w:tabs>
          <w:tab w:val="left" w:pos="0"/>
        </w:tabs>
        <w:jc w:val="both"/>
        <w:rPr>
          <w:color w:val="000000"/>
        </w:rPr>
      </w:pPr>
    </w:p>
    <w:p w:rsidR="008246CD" w:rsidRDefault="008246CD" w:rsidP="008246CD">
      <w:pPr>
        <w:jc w:val="both"/>
      </w:pPr>
      <w:r>
        <w:t xml:space="preserve">            Mehmet Emin AYAZ                               Gökhan ARICI</w:t>
      </w:r>
      <w:r>
        <w:tab/>
      </w:r>
      <w:r>
        <w:tab/>
        <w:t xml:space="preserve">     Kerem ERDEM</w:t>
      </w:r>
    </w:p>
    <w:p w:rsidR="008246CD" w:rsidRDefault="008246CD" w:rsidP="008246CD">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8246CD" w:rsidRDefault="008246CD" w:rsidP="008246CD">
      <w:pPr>
        <w:jc w:val="both"/>
      </w:pPr>
    </w:p>
    <w:p w:rsidR="008246CD" w:rsidRDefault="008246CD" w:rsidP="008246CD">
      <w:pPr>
        <w:jc w:val="both"/>
      </w:pPr>
    </w:p>
    <w:p w:rsidR="008246CD" w:rsidRDefault="008246CD" w:rsidP="008246CD">
      <w:pPr>
        <w:jc w:val="both"/>
      </w:pPr>
    </w:p>
    <w:p w:rsidR="008246CD" w:rsidRDefault="008246CD" w:rsidP="008246CD">
      <w:pPr>
        <w:jc w:val="both"/>
      </w:pPr>
    </w:p>
    <w:p w:rsidR="008246CD" w:rsidRDefault="008246CD" w:rsidP="008246C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246CD" w:rsidRDefault="008246CD" w:rsidP="008246CD">
      <w:pPr>
        <w:ind w:firstLine="708"/>
        <w:jc w:val="both"/>
      </w:pPr>
      <w:r>
        <w:t>Üye</w:t>
      </w:r>
      <w:r>
        <w:tab/>
      </w:r>
      <w:r>
        <w:tab/>
      </w:r>
      <w:r>
        <w:tab/>
      </w:r>
      <w:r>
        <w:tab/>
      </w:r>
      <w:r>
        <w:tab/>
      </w:r>
      <w:r>
        <w:tab/>
        <w:t>Üye</w:t>
      </w:r>
      <w:r>
        <w:tab/>
      </w:r>
      <w:r>
        <w:tab/>
      </w:r>
      <w:r>
        <w:tab/>
      </w:r>
      <w:r>
        <w:tab/>
        <w:t>Üye</w:t>
      </w:r>
    </w:p>
    <w:p w:rsidR="008246CD" w:rsidRDefault="008246CD" w:rsidP="008246CD">
      <w:pPr>
        <w:jc w:val="both"/>
      </w:pPr>
    </w:p>
    <w:p w:rsidR="008246CD" w:rsidRDefault="008246CD" w:rsidP="008246CD">
      <w:pPr>
        <w:jc w:val="both"/>
      </w:pPr>
    </w:p>
    <w:p w:rsidR="008246CD" w:rsidRDefault="008246CD" w:rsidP="008246CD">
      <w:pPr>
        <w:jc w:val="both"/>
      </w:pPr>
    </w:p>
    <w:p w:rsidR="008246CD" w:rsidRDefault="008246CD" w:rsidP="008246CD">
      <w:pPr>
        <w:jc w:val="both"/>
      </w:pPr>
      <w:r>
        <w:t>Gürkan DEMİRKESEN</w:t>
      </w:r>
      <w:r>
        <w:tab/>
      </w:r>
      <w:r>
        <w:tab/>
        <w:t xml:space="preserve">           </w:t>
      </w:r>
      <w:proofErr w:type="spellStart"/>
      <w:r>
        <w:t>Müslüm</w:t>
      </w:r>
      <w:proofErr w:type="spellEnd"/>
      <w:r>
        <w:t xml:space="preserve"> TEKİN</w:t>
      </w:r>
      <w:r>
        <w:tab/>
        <w:t xml:space="preserve">             Fikret KARADAVUT</w:t>
      </w:r>
    </w:p>
    <w:p w:rsidR="008246CD" w:rsidRDefault="008246CD" w:rsidP="008246CD">
      <w:pPr>
        <w:jc w:val="both"/>
      </w:pPr>
      <w:r>
        <w:tab/>
        <w:t xml:space="preserve"> Üye</w:t>
      </w:r>
      <w:r>
        <w:tab/>
      </w:r>
      <w:r>
        <w:tab/>
      </w:r>
      <w:r>
        <w:tab/>
      </w:r>
      <w:r>
        <w:tab/>
      </w:r>
      <w:r>
        <w:tab/>
      </w:r>
      <w:r>
        <w:tab/>
        <w:t>Üye</w:t>
      </w:r>
      <w:r>
        <w:tab/>
      </w:r>
      <w:r>
        <w:tab/>
      </w:r>
      <w:r>
        <w:tab/>
      </w:r>
      <w:r>
        <w:tab/>
        <w:t>Üye</w:t>
      </w:r>
      <w:r>
        <w:tab/>
      </w:r>
    </w:p>
    <w:p w:rsidR="008246CD" w:rsidRDefault="008246CD" w:rsidP="008246CD">
      <w:pPr>
        <w:pStyle w:val="ListeParagraf"/>
        <w:tabs>
          <w:tab w:val="left" w:pos="0"/>
          <w:tab w:val="left" w:pos="709"/>
        </w:tabs>
        <w:jc w:val="both"/>
      </w:pPr>
    </w:p>
    <w:p w:rsidR="008246CD" w:rsidRDefault="008246CD" w:rsidP="00416516">
      <w:pPr>
        <w:ind w:left="20" w:right="20" w:firstLine="688"/>
        <w:jc w:val="both"/>
      </w:pPr>
    </w:p>
    <w:sectPr w:rsidR="008246C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35B" w:rsidRDefault="00C1335B" w:rsidP="007A5AB5">
      <w:r>
        <w:separator/>
      </w:r>
    </w:p>
  </w:endnote>
  <w:endnote w:type="continuationSeparator" w:id="0">
    <w:p w:rsidR="00C1335B" w:rsidRDefault="00C1335B"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35B" w:rsidRDefault="00C1335B" w:rsidP="007A5AB5">
      <w:r>
        <w:separator/>
      </w:r>
    </w:p>
  </w:footnote>
  <w:footnote w:type="continuationSeparator" w:id="0">
    <w:p w:rsidR="00C1335B" w:rsidRDefault="00C1335B"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6CD"/>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565A"/>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838"/>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982"/>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38960735">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5B39-F278-4507-88E8-5C5BFD37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1660</Words>
  <Characters>11556</Characters>
  <Application>Microsoft Office Word</Application>
  <DocSecurity>0</DocSecurity>
  <Lines>96</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2020-03-12T06:55:00Z</cp:lastPrinted>
  <dcterms:created xsi:type="dcterms:W3CDTF">2020-03-12T06:58:00Z</dcterms:created>
  <dcterms:modified xsi:type="dcterms:W3CDTF">2020-03-19T06:57:00Z</dcterms:modified>
</cp:coreProperties>
</file>