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E44E79">
        <w:t>1196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C80ED9" w:rsidRDefault="008F3BF4" w:rsidP="007458E0">
      <w:pPr>
        <w:ind w:firstLine="708"/>
        <w:jc w:val="both"/>
      </w:pPr>
      <w:r>
        <w:t xml:space="preserve">Aile bağlarının güçlenmesine katkıda bulunmak amacıyla ABB TV vasıtasıyla aile temalı tiyatro gösterimine yer verilmesine </w:t>
      </w:r>
      <w:r w:rsidR="007458E0" w:rsidRPr="00C80ED9">
        <w:t xml:space="preserve">ilişkin </w:t>
      </w:r>
      <w:r>
        <w:t>Aile</w:t>
      </w:r>
      <w:r w:rsidR="00C80ED9" w:rsidRPr="00C80ED9">
        <w:t xml:space="preserve"> </w:t>
      </w:r>
      <w:r w:rsidR="007458E0" w:rsidRPr="00C80ED9">
        <w:t xml:space="preserve">Komisyonunun </w:t>
      </w:r>
      <w:r w:rsidR="00C80ED9" w:rsidRPr="00C80ED9">
        <w:t>31.05</w:t>
      </w:r>
      <w:r w:rsidR="007458E0" w:rsidRPr="00C80ED9">
        <w:t xml:space="preserve">.2021 gün ve </w:t>
      </w:r>
      <w:r>
        <w:t>04</w:t>
      </w:r>
      <w:r w:rsidR="007458E0" w:rsidRPr="00C80ED9">
        <w:t xml:space="preserve"> sayılı raporu Büyükşehir Belediye Meclisimizin </w:t>
      </w:r>
      <w:r>
        <w:t>10.06</w:t>
      </w:r>
      <w:r w:rsidR="007458E0" w:rsidRPr="00C80ED9">
        <w:t>.2021 tarihli toplantısında okundu.</w:t>
      </w:r>
    </w:p>
    <w:p w:rsidR="007458E0" w:rsidRPr="00C80ED9" w:rsidRDefault="007458E0" w:rsidP="007458E0">
      <w:pPr>
        <w:jc w:val="both"/>
      </w:pPr>
    </w:p>
    <w:p w:rsidR="00F45719" w:rsidRDefault="007458E0" w:rsidP="008F3BF4">
      <w:pPr>
        <w:tabs>
          <w:tab w:val="left" w:pos="9356"/>
        </w:tabs>
        <w:ind w:right="-1" w:firstLine="567"/>
        <w:jc w:val="both"/>
      </w:pPr>
      <w:r w:rsidRPr="00C80ED9">
        <w:t xml:space="preserve">Konu üzerinde yapılan görüşmelerden sonra; </w:t>
      </w:r>
      <w:r w:rsidR="008F3BF4" w:rsidRPr="00352120">
        <w:t xml:space="preserve">Aile bağlarının güçlenmesine katkıda bulunmak amacıyla ABB TV vasıtasıyla </w:t>
      </w:r>
      <w:r w:rsidR="008F3BF4">
        <w:t xml:space="preserve">haftanın belirli günlerinde </w:t>
      </w:r>
      <w:r w:rsidR="008F3BF4" w:rsidRPr="00352120">
        <w:t>aile temalı tiyatro gösterimine yer verilmesi</w:t>
      </w:r>
      <w:r w:rsidR="008F3BF4">
        <w:t xml:space="preserve"> için gerekli çalışmaların başlatılmasına </w:t>
      </w:r>
      <w:r w:rsidRPr="00C80ED9">
        <w:t xml:space="preserve">ilişkin </w:t>
      </w:r>
      <w:r w:rsidR="008F3BF4">
        <w:t xml:space="preserve">Aile </w:t>
      </w:r>
      <w:r w:rsidRPr="00C80ED9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Default="00FE121C" w:rsidP="00FE121C">
      <w:pPr>
        <w:autoSpaceDE w:val="0"/>
        <w:autoSpaceDN w:val="0"/>
        <w:adjustRightInd w:val="0"/>
      </w:pPr>
    </w:p>
    <w:p w:rsidR="00FE121C" w:rsidRPr="00FE121C" w:rsidRDefault="00FE121C" w:rsidP="00FE121C">
      <w:pPr>
        <w:ind w:right="-2"/>
        <w:jc w:val="center"/>
      </w:pPr>
    </w:p>
    <w:p w:rsidR="00FE121C" w:rsidRPr="00FE121C" w:rsidRDefault="00FE121C" w:rsidP="00FE121C">
      <w:pPr>
        <w:ind w:right="-2"/>
        <w:jc w:val="center"/>
      </w:pPr>
      <w:r w:rsidRPr="00FE121C">
        <w:t>T.C.</w:t>
      </w:r>
    </w:p>
    <w:p w:rsidR="00FE121C" w:rsidRPr="00FE121C" w:rsidRDefault="00FE121C" w:rsidP="00FE121C">
      <w:pPr>
        <w:ind w:right="140"/>
        <w:jc w:val="center"/>
      </w:pPr>
      <w:r w:rsidRPr="00FE121C">
        <w:t>ANKARA BÜYÜKŞEHİR BELEDİYE MECLİSİ</w:t>
      </w:r>
    </w:p>
    <w:p w:rsidR="00FE121C" w:rsidRPr="00FE121C" w:rsidRDefault="00FE121C" w:rsidP="00FE121C">
      <w:pPr>
        <w:ind w:right="140"/>
        <w:jc w:val="center"/>
      </w:pPr>
      <w:r w:rsidRPr="00FE121C">
        <w:t>Aile Komisyon Raporu</w:t>
      </w:r>
    </w:p>
    <w:p w:rsidR="00FE121C" w:rsidRPr="00FE121C" w:rsidRDefault="00FE121C" w:rsidP="00FE121C">
      <w:pPr>
        <w:ind w:right="140"/>
        <w:jc w:val="center"/>
      </w:pPr>
    </w:p>
    <w:p w:rsidR="00FE121C" w:rsidRPr="00FE121C" w:rsidRDefault="00FE121C" w:rsidP="00FE121C">
      <w:pPr>
        <w:ind w:right="140"/>
        <w:jc w:val="center"/>
      </w:pPr>
    </w:p>
    <w:p w:rsidR="00FE121C" w:rsidRPr="00FE121C" w:rsidRDefault="00FE121C" w:rsidP="00FE121C">
      <w:pPr>
        <w:ind w:right="140"/>
        <w:jc w:val="center"/>
      </w:pPr>
      <w:r w:rsidRPr="00FE121C">
        <w:t>Rapor No: 04</w:t>
      </w:r>
      <w:r w:rsidRPr="00FE121C">
        <w:tab/>
      </w:r>
      <w:r w:rsidRPr="00FE121C">
        <w:tab/>
      </w:r>
      <w:r w:rsidRPr="00FE121C">
        <w:tab/>
      </w:r>
      <w:r w:rsidRPr="00FE121C">
        <w:tab/>
      </w:r>
      <w:r w:rsidRPr="00FE121C">
        <w:tab/>
      </w:r>
      <w:r w:rsidRPr="00FE121C">
        <w:tab/>
      </w:r>
      <w:r w:rsidRPr="00FE121C">
        <w:tab/>
      </w:r>
      <w:r w:rsidRPr="00FE121C">
        <w:tab/>
      </w:r>
      <w:r w:rsidRPr="00FE121C">
        <w:tab/>
      </w:r>
      <w:r w:rsidRPr="00FE121C">
        <w:tab/>
        <w:t xml:space="preserve"> </w:t>
      </w:r>
      <w:bookmarkStart w:id="0" w:name="_GoBack"/>
      <w:bookmarkEnd w:id="0"/>
      <w:r w:rsidRPr="00FE121C">
        <w:t>31.05.2021</w:t>
      </w:r>
    </w:p>
    <w:p w:rsidR="00FE121C" w:rsidRPr="00FE121C" w:rsidRDefault="00FE121C" w:rsidP="00FE121C">
      <w:pPr>
        <w:ind w:right="140"/>
        <w:jc w:val="center"/>
      </w:pPr>
    </w:p>
    <w:p w:rsidR="00FE121C" w:rsidRPr="00FE121C" w:rsidRDefault="00FE121C" w:rsidP="00FE121C">
      <w:pPr>
        <w:ind w:right="140"/>
        <w:jc w:val="center"/>
      </w:pPr>
    </w:p>
    <w:p w:rsidR="00FE121C" w:rsidRPr="00FE121C" w:rsidRDefault="00FE121C" w:rsidP="00FE121C">
      <w:pPr>
        <w:pStyle w:val="Balk7"/>
        <w:ind w:right="140"/>
        <w:jc w:val="center"/>
        <w:rPr>
          <w:bCs/>
        </w:rPr>
      </w:pPr>
      <w:r w:rsidRPr="00FE121C">
        <w:t>BÜYÜKŞEHİR BELEDİYE MECLİSİ BAŞKANLIĞINA</w:t>
      </w:r>
    </w:p>
    <w:p w:rsidR="00FE121C" w:rsidRPr="00280AE1" w:rsidRDefault="00FE121C" w:rsidP="00FE121C"/>
    <w:p w:rsidR="00FE121C" w:rsidRPr="00044CA9" w:rsidRDefault="00FE121C" w:rsidP="00FE121C"/>
    <w:p w:rsidR="00FE121C" w:rsidRPr="00F216EB" w:rsidRDefault="00FE121C" w:rsidP="00FE121C">
      <w:pPr>
        <w:pStyle w:val="ListeParagraf"/>
        <w:tabs>
          <w:tab w:val="left" w:pos="0"/>
          <w:tab w:val="left" w:pos="1134"/>
        </w:tabs>
        <w:ind w:left="1134"/>
        <w:jc w:val="both"/>
      </w:pPr>
    </w:p>
    <w:p w:rsidR="00FE121C" w:rsidRDefault="00FE121C" w:rsidP="00FE121C">
      <w:pPr>
        <w:ind w:firstLine="708"/>
        <w:jc w:val="both"/>
        <w:rPr>
          <w:color w:val="000000"/>
        </w:rPr>
      </w:pPr>
      <w:r>
        <w:t xml:space="preserve">Aile bağlarının güçlenmesine katkıda bulunmak amacıyla ABB TV vasıtasıyla aile temalı tiyatro gösterimine yer verilmesine </w:t>
      </w:r>
      <w:r w:rsidRPr="00C51371">
        <w:rPr>
          <w:color w:val="000000"/>
        </w:rPr>
        <w:t xml:space="preserve">ilişkin Büyükşehir Belediye Meclisinin </w:t>
      </w:r>
      <w:r>
        <w:rPr>
          <w:color w:val="000000"/>
        </w:rPr>
        <w:t xml:space="preserve">24.05.2021 </w:t>
      </w:r>
      <w:r w:rsidRPr="00C51371">
        <w:rPr>
          <w:color w:val="000000"/>
        </w:rPr>
        <w:t xml:space="preserve">tarih ve </w:t>
      </w:r>
      <w:r>
        <w:rPr>
          <w:color w:val="000000"/>
        </w:rPr>
        <w:t>41</w:t>
      </w:r>
      <w:r w:rsidRPr="00C51371">
        <w:rPr>
          <w:color w:val="000000"/>
        </w:rPr>
        <w:t>.</w:t>
      </w:r>
      <w:r>
        <w:rPr>
          <w:color w:val="000000"/>
        </w:rPr>
        <w:t xml:space="preserve"> </w:t>
      </w:r>
      <w:r w:rsidRPr="00C51371">
        <w:rPr>
          <w:color w:val="000000"/>
        </w:rPr>
        <w:t>gündem maddesi olarak komisyonumuza havale edilen dosya incelendi.</w:t>
      </w:r>
    </w:p>
    <w:p w:rsidR="00FE121C" w:rsidRPr="00C51371" w:rsidRDefault="00FE121C" w:rsidP="00FE121C">
      <w:pPr>
        <w:ind w:firstLine="708"/>
        <w:jc w:val="both"/>
      </w:pPr>
    </w:p>
    <w:p w:rsidR="00FE121C" w:rsidRPr="00D41B5D" w:rsidRDefault="00FE121C" w:rsidP="00FE121C">
      <w:pPr>
        <w:ind w:firstLine="708"/>
        <w:jc w:val="both"/>
      </w:pPr>
      <w:r w:rsidRPr="00D41B5D">
        <w:t xml:space="preserve">Üye </w:t>
      </w:r>
      <w:r>
        <w:t xml:space="preserve">Meral </w:t>
      </w:r>
      <w:proofErr w:type="spellStart"/>
      <w:r>
        <w:t>BOZOĞLU’nun</w:t>
      </w:r>
      <w:proofErr w:type="spellEnd"/>
      <w:r>
        <w:t xml:space="preserve"> </w:t>
      </w:r>
      <w:r w:rsidRPr="00D41B5D">
        <w:rPr>
          <w:color w:val="000000"/>
        </w:rPr>
        <w:t xml:space="preserve">verdiği önergede; </w:t>
      </w:r>
      <w:r>
        <w:t>Aile bağlarının güçlenmesine katkıda bulunmak amacıyla ABB TV vasıtasıyla aile temalı tiyatro gösterimine yer verilmesinin</w:t>
      </w:r>
      <w:r w:rsidRPr="00D41B5D">
        <w:t xml:space="preserve"> istenildiği;</w:t>
      </w:r>
    </w:p>
    <w:p w:rsidR="00FE121C" w:rsidRPr="00D41B5D" w:rsidRDefault="00FE121C" w:rsidP="00FE121C">
      <w:pPr>
        <w:ind w:firstLine="708"/>
        <w:jc w:val="both"/>
      </w:pPr>
    </w:p>
    <w:p w:rsidR="00FE121C" w:rsidRPr="00352120" w:rsidRDefault="00FE121C" w:rsidP="00FE121C">
      <w:pPr>
        <w:pStyle w:val="Gvdemetni1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52120">
        <w:rPr>
          <w:rFonts w:ascii="Times New Roman" w:hAnsi="Times New Roman" w:cs="Times New Roman"/>
          <w:color w:val="000000"/>
          <w:sz w:val="24"/>
          <w:szCs w:val="24"/>
        </w:rPr>
        <w:t xml:space="preserve">Komisyonumuzca yapılan incelemeler neticesinde; </w:t>
      </w:r>
      <w:r w:rsidRPr="00352120">
        <w:rPr>
          <w:rFonts w:ascii="Times New Roman" w:hAnsi="Times New Roman" w:cs="Times New Roman"/>
          <w:sz w:val="24"/>
          <w:szCs w:val="24"/>
        </w:rPr>
        <w:t xml:space="preserve">Aile bağlarının güçlenmesine katkıda bulunmak amacıyla ABB TV vasıtasıyla </w:t>
      </w:r>
      <w:r>
        <w:rPr>
          <w:rFonts w:ascii="Times New Roman" w:hAnsi="Times New Roman" w:cs="Times New Roman"/>
          <w:sz w:val="24"/>
          <w:szCs w:val="24"/>
        </w:rPr>
        <w:t xml:space="preserve">haftanın belirli günlerinde </w:t>
      </w:r>
      <w:r w:rsidRPr="00352120">
        <w:rPr>
          <w:rFonts w:ascii="Times New Roman" w:hAnsi="Times New Roman" w:cs="Times New Roman"/>
          <w:sz w:val="24"/>
          <w:szCs w:val="24"/>
        </w:rPr>
        <w:t>aile temalı tiyatro gösterimine yer verilmesi</w:t>
      </w:r>
      <w:r>
        <w:rPr>
          <w:rFonts w:ascii="Times New Roman" w:hAnsi="Times New Roman" w:cs="Times New Roman"/>
          <w:sz w:val="24"/>
          <w:szCs w:val="24"/>
        </w:rPr>
        <w:t xml:space="preserve"> için gerekli çalışmaların başlatılması</w:t>
      </w:r>
      <w:r w:rsidRPr="00352120">
        <w:rPr>
          <w:rFonts w:ascii="Times New Roman" w:hAnsi="Times New Roman" w:cs="Times New Roman"/>
          <w:sz w:val="24"/>
          <w:szCs w:val="24"/>
        </w:rPr>
        <w:t xml:space="preserve"> komisyonumuzca</w:t>
      </w:r>
      <w:r w:rsidRPr="00352120">
        <w:rPr>
          <w:rFonts w:ascii="Times New Roman" w:hAnsi="Times New Roman" w:cs="Times New Roman"/>
          <w:color w:val="000000"/>
          <w:sz w:val="24"/>
          <w:szCs w:val="24"/>
        </w:rPr>
        <w:t xml:space="preserve"> uygun görülmüştür.</w:t>
      </w:r>
    </w:p>
    <w:p w:rsidR="00FE121C" w:rsidRPr="00E818B3" w:rsidRDefault="00FE121C" w:rsidP="00FE121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FE121C" w:rsidRDefault="00FE121C" w:rsidP="00FE121C">
      <w:pPr>
        <w:ind w:firstLine="708"/>
        <w:jc w:val="both"/>
      </w:pPr>
      <w:r w:rsidRPr="00E818B3">
        <w:t>Raporumuz Büyükşehir Belediye Meclisinin onayına arz olunur.</w:t>
      </w:r>
    </w:p>
    <w:p w:rsidR="00FE121C" w:rsidRDefault="00FE121C" w:rsidP="00FE121C">
      <w:pPr>
        <w:ind w:firstLine="708"/>
        <w:jc w:val="both"/>
      </w:pPr>
    </w:p>
    <w:p w:rsidR="00FE121C" w:rsidRDefault="00FE121C" w:rsidP="00FE121C">
      <w:pPr>
        <w:ind w:firstLine="708"/>
        <w:jc w:val="both"/>
      </w:pPr>
    </w:p>
    <w:p w:rsidR="00FE121C" w:rsidRDefault="00FE121C" w:rsidP="00FE121C">
      <w:pPr>
        <w:ind w:firstLine="708"/>
        <w:jc w:val="both"/>
      </w:pPr>
    </w:p>
    <w:p w:rsidR="00FE121C" w:rsidRDefault="00FE121C" w:rsidP="00FE121C">
      <w:pPr>
        <w:ind w:firstLine="708"/>
        <w:jc w:val="both"/>
      </w:pPr>
    </w:p>
    <w:p w:rsidR="00FE121C" w:rsidRDefault="00FE121C" w:rsidP="00FE121C">
      <w:pPr>
        <w:ind w:firstLine="708"/>
        <w:jc w:val="both"/>
      </w:pPr>
    </w:p>
    <w:tbl>
      <w:tblPr>
        <w:tblW w:w="9863" w:type="dxa"/>
        <w:tblLook w:val="04A0"/>
      </w:tblPr>
      <w:tblGrid>
        <w:gridCol w:w="3287"/>
        <w:gridCol w:w="3288"/>
        <w:gridCol w:w="3288"/>
      </w:tblGrid>
      <w:tr w:rsidR="00FE121C" w:rsidTr="006B1C0B">
        <w:trPr>
          <w:trHeight w:val="1304"/>
        </w:trPr>
        <w:tc>
          <w:tcPr>
            <w:tcW w:w="3287" w:type="dxa"/>
          </w:tcPr>
          <w:p w:rsidR="00FE121C" w:rsidRDefault="00FE121C" w:rsidP="006B1C0B">
            <w:pPr>
              <w:jc w:val="center"/>
            </w:pPr>
            <w:r>
              <w:t>Serhat SELVİ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Komisyon Başkanı</w:t>
            </w:r>
          </w:p>
        </w:tc>
        <w:tc>
          <w:tcPr>
            <w:tcW w:w="3288" w:type="dxa"/>
          </w:tcPr>
          <w:p w:rsidR="00FE121C" w:rsidRDefault="00FE121C" w:rsidP="006B1C0B">
            <w:pPr>
              <w:jc w:val="center"/>
            </w:pPr>
            <w:r>
              <w:t>Fatma ERTEN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Başkan Vekili</w:t>
            </w:r>
          </w:p>
        </w:tc>
        <w:tc>
          <w:tcPr>
            <w:tcW w:w="3288" w:type="dxa"/>
          </w:tcPr>
          <w:p w:rsidR="00FE121C" w:rsidRDefault="00FE121C" w:rsidP="006B1C0B">
            <w:pPr>
              <w:jc w:val="center"/>
            </w:pPr>
            <w:r>
              <w:t>İsmail ÖNTAŞ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Üye</w:t>
            </w:r>
          </w:p>
        </w:tc>
      </w:tr>
      <w:tr w:rsidR="00FE121C" w:rsidTr="006B1C0B">
        <w:trPr>
          <w:trHeight w:val="1304"/>
        </w:trPr>
        <w:tc>
          <w:tcPr>
            <w:tcW w:w="3287" w:type="dxa"/>
            <w:vAlign w:val="center"/>
          </w:tcPr>
          <w:p w:rsidR="00FE121C" w:rsidRDefault="00FE121C" w:rsidP="006B1C0B">
            <w:pPr>
              <w:jc w:val="center"/>
            </w:pPr>
            <w:proofErr w:type="spellStart"/>
            <w:r>
              <w:t>Aysun</w:t>
            </w:r>
            <w:proofErr w:type="spellEnd"/>
            <w:r>
              <w:t xml:space="preserve"> PEKMEZCİ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center"/>
          </w:tcPr>
          <w:p w:rsidR="00FE121C" w:rsidRDefault="00FE121C" w:rsidP="006B1C0B">
            <w:pPr>
              <w:jc w:val="center"/>
            </w:pPr>
            <w:proofErr w:type="spellStart"/>
            <w:r>
              <w:t>Tuncer</w:t>
            </w:r>
            <w:proofErr w:type="spellEnd"/>
            <w:r>
              <w:t xml:space="preserve"> KAPLAN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center"/>
          </w:tcPr>
          <w:p w:rsidR="00FE121C" w:rsidRDefault="00FE121C" w:rsidP="006B1C0B">
            <w:pPr>
              <w:jc w:val="center"/>
            </w:pPr>
            <w:r>
              <w:t>Serpil ÖZTÜRK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Üye</w:t>
            </w:r>
          </w:p>
        </w:tc>
      </w:tr>
      <w:tr w:rsidR="00FE121C" w:rsidTr="006B1C0B">
        <w:trPr>
          <w:trHeight w:val="1304"/>
        </w:trPr>
        <w:tc>
          <w:tcPr>
            <w:tcW w:w="3287" w:type="dxa"/>
            <w:vAlign w:val="bottom"/>
          </w:tcPr>
          <w:p w:rsidR="00FE121C" w:rsidRDefault="00FE121C" w:rsidP="006B1C0B">
            <w:pPr>
              <w:jc w:val="center"/>
            </w:pPr>
            <w:r>
              <w:t>Alper TAŞDELEN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bottom"/>
          </w:tcPr>
          <w:p w:rsidR="00FE121C" w:rsidRDefault="00FE121C" w:rsidP="006B1C0B">
            <w:pPr>
              <w:jc w:val="center"/>
            </w:pPr>
            <w:r>
              <w:t>Servet AKMAN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Üye</w:t>
            </w:r>
          </w:p>
        </w:tc>
        <w:tc>
          <w:tcPr>
            <w:tcW w:w="3288" w:type="dxa"/>
            <w:vAlign w:val="bottom"/>
          </w:tcPr>
          <w:p w:rsidR="00FE121C" w:rsidRDefault="00FE121C" w:rsidP="006B1C0B">
            <w:pPr>
              <w:jc w:val="center"/>
            </w:pPr>
            <w:r>
              <w:t>Muzaffer KARA</w:t>
            </w:r>
          </w:p>
          <w:p w:rsidR="00FE121C" w:rsidRPr="00A54C51" w:rsidRDefault="00FE121C" w:rsidP="006B1C0B">
            <w:pPr>
              <w:jc w:val="center"/>
            </w:pPr>
            <w:r w:rsidRPr="00A54C51">
              <w:t>Üye</w:t>
            </w:r>
          </w:p>
        </w:tc>
      </w:tr>
    </w:tbl>
    <w:p w:rsidR="00FE121C" w:rsidRDefault="00FE121C" w:rsidP="00FE121C">
      <w:pPr>
        <w:shd w:val="clear" w:color="auto" w:fill="FFFFFF"/>
        <w:autoSpaceDE w:val="0"/>
        <w:autoSpaceDN w:val="0"/>
        <w:adjustRightInd w:val="0"/>
        <w:ind w:right="140" w:firstLine="708"/>
        <w:jc w:val="both"/>
      </w:pPr>
    </w:p>
    <w:p w:rsidR="00FE121C" w:rsidRPr="00C80ED9" w:rsidRDefault="00FE121C" w:rsidP="00FE121C">
      <w:pPr>
        <w:autoSpaceDE w:val="0"/>
        <w:autoSpaceDN w:val="0"/>
        <w:adjustRightInd w:val="0"/>
      </w:pPr>
    </w:p>
    <w:sectPr w:rsidR="00FE121C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1CD2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21C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FE121C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FE121C"/>
    <w:pPr>
      <w:shd w:val="clear" w:color="auto" w:fill="FFFFFF"/>
      <w:spacing w:before="780" w:after="180" w:line="317" w:lineRule="exact"/>
      <w:ind w:firstLine="7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80215-E536-4308-B4F0-30E1100B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2021-06-11T07:58:00Z</dcterms:created>
  <dcterms:modified xsi:type="dcterms:W3CDTF">2021-06-13T12:20:00Z</dcterms:modified>
</cp:coreProperties>
</file>