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5A2031">
        <w:t>40</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992D85">
        <w:t>4</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5A2031" w:rsidP="00492DFF">
      <w:pPr>
        <w:ind w:firstLine="708"/>
        <w:jc w:val="both"/>
      </w:pPr>
      <w:r w:rsidRPr="00C17FC6">
        <w:t xml:space="preserve">Sakarya Zaferi’nin 100. yılı nedeniyle iç ve dış turizme katkı sağlamak ve tanıtımın yapılması amacıyla çalışma yapılmasına </w:t>
      </w:r>
      <w:r w:rsidR="00B90D7E" w:rsidRPr="004C7CCB">
        <w:t xml:space="preserve">ilişkin </w:t>
      </w:r>
      <w:r w:rsidR="00CF258A">
        <w:t>T</w:t>
      </w:r>
      <w:r w:rsidR="002F06BC">
        <w:t>urizm</w:t>
      </w:r>
      <w:r w:rsidR="0071156C" w:rsidRPr="004C7CCB">
        <w:t xml:space="preserve"> </w:t>
      </w:r>
      <w:r w:rsidR="003D7483" w:rsidRPr="004C7CCB">
        <w:t xml:space="preserve">Komisyonunun </w:t>
      </w:r>
      <w:r w:rsidR="0064386D" w:rsidRPr="004C7CCB">
        <w:t>20</w:t>
      </w:r>
      <w:r w:rsidR="008955BF" w:rsidRPr="004C7CCB">
        <w:t>.</w:t>
      </w:r>
      <w:r w:rsidR="0064386D" w:rsidRPr="004C7CCB">
        <w:t>10</w:t>
      </w:r>
      <w:r w:rsidR="00535CDC" w:rsidRPr="004C7CCB">
        <w:t>.20</w:t>
      </w:r>
      <w:r w:rsidR="00923BD1" w:rsidRPr="004C7CCB">
        <w:t>20</w:t>
      </w:r>
      <w:r w:rsidR="00535CDC" w:rsidRPr="004C7CCB">
        <w:t xml:space="preserve"> gün ve </w:t>
      </w:r>
      <w:r w:rsidR="00DC5C3E">
        <w:t>0</w:t>
      </w:r>
      <w:r>
        <w:t>7</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992D85">
        <w:t>4</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5A2031" w:rsidRDefault="00530CD2" w:rsidP="005A2031">
      <w:pPr>
        <w:pStyle w:val="NormalWeb"/>
        <w:shd w:val="clear" w:color="auto" w:fill="FFFFFF"/>
        <w:spacing w:before="0" w:beforeAutospacing="0" w:after="0" w:afterAutospacing="0"/>
        <w:ind w:firstLine="708"/>
        <w:textAlignment w:val="baseline"/>
      </w:pPr>
      <w:r w:rsidRPr="004C7CCB">
        <w:t xml:space="preserve">Konu üzerinde </w:t>
      </w:r>
      <w:r w:rsidR="00544FB5" w:rsidRPr="004C7CCB">
        <w:t xml:space="preserve">yapılan görüşmeler neticesinde; </w:t>
      </w:r>
      <w:r w:rsidR="005A2031">
        <w:t>Milli Mücadele, Birinci Dünya Savaşının bir devamı ve bu savaşı sonuçlandıran muharebeler dizisi olarak görülmektedir. Bu muharebeler dizisinden biri olan Sakarya Meydan Muharebesi, Milli Mücadele’nin kaderini değiştirmiş ve bütün dünyaya yeni bir Türk devletinin kurulduğunu kabul ettirmiştir.</w:t>
      </w:r>
    </w:p>
    <w:p w:rsidR="005A2031" w:rsidRDefault="005A2031" w:rsidP="005A2031">
      <w:pPr>
        <w:pStyle w:val="NormalWeb"/>
        <w:shd w:val="clear" w:color="auto" w:fill="FFFFFF"/>
        <w:spacing w:before="0" w:beforeAutospacing="0" w:after="0" w:afterAutospacing="0"/>
        <w:ind w:firstLine="708"/>
        <w:textAlignment w:val="baseline"/>
      </w:pPr>
    </w:p>
    <w:p w:rsidR="005A2031" w:rsidRDefault="005A2031" w:rsidP="005A2031">
      <w:pPr>
        <w:pStyle w:val="NormalWeb"/>
        <w:shd w:val="clear" w:color="auto" w:fill="FFFFFF"/>
        <w:spacing w:before="0" w:beforeAutospacing="0" w:after="0" w:afterAutospacing="0"/>
        <w:ind w:firstLine="708"/>
        <w:textAlignment w:val="baseline"/>
      </w:pPr>
      <w:r>
        <w:t>Sakarya Meydan Muharebesini önemli kılan diğer bir husus da yıllardır topraklarını savunmaya çalışan bir milletin varını yoğunu ortaya koyarak işgal kuvvetlerine karşı savunmayı bırakarak taarruza başlamasıdır.</w:t>
      </w:r>
    </w:p>
    <w:p w:rsidR="005A2031" w:rsidRDefault="005A2031" w:rsidP="005A2031">
      <w:pPr>
        <w:pStyle w:val="NormalWeb"/>
        <w:shd w:val="clear" w:color="auto" w:fill="FFFFFF"/>
        <w:spacing w:before="0" w:beforeAutospacing="0" w:after="0" w:afterAutospacing="0"/>
        <w:textAlignment w:val="baseline"/>
      </w:pPr>
      <w:r>
        <w:tab/>
      </w:r>
    </w:p>
    <w:p w:rsidR="008561E4" w:rsidRPr="004C7CCB" w:rsidRDefault="005A2031" w:rsidP="005A2031">
      <w:pPr>
        <w:tabs>
          <w:tab w:val="left" w:pos="9356"/>
        </w:tabs>
        <w:ind w:left="20" w:right="-1" w:firstLine="720"/>
        <w:jc w:val="both"/>
        <w:rPr>
          <w:color w:val="000000"/>
        </w:rPr>
      </w:pPr>
      <w:r>
        <w:t xml:space="preserve">Ankara’ya bağlı Polatlı ve Haymana İlçeleri </w:t>
      </w:r>
      <w:proofErr w:type="gramStart"/>
      <w:r>
        <w:t>dahilinde</w:t>
      </w:r>
      <w:proofErr w:type="gramEnd"/>
      <w:r>
        <w:t xml:space="preserve"> ve civarında yaşanan bu tarihi olayın geçtiği coğrafya yaklaşık 60 kilometrelik bir cephe üzerinde olup sadece fiziksel izlerden ibaret olmadığı, aynı zamanda Türk insanı için bir hafıza deposu, duygusal ve kültürel yenilenme mekanı görevini de yerine getirmesi açısından buraların tanıtılması amacıyla çalışmalar yapılmasına </w:t>
      </w:r>
      <w:r w:rsidR="005C358D" w:rsidRPr="004C7CCB">
        <w:rPr>
          <w:color w:val="000000"/>
        </w:rPr>
        <w:t>ilişkin</w:t>
      </w:r>
      <w:r w:rsidR="008955BF" w:rsidRPr="004C7CCB">
        <w:t xml:space="preserve"> </w:t>
      </w:r>
      <w:r w:rsidR="002F06BC">
        <w:t>Turizm</w:t>
      </w:r>
      <w:r w:rsidR="0071156C" w:rsidRPr="004C7CCB">
        <w:t xml:space="preserve">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92D85" w:rsidTr="00E1485F">
        <w:trPr>
          <w:trHeight w:val="594"/>
          <w:jc w:val="center"/>
        </w:trPr>
        <w:tc>
          <w:tcPr>
            <w:tcW w:w="3147" w:type="dxa"/>
          </w:tcPr>
          <w:p w:rsidR="00992D85" w:rsidRDefault="00992D85" w:rsidP="00E1485F">
            <w:pPr>
              <w:autoSpaceDE w:val="0"/>
              <w:autoSpaceDN w:val="0"/>
              <w:adjustRightInd w:val="0"/>
              <w:jc w:val="center"/>
              <w:rPr>
                <w:color w:val="000000"/>
              </w:rPr>
            </w:pPr>
            <w:r>
              <w:rPr>
                <w:color w:val="000000"/>
              </w:rPr>
              <w:t>Fatih ÜNAL</w:t>
            </w:r>
          </w:p>
          <w:p w:rsidR="00992D85" w:rsidRDefault="00992D85" w:rsidP="00E1485F">
            <w:pPr>
              <w:autoSpaceDE w:val="0"/>
              <w:autoSpaceDN w:val="0"/>
              <w:adjustRightInd w:val="0"/>
              <w:jc w:val="center"/>
              <w:rPr>
                <w:color w:val="000000"/>
              </w:rPr>
            </w:pPr>
            <w:r>
              <w:rPr>
                <w:color w:val="000000"/>
              </w:rPr>
              <w:t>Meclis 1.Başkan V.</w:t>
            </w:r>
          </w:p>
        </w:tc>
        <w:tc>
          <w:tcPr>
            <w:tcW w:w="3147" w:type="dxa"/>
            <w:vAlign w:val="center"/>
          </w:tcPr>
          <w:p w:rsidR="00992D85" w:rsidRDefault="00992D85" w:rsidP="00E1485F">
            <w:pPr>
              <w:autoSpaceDE w:val="0"/>
              <w:autoSpaceDN w:val="0"/>
              <w:adjustRightInd w:val="0"/>
              <w:jc w:val="center"/>
              <w:rPr>
                <w:color w:val="000000"/>
              </w:rPr>
            </w:pPr>
            <w:r>
              <w:rPr>
                <w:color w:val="000000"/>
              </w:rPr>
              <w:t>Tuğba AYDOS</w:t>
            </w:r>
          </w:p>
          <w:p w:rsidR="00992D85" w:rsidRDefault="00992D85"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992D85" w:rsidRDefault="00992D85" w:rsidP="00E1485F">
            <w:pPr>
              <w:autoSpaceDE w:val="0"/>
              <w:autoSpaceDN w:val="0"/>
              <w:adjustRightInd w:val="0"/>
              <w:jc w:val="center"/>
              <w:rPr>
                <w:color w:val="000000"/>
              </w:rPr>
            </w:pPr>
            <w:r>
              <w:rPr>
                <w:color w:val="000000"/>
              </w:rPr>
              <w:t>Harun ÖZTÜRK</w:t>
            </w:r>
          </w:p>
          <w:p w:rsidR="00992D85" w:rsidRDefault="00992D85" w:rsidP="00E1485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92D85" w:rsidRDefault="00992D85"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Default="00027E3A" w:rsidP="00027E3A">
      <w:pPr>
        <w:shd w:val="clear" w:color="auto" w:fill="FFFFFF"/>
        <w:autoSpaceDE w:val="0"/>
        <w:autoSpaceDN w:val="0"/>
        <w:adjustRightInd w:val="0"/>
        <w:jc w:val="both"/>
      </w:pPr>
    </w:p>
    <w:p w:rsidR="00027E3A" w:rsidRPr="004D71C3" w:rsidRDefault="00027E3A" w:rsidP="00027E3A">
      <w:pPr>
        <w:jc w:val="center"/>
      </w:pPr>
      <w:r w:rsidRPr="004D71C3">
        <w:lastRenderedPageBreak/>
        <w:t>T.C.</w:t>
      </w:r>
    </w:p>
    <w:p w:rsidR="00027E3A" w:rsidRPr="004D71C3" w:rsidRDefault="00027E3A" w:rsidP="00027E3A">
      <w:pPr>
        <w:jc w:val="center"/>
      </w:pPr>
      <w:r w:rsidRPr="004D71C3">
        <w:t>ANKARA BÜYÜKŞEHİR BELEDİYE MECLİSİ</w:t>
      </w:r>
    </w:p>
    <w:p w:rsidR="00027E3A" w:rsidRDefault="00027E3A" w:rsidP="00027E3A">
      <w:pPr>
        <w:jc w:val="center"/>
      </w:pPr>
      <w:r w:rsidRPr="004D71C3">
        <w:t>Turizm Komisyonu Raporu</w:t>
      </w:r>
    </w:p>
    <w:p w:rsidR="00027E3A" w:rsidRPr="004D71C3" w:rsidRDefault="00027E3A" w:rsidP="00027E3A">
      <w:pPr>
        <w:jc w:val="center"/>
      </w:pPr>
    </w:p>
    <w:p w:rsidR="00027E3A" w:rsidRPr="004D71C3" w:rsidRDefault="00027E3A" w:rsidP="00027E3A">
      <w:pPr>
        <w:jc w:val="both"/>
      </w:pPr>
      <w:r w:rsidRPr="004D71C3">
        <w:t xml:space="preserve">Rapor No: </w:t>
      </w:r>
      <w:r>
        <w:t>07</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20</w:t>
      </w:r>
      <w:r w:rsidRPr="004D71C3">
        <w:t>.</w:t>
      </w:r>
      <w:r>
        <w:t>10</w:t>
      </w:r>
      <w:r w:rsidRPr="004D71C3">
        <w:t>.2020</w:t>
      </w:r>
    </w:p>
    <w:p w:rsidR="00027E3A" w:rsidRPr="004D71C3" w:rsidRDefault="00027E3A" w:rsidP="00027E3A">
      <w:pPr>
        <w:jc w:val="both"/>
      </w:pPr>
    </w:p>
    <w:p w:rsidR="00027E3A" w:rsidRPr="004D71C3" w:rsidRDefault="00027E3A" w:rsidP="00027E3A">
      <w:pPr>
        <w:jc w:val="both"/>
      </w:pPr>
    </w:p>
    <w:p w:rsidR="00027E3A" w:rsidRPr="004D71C3" w:rsidRDefault="00027E3A" w:rsidP="00027E3A">
      <w:pPr>
        <w:ind w:hanging="708"/>
        <w:jc w:val="center"/>
      </w:pPr>
      <w:r w:rsidRPr="004D71C3">
        <w:t>BÜYÜKŞEHİR BELEDİYE MECLİSİ BAŞKANLIĞINA</w:t>
      </w:r>
    </w:p>
    <w:p w:rsidR="00027E3A" w:rsidRPr="004D71C3" w:rsidRDefault="00027E3A" w:rsidP="00027E3A">
      <w:pPr>
        <w:ind w:hanging="708"/>
        <w:jc w:val="both"/>
      </w:pPr>
      <w:r w:rsidRPr="004D71C3">
        <w:t xml:space="preserve"> </w:t>
      </w:r>
    </w:p>
    <w:p w:rsidR="00027E3A" w:rsidRPr="004D71C3" w:rsidRDefault="00027E3A" w:rsidP="00027E3A">
      <w:pPr>
        <w:jc w:val="both"/>
      </w:pPr>
    </w:p>
    <w:p w:rsidR="00027E3A" w:rsidRPr="00C17FC6" w:rsidRDefault="00027E3A" w:rsidP="00027E3A">
      <w:pPr>
        <w:ind w:firstLine="708"/>
        <w:jc w:val="both"/>
      </w:pPr>
      <w:r w:rsidRPr="00C17FC6">
        <w:t xml:space="preserve">Sakarya Zaferi’nin 100. yılı nedeniyle iç ve dış turizme katkı sağlamak ve tanıtımın yapılması amacıyla çalışma yapılmasına ilişkin Büyükşehir Belediye Meclisimizin 07.10.2020 tarih ve 89. gündem maddesi olarak komisyonumuza havale edilen dosya incelendi. </w:t>
      </w:r>
    </w:p>
    <w:p w:rsidR="00027E3A" w:rsidRPr="00C17FC6" w:rsidRDefault="00027E3A" w:rsidP="00027E3A">
      <w:pPr>
        <w:pStyle w:val="GvdeMetniGirintisi"/>
      </w:pPr>
    </w:p>
    <w:p w:rsidR="00027E3A" w:rsidRPr="00C17FC6" w:rsidRDefault="00027E3A" w:rsidP="00027E3A">
      <w:pPr>
        <w:pStyle w:val="GvdeMetniGirintisi"/>
      </w:pPr>
      <w:r w:rsidRPr="00C17FC6">
        <w:t xml:space="preserve">Üyeler Zekayi KAYA ve </w:t>
      </w:r>
      <w:proofErr w:type="spellStart"/>
      <w:r w:rsidRPr="00C17FC6">
        <w:t>Ebubekir</w:t>
      </w:r>
      <w:proofErr w:type="spellEnd"/>
      <w:r w:rsidRPr="00C17FC6">
        <w:t xml:space="preserve"> </w:t>
      </w:r>
      <w:proofErr w:type="spellStart"/>
      <w:r w:rsidRPr="00C17FC6">
        <w:t>KİPEL’in</w:t>
      </w:r>
      <w:proofErr w:type="spellEnd"/>
      <w:r w:rsidRPr="00C17FC6">
        <w:t xml:space="preserve"> verdiği önergede; Sakarya Zaferi’nin 100. yılı nedeniyle iç ve dış turizme katkı sağlamak ve tanıtımın yapılması amacıyla çalışma yapılmasının istenildiği;</w:t>
      </w:r>
    </w:p>
    <w:p w:rsidR="00027E3A" w:rsidRPr="00C17FC6" w:rsidRDefault="00027E3A" w:rsidP="00027E3A">
      <w:pPr>
        <w:pStyle w:val="GvdeMetniGirintisi"/>
      </w:pPr>
    </w:p>
    <w:p w:rsidR="00027E3A" w:rsidRDefault="00027E3A" w:rsidP="00027E3A">
      <w:pPr>
        <w:pStyle w:val="NormalWeb"/>
        <w:shd w:val="clear" w:color="auto" w:fill="FFFFFF"/>
        <w:spacing w:before="0" w:beforeAutospacing="0" w:after="0" w:afterAutospacing="0"/>
        <w:ind w:firstLine="708"/>
        <w:textAlignment w:val="baseline"/>
      </w:pPr>
      <w:r w:rsidRPr="00C17FC6">
        <w:t>Komisyonumuzca yapılan incelemeler neticesinde;</w:t>
      </w:r>
      <w:r>
        <w:t xml:space="preserve"> Milli Mücadele, Birinci Dünya Savaşının bir devamı ve bu savaşı sonuçlandıran muharebeler dizisi olarak görülmektedir. Bu muharebeler dizisinden biri olan Sakarya Meydan Muharebesi, Milli Mücadele’nin kaderini değiştirmiş ve bütün dünyaya yeni bir Türk devletinin kurulduğunu kabul ettirmiştir.</w:t>
      </w:r>
    </w:p>
    <w:p w:rsidR="00027E3A" w:rsidRDefault="00027E3A" w:rsidP="00027E3A">
      <w:pPr>
        <w:pStyle w:val="NormalWeb"/>
        <w:shd w:val="clear" w:color="auto" w:fill="FFFFFF"/>
        <w:spacing w:before="0" w:beforeAutospacing="0" w:after="0" w:afterAutospacing="0"/>
        <w:ind w:firstLine="708"/>
        <w:textAlignment w:val="baseline"/>
      </w:pPr>
    </w:p>
    <w:p w:rsidR="00027E3A" w:rsidRDefault="00027E3A" w:rsidP="00027E3A">
      <w:pPr>
        <w:pStyle w:val="NormalWeb"/>
        <w:shd w:val="clear" w:color="auto" w:fill="FFFFFF"/>
        <w:spacing w:before="0" w:beforeAutospacing="0" w:after="0" w:afterAutospacing="0"/>
        <w:ind w:firstLine="708"/>
        <w:textAlignment w:val="baseline"/>
      </w:pPr>
      <w:r>
        <w:t>Sakarya Meydan Muharebesini önemli kılan diğer bir husus da yıllardır topraklarını savunmaya çalışan bir milletin varını yoğunu ortaya koyarak işgal kuvvetlerine karşı savunmayı bırakarak taarruza başlamasıdır.</w:t>
      </w:r>
    </w:p>
    <w:p w:rsidR="00027E3A" w:rsidRDefault="00027E3A" w:rsidP="00027E3A">
      <w:pPr>
        <w:pStyle w:val="NormalWeb"/>
        <w:shd w:val="clear" w:color="auto" w:fill="FFFFFF"/>
        <w:spacing w:before="0" w:beforeAutospacing="0" w:after="0" w:afterAutospacing="0"/>
        <w:textAlignment w:val="baseline"/>
      </w:pPr>
      <w:r>
        <w:tab/>
      </w:r>
    </w:p>
    <w:p w:rsidR="00027E3A" w:rsidRDefault="00027E3A" w:rsidP="00027E3A">
      <w:pPr>
        <w:pStyle w:val="NormalWeb"/>
        <w:shd w:val="clear" w:color="auto" w:fill="FFFFFF"/>
        <w:spacing w:before="0" w:beforeAutospacing="0" w:after="0" w:afterAutospacing="0"/>
        <w:textAlignment w:val="baseline"/>
      </w:pPr>
      <w:r>
        <w:tab/>
        <w:t xml:space="preserve">Ankara’ya bağlı Polatlı ve Haymana İlçeleri </w:t>
      </w:r>
      <w:proofErr w:type="gramStart"/>
      <w:r>
        <w:t>dahilinde</w:t>
      </w:r>
      <w:proofErr w:type="gramEnd"/>
      <w:r>
        <w:t xml:space="preserve"> ve civarında yaşanan bu tarihi olayın geçtiği coğrafya yaklaşık 60 kilometrelik bir cephe üzerinde olup sadece fiziksel izlerden ibaret olmadığı, aynı zamanda Türk insanı için bir hafıza deposu, duygusal ve kültürel yenilenme mekanı görevini de yerine getirmesi açısından buraların tanıtılması amacıyla çalışmalar yapılması komisyonumuzca uygun görülmüştür.</w:t>
      </w:r>
    </w:p>
    <w:p w:rsidR="00027E3A" w:rsidRPr="00C17FC6" w:rsidRDefault="00027E3A" w:rsidP="00027E3A">
      <w:pPr>
        <w:pStyle w:val="NormalWeb"/>
        <w:shd w:val="clear" w:color="auto" w:fill="FFFFFF"/>
        <w:spacing w:before="0" w:beforeAutospacing="0" w:after="0" w:afterAutospacing="0"/>
        <w:ind w:firstLine="708"/>
        <w:textAlignment w:val="baseline"/>
      </w:pPr>
      <w:r>
        <w:t xml:space="preserve"> </w:t>
      </w:r>
    </w:p>
    <w:p w:rsidR="00027E3A" w:rsidRPr="00C17FC6" w:rsidRDefault="00027E3A" w:rsidP="00027E3A">
      <w:pPr>
        <w:pStyle w:val="ListeParagraf"/>
        <w:ind w:left="0"/>
        <w:jc w:val="both"/>
      </w:pPr>
    </w:p>
    <w:p w:rsidR="00027E3A" w:rsidRPr="00C17FC6" w:rsidRDefault="00027E3A" w:rsidP="00027E3A">
      <w:pPr>
        <w:ind w:firstLine="708"/>
        <w:jc w:val="both"/>
      </w:pPr>
      <w:r w:rsidRPr="00C17FC6">
        <w:t>Raporumuz Büyükşehir Belediye Meclisinin onayına arz olunur.</w:t>
      </w:r>
    </w:p>
    <w:p w:rsidR="00027E3A" w:rsidRPr="00C17FC6" w:rsidRDefault="00027E3A" w:rsidP="00027E3A">
      <w:pPr>
        <w:ind w:firstLine="708"/>
        <w:jc w:val="both"/>
      </w:pPr>
    </w:p>
    <w:p w:rsidR="00027E3A" w:rsidRPr="004D71C3" w:rsidRDefault="00027E3A" w:rsidP="00027E3A">
      <w:pPr>
        <w:ind w:firstLine="708"/>
        <w:jc w:val="both"/>
      </w:pPr>
    </w:p>
    <w:p w:rsidR="00027E3A" w:rsidRPr="004D71C3" w:rsidRDefault="00027E3A" w:rsidP="00027E3A">
      <w:pPr>
        <w:ind w:firstLine="708"/>
        <w:jc w:val="both"/>
      </w:pPr>
    </w:p>
    <w:p w:rsidR="00027E3A" w:rsidRPr="004D71C3" w:rsidRDefault="00027E3A" w:rsidP="00027E3A">
      <w:pPr>
        <w:ind w:firstLine="708"/>
        <w:jc w:val="both"/>
      </w:pPr>
    </w:p>
    <w:tbl>
      <w:tblPr>
        <w:tblStyle w:val="TabloKlavuzu"/>
        <w:tblW w:w="93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2"/>
        <w:gridCol w:w="3122"/>
        <w:gridCol w:w="3122"/>
      </w:tblGrid>
      <w:tr w:rsidR="00027E3A" w:rsidRPr="004D71C3" w:rsidTr="00027E3A">
        <w:trPr>
          <w:trHeight w:val="1302"/>
        </w:trPr>
        <w:tc>
          <w:tcPr>
            <w:tcW w:w="3122" w:type="dxa"/>
          </w:tcPr>
          <w:p w:rsidR="00027E3A" w:rsidRPr="004D71C3" w:rsidRDefault="00027E3A" w:rsidP="00D92330">
            <w:pPr>
              <w:jc w:val="center"/>
            </w:pPr>
            <w:r>
              <w:t>Murat ATASOY</w:t>
            </w:r>
          </w:p>
          <w:p w:rsidR="00027E3A" w:rsidRPr="004D71C3" w:rsidRDefault="00027E3A" w:rsidP="00D92330">
            <w:pPr>
              <w:jc w:val="center"/>
            </w:pPr>
            <w:r w:rsidRPr="004D71C3">
              <w:t>Komisyon Başkanı</w:t>
            </w:r>
          </w:p>
        </w:tc>
        <w:tc>
          <w:tcPr>
            <w:tcW w:w="3122" w:type="dxa"/>
          </w:tcPr>
          <w:p w:rsidR="00027E3A" w:rsidRPr="004D71C3" w:rsidRDefault="00027E3A" w:rsidP="00D92330">
            <w:pPr>
              <w:jc w:val="center"/>
            </w:pPr>
            <w:r>
              <w:t>Sefa YILDIRIM</w:t>
            </w:r>
          </w:p>
          <w:p w:rsidR="00027E3A" w:rsidRPr="004D71C3" w:rsidRDefault="00027E3A" w:rsidP="00D92330">
            <w:pPr>
              <w:jc w:val="center"/>
            </w:pPr>
            <w:r w:rsidRPr="004D71C3">
              <w:t>Başkan Vekili</w:t>
            </w:r>
          </w:p>
        </w:tc>
        <w:tc>
          <w:tcPr>
            <w:tcW w:w="3122" w:type="dxa"/>
          </w:tcPr>
          <w:p w:rsidR="00027E3A" w:rsidRPr="004D71C3" w:rsidRDefault="00027E3A" w:rsidP="00D92330">
            <w:pPr>
              <w:jc w:val="center"/>
            </w:pPr>
            <w:r>
              <w:t>Fethi ÇAKMAK</w:t>
            </w:r>
          </w:p>
          <w:p w:rsidR="00027E3A" w:rsidRPr="004D71C3" w:rsidRDefault="00027E3A" w:rsidP="00D92330">
            <w:pPr>
              <w:jc w:val="center"/>
            </w:pPr>
            <w:r w:rsidRPr="004D71C3">
              <w:t>Üye</w:t>
            </w:r>
          </w:p>
        </w:tc>
      </w:tr>
      <w:tr w:rsidR="00027E3A" w:rsidRPr="004D71C3" w:rsidTr="00027E3A">
        <w:trPr>
          <w:trHeight w:val="1302"/>
        </w:trPr>
        <w:tc>
          <w:tcPr>
            <w:tcW w:w="3122" w:type="dxa"/>
            <w:vAlign w:val="center"/>
          </w:tcPr>
          <w:p w:rsidR="00027E3A" w:rsidRPr="004D71C3" w:rsidRDefault="00027E3A" w:rsidP="00D92330">
            <w:pPr>
              <w:jc w:val="center"/>
            </w:pPr>
            <w:r>
              <w:t>Mümin ALTUNIŞIK</w:t>
            </w:r>
          </w:p>
          <w:p w:rsidR="00027E3A" w:rsidRPr="004D71C3" w:rsidRDefault="00027E3A" w:rsidP="00D92330">
            <w:pPr>
              <w:jc w:val="center"/>
            </w:pPr>
            <w:r w:rsidRPr="004D71C3">
              <w:t>Üye</w:t>
            </w:r>
          </w:p>
        </w:tc>
        <w:tc>
          <w:tcPr>
            <w:tcW w:w="3122" w:type="dxa"/>
            <w:vAlign w:val="center"/>
          </w:tcPr>
          <w:p w:rsidR="00027E3A" w:rsidRPr="004D71C3" w:rsidRDefault="00027E3A" w:rsidP="00D92330">
            <w:pPr>
              <w:jc w:val="center"/>
            </w:pPr>
            <w:r>
              <w:t>Asım BALCI</w:t>
            </w:r>
          </w:p>
          <w:p w:rsidR="00027E3A" w:rsidRPr="004D71C3" w:rsidRDefault="00027E3A" w:rsidP="00D92330">
            <w:pPr>
              <w:jc w:val="center"/>
            </w:pPr>
            <w:r w:rsidRPr="004D71C3">
              <w:t>Üye</w:t>
            </w:r>
          </w:p>
        </w:tc>
        <w:tc>
          <w:tcPr>
            <w:tcW w:w="3122" w:type="dxa"/>
            <w:vAlign w:val="center"/>
          </w:tcPr>
          <w:p w:rsidR="00027E3A" w:rsidRPr="004D71C3" w:rsidRDefault="00027E3A" w:rsidP="00D92330">
            <w:pPr>
              <w:jc w:val="center"/>
            </w:pPr>
            <w:r w:rsidRPr="004D71C3">
              <w:t>Murat ILIKAN</w:t>
            </w:r>
          </w:p>
          <w:p w:rsidR="00027E3A" w:rsidRPr="004D71C3" w:rsidRDefault="00027E3A" w:rsidP="00D92330">
            <w:pPr>
              <w:jc w:val="center"/>
            </w:pPr>
            <w:r w:rsidRPr="004D71C3">
              <w:t>Üye</w:t>
            </w:r>
          </w:p>
        </w:tc>
      </w:tr>
      <w:tr w:rsidR="00027E3A" w:rsidRPr="004D71C3" w:rsidTr="00027E3A">
        <w:trPr>
          <w:trHeight w:val="1302"/>
        </w:trPr>
        <w:tc>
          <w:tcPr>
            <w:tcW w:w="3122" w:type="dxa"/>
            <w:vAlign w:val="bottom"/>
          </w:tcPr>
          <w:p w:rsidR="00027E3A" w:rsidRPr="004D71C3" w:rsidRDefault="00027E3A" w:rsidP="00D92330">
            <w:pPr>
              <w:jc w:val="center"/>
            </w:pPr>
            <w:r w:rsidRPr="004D71C3">
              <w:t>Muzaffer KARA</w:t>
            </w:r>
          </w:p>
          <w:p w:rsidR="00027E3A" w:rsidRPr="004D71C3" w:rsidRDefault="00027E3A" w:rsidP="00D92330">
            <w:pPr>
              <w:jc w:val="center"/>
            </w:pPr>
            <w:r w:rsidRPr="004D71C3">
              <w:t>Üye</w:t>
            </w:r>
          </w:p>
        </w:tc>
        <w:tc>
          <w:tcPr>
            <w:tcW w:w="3122" w:type="dxa"/>
            <w:vAlign w:val="bottom"/>
          </w:tcPr>
          <w:p w:rsidR="00027E3A" w:rsidRPr="004D71C3" w:rsidRDefault="00027E3A" w:rsidP="00D92330">
            <w:pPr>
              <w:jc w:val="center"/>
            </w:pPr>
            <w:r w:rsidRPr="004D71C3">
              <w:t>Sercan ÇIĞGIN</w:t>
            </w:r>
          </w:p>
          <w:p w:rsidR="00027E3A" w:rsidRPr="004D71C3" w:rsidRDefault="00027E3A" w:rsidP="00D92330">
            <w:pPr>
              <w:jc w:val="center"/>
            </w:pPr>
            <w:r w:rsidRPr="004D71C3">
              <w:t>Üye</w:t>
            </w:r>
          </w:p>
        </w:tc>
        <w:tc>
          <w:tcPr>
            <w:tcW w:w="3122" w:type="dxa"/>
            <w:vAlign w:val="bottom"/>
          </w:tcPr>
          <w:p w:rsidR="00027E3A" w:rsidRPr="004D71C3" w:rsidRDefault="00027E3A" w:rsidP="00D92330">
            <w:pPr>
              <w:jc w:val="center"/>
            </w:pPr>
            <w:proofErr w:type="spellStart"/>
            <w:r w:rsidRPr="004D71C3">
              <w:t>Atila</w:t>
            </w:r>
            <w:proofErr w:type="spellEnd"/>
            <w:r w:rsidRPr="004D71C3">
              <w:t xml:space="preserve"> ÇELİK</w:t>
            </w:r>
          </w:p>
          <w:p w:rsidR="00027E3A" w:rsidRPr="004D71C3" w:rsidRDefault="00027E3A" w:rsidP="00D92330">
            <w:pPr>
              <w:jc w:val="center"/>
            </w:pPr>
            <w:r w:rsidRPr="004D71C3">
              <w:t>Üye</w:t>
            </w:r>
          </w:p>
        </w:tc>
      </w:tr>
    </w:tbl>
    <w:p w:rsidR="00027E3A" w:rsidRDefault="00027E3A" w:rsidP="00027E3A">
      <w:pPr>
        <w:shd w:val="clear" w:color="auto" w:fill="FFFFFF"/>
        <w:autoSpaceDE w:val="0"/>
        <w:autoSpaceDN w:val="0"/>
        <w:adjustRightInd w:val="0"/>
        <w:jc w:val="both"/>
      </w:pPr>
    </w:p>
    <w:sectPr w:rsidR="00027E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27E3A"/>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20"/>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EF18-76EB-4BA7-88B8-696DBC5B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2020-11-15T10:32:00Z</cp:lastPrinted>
  <dcterms:created xsi:type="dcterms:W3CDTF">2020-11-15T10:34:00Z</dcterms:created>
  <dcterms:modified xsi:type="dcterms:W3CDTF">2020-11-21T15:25:00Z</dcterms:modified>
</cp:coreProperties>
</file>