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719" w:rsidRDefault="00401E09" w:rsidP="00B77A96">
      <w:pPr>
        <w:jc w:val="both"/>
      </w:pPr>
      <w:r>
        <w:t xml:space="preserve"> </w:t>
      </w:r>
      <w:r w:rsidR="0094450D">
        <w:tab/>
      </w:r>
      <w:r w:rsidR="002856BD">
        <w:t xml:space="preserve">           </w:t>
      </w:r>
      <w:r w:rsidR="006F5829">
        <w:t xml:space="preserve">   </w:t>
      </w:r>
      <w:r w:rsidR="00634AD8">
        <w:t xml:space="preserve">  </w:t>
      </w:r>
      <w:r w:rsidR="00B77A96">
        <w:t xml:space="preserve">  </w:t>
      </w:r>
    </w:p>
    <w:p w:rsidR="00F45719" w:rsidRDefault="00F45719" w:rsidP="00B77A96">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642D5B">
        <w:trPr>
          <w:trHeight w:val="1008"/>
        </w:trPr>
        <w:tc>
          <w:tcPr>
            <w:tcW w:w="3510" w:type="dxa"/>
          </w:tcPr>
          <w:p w:rsidR="00003874" w:rsidRDefault="001C62FC" w:rsidP="00642D5B">
            <w:pPr>
              <w:ind w:left="708" w:firstLine="708"/>
            </w:pPr>
            <w:r>
              <w:t xml:space="preserve">   </w:t>
            </w:r>
            <w:r w:rsidR="00003874">
              <w:t>T.C.</w:t>
            </w:r>
          </w:p>
          <w:p w:rsidR="00003874" w:rsidRDefault="00003874" w:rsidP="00642D5B">
            <w:pPr>
              <w:jc w:val="center"/>
            </w:pPr>
            <w:r>
              <w:t>ANKARA BÜYÜKŞEHİR</w:t>
            </w:r>
          </w:p>
          <w:p w:rsidR="00003874" w:rsidRDefault="00003874" w:rsidP="00642D5B">
            <w:pPr>
              <w:jc w:val="center"/>
            </w:pPr>
            <w:r>
              <w:t>BELEDİYE MECLİSİ</w:t>
            </w:r>
          </w:p>
        </w:tc>
      </w:tr>
    </w:tbl>
    <w:p w:rsidR="002856BD" w:rsidRDefault="002856BD" w:rsidP="002856BD">
      <w:pPr>
        <w:tabs>
          <w:tab w:val="left" w:pos="1935"/>
        </w:tabs>
        <w:jc w:val="both"/>
      </w:pPr>
    </w:p>
    <w:p w:rsidR="00E64910" w:rsidRDefault="00E64910" w:rsidP="002856BD">
      <w:pPr>
        <w:tabs>
          <w:tab w:val="left" w:pos="1935"/>
        </w:tabs>
        <w:jc w:val="both"/>
      </w:pPr>
    </w:p>
    <w:p w:rsidR="002D24B0" w:rsidRDefault="002D24B0" w:rsidP="002856BD">
      <w:pPr>
        <w:tabs>
          <w:tab w:val="left" w:pos="1935"/>
        </w:tabs>
        <w:jc w:val="both"/>
      </w:pPr>
    </w:p>
    <w:p w:rsidR="002856BD" w:rsidRDefault="002856BD" w:rsidP="002856BD">
      <w:pPr>
        <w:tabs>
          <w:tab w:val="left" w:pos="1935"/>
        </w:tabs>
        <w:jc w:val="both"/>
      </w:pPr>
    </w:p>
    <w:p w:rsidR="002856BD" w:rsidRDefault="002856BD" w:rsidP="003155C1">
      <w:pPr>
        <w:ind w:right="-1"/>
        <w:jc w:val="both"/>
      </w:pPr>
      <w:r>
        <w:t>Karar No:</w:t>
      </w:r>
      <w:r w:rsidR="001C62FC">
        <w:t xml:space="preserve"> 513</w:t>
      </w:r>
      <w:r>
        <w:tab/>
        <w:t xml:space="preserve"> </w:t>
      </w:r>
      <w:r>
        <w:tab/>
      </w:r>
      <w:r>
        <w:tab/>
        <w:t xml:space="preserve">     </w:t>
      </w:r>
      <w:r w:rsidR="00106A13">
        <w:tab/>
      </w:r>
      <w:r w:rsidR="00106A13">
        <w:tab/>
      </w:r>
      <w:r w:rsidR="00EB0EEC">
        <w:tab/>
      </w:r>
      <w:r w:rsidR="00EA7EF5">
        <w:t xml:space="preserve">        </w:t>
      </w:r>
      <w:r w:rsidR="00F02854">
        <w:t xml:space="preserve"> </w:t>
      </w:r>
      <w:r w:rsidR="00DA29AD">
        <w:t xml:space="preserve">         </w:t>
      </w:r>
      <w:r w:rsidR="003155C1">
        <w:t xml:space="preserve">       </w:t>
      </w:r>
      <w:r w:rsidR="00954D1A">
        <w:t xml:space="preserve">              </w:t>
      </w:r>
      <w:r w:rsidR="001C62FC">
        <w:t xml:space="preserve">            11</w:t>
      </w:r>
      <w:r w:rsidR="00642D5B">
        <w:t>.03.2021</w:t>
      </w:r>
    </w:p>
    <w:p w:rsidR="002856BD" w:rsidRDefault="002856BD" w:rsidP="002856BD">
      <w:pPr>
        <w:ind w:left="2844" w:right="543" w:firstLine="696"/>
      </w:pPr>
    </w:p>
    <w:p w:rsidR="00C22A7B" w:rsidRDefault="00C22A7B" w:rsidP="006F5829">
      <w:pPr>
        <w:ind w:right="543"/>
      </w:pPr>
    </w:p>
    <w:p w:rsidR="00575988" w:rsidRDefault="00575988" w:rsidP="006003F2">
      <w:pPr>
        <w:ind w:left="2844" w:right="543" w:firstLine="696"/>
      </w:pPr>
    </w:p>
    <w:p w:rsidR="002856BD" w:rsidRDefault="002856BD" w:rsidP="006003F2">
      <w:pPr>
        <w:ind w:left="2844" w:right="543" w:firstLine="696"/>
      </w:pPr>
      <w:r>
        <w:t xml:space="preserve">        K A R A R</w:t>
      </w:r>
    </w:p>
    <w:p w:rsidR="00B85B77" w:rsidRDefault="00B85B77" w:rsidP="006003F2">
      <w:pPr>
        <w:ind w:left="2844" w:right="543" w:firstLine="696"/>
      </w:pPr>
    </w:p>
    <w:p w:rsidR="00B85B77" w:rsidRDefault="00B85B77" w:rsidP="006003F2">
      <w:pPr>
        <w:ind w:left="2844" w:right="543" w:firstLine="696"/>
      </w:pPr>
    </w:p>
    <w:p w:rsidR="002856BD" w:rsidRDefault="002856BD" w:rsidP="002856BD">
      <w:pPr>
        <w:ind w:firstLine="708"/>
        <w:jc w:val="both"/>
      </w:pPr>
    </w:p>
    <w:p w:rsidR="00B85B77" w:rsidRDefault="00B85B77" w:rsidP="00B85B77">
      <w:pPr>
        <w:ind w:firstLine="708"/>
        <w:jc w:val="both"/>
      </w:pPr>
    </w:p>
    <w:p w:rsidR="0057182F" w:rsidRDefault="0057182F" w:rsidP="00B85B77">
      <w:pPr>
        <w:ind w:firstLine="708"/>
        <w:jc w:val="both"/>
      </w:pPr>
    </w:p>
    <w:p w:rsidR="00B85B77" w:rsidRDefault="00B85B77" w:rsidP="00704BFA">
      <w:pPr>
        <w:tabs>
          <w:tab w:val="left" w:pos="0"/>
        </w:tabs>
        <w:jc w:val="both"/>
      </w:pPr>
      <w:r>
        <w:tab/>
        <w:t xml:space="preserve">Büyükşehir Belediye Meclisinin </w:t>
      </w:r>
      <w:r w:rsidR="001C62FC">
        <w:t>11</w:t>
      </w:r>
      <w:r w:rsidR="006C22FC">
        <w:t>.</w:t>
      </w:r>
      <w:r w:rsidR="003228AC">
        <w:t>0</w:t>
      </w:r>
      <w:r w:rsidR="00642D5B">
        <w:t>3</w:t>
      </w:r>
      <w:r w:rsidR="003228AC">
        <w:t>.2021</w:t>
      </w:r>
      <w:r w:rsidRPr="00F15F42">
        <w:rPr>
          <w:rFonts w:cs="Arial"/>
          <w:b/>
          <w:bCs/>
        </w:rPr>
        <w:t xml:space="preserve"> </w:t>
      </w:r>
      <w:r>
        <w:t xml:space="preserve">tarihli </w:t>
      </w:r>
      <w:r w:rsidR="00EE1FDA">
        <w:t>olağan</w:t>
      </w:r>
      <w:r w:rsidR="00704BFA">
        <w:t xml:space="preserve"> </w:t>
      </w:r>
      <w:r>
        <w:t>toplantısın</w:t>
      </w:r>
      <w:r w:rsidR="00704BFA">
        <w:t>d</w:t>
      </w:r>
      <w:r>
        <w:t>a</w:t>
      </w:r>
      <w:r w:rsidR="00704BFA">
        <w:t xml:space="preserve"> günd</w:t>
      </w:r>
      <w:r w:rsidR="003228AC">
        <w:t xml:space="preserve">emin 1’inci sırasında yer alan </w:t>
      </w:r>
      <w:r w:rsidR="001C62FC">
        <w:t>10</w:t>
      </w:r>
      <w:r w:rsidR="00642D5B">
        <w:t>.0</w:t>
      </w:r>
      <w:r w:rsidR="001B5CAE">
        <w:t>3</w:t>
      </w:r>
      <w:r w:rsidR="00642D5B">
        <w:t>.2021</w:t>
      </w:r>
      <w:r w:rsidR="00704BFA">
        <w:t xml:space="preserve"> tarihli</w:t>
      </w:r>
      <w:r w:rsidR="00F47905">
        <w:t xml:space="preserve"> </w:t>
      </w:r>
      <w:r w:rsidR="00704BFA">
        <w:t>birleşime ait tutanak özeti</w:t>
      </w:r>
      <w:r w:rsidR="00F94A4D">
        <w:t xml:space="preserve"> </w:t>
      </w:r>
      <w:r w:rsidR="00704BFA">
        <w:t>oylanarak oybirliğiyle kabul edildi.</w:t>
      </w:r>
    </w:p>
    <w:p w:rsidR="004B7C76" w:rsidRDefault="004B7C76"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Tr="008B4973">
        <w:trPr>
          <w:trHeight w:val="594"/>
          <w:jc w:val="center"/>
        </w:trPr>
        <w:tc>
          <w:tcPr>
            <w:tcW w:w="3147" w:type="dxa"/>
          </w:tcPr>
          <w:p w:rsidR="00F056A8" w:rsidRDefault="009A2F97" w:rsidP="00F056A8">
            <w:pPr>
              <w:autoSpaceDE w:val="0"/>
              <w:autoSpaceDN w:val="0"/>
              <w:adjustRightInd w:val="0"/>
              <w:jc w:val="center"/>
              <w:rPr>
                <w:color w:val="000000"/>
              </w:rPr>
            </w:pPr>
            <w:r>
              <w:rPr>
                <w:color w:val="000000"/>
              </w:rPr>
              <w:t xml:space="preserve">Fatih ÜNAL </w:t>
            </w:r>
          </w:p>
          <w:p w:rsidR="00F45719" w:rsidRDefault="00C3700F" w:rsidP="009A2F97">
            <w:pPr>
              <w:autoSpaceDE w:val="0"/>
              <w:autoSpaceDN w:val="0"/>
              <w:adjustRightInd w:val="0"/>
              <w:jc w:val="center"/>
              <w:rPr>
                <w:color w:val="000000"/>
              </w:rPr>
            </w:pPr>
            <w:r>
              <w:rPr>
                <w:color w:val="000000"/>
              </w:rPr>
              <w:t>Meclis</w:t>
            </w:r>
            <w:r w:rsidR="00EC6E97">
              <w:rPr>
                <w:color w:val="000000"/>
              </w:rPr>
              <w:t xml:space="preserve"> </w:t>
            </w:r>
            <w:r w:rsidR="009A2F97">
              <w:rPr>
                <w:color w:val="000000"/>
              </w:rPr>
              <w:t>1.</w:t>
            </w:r>
            <w:r w:rsidR="00F056A8">
              <w:rPr>
                <w:color w:val="000000"/>
              </w:rPr>
              <w:t>Başkan</w:t>
            </w:r>
            <w:r w:rsidR="009A2F97">
              <w:rPr>
                <w:color w:val="000000"/>
              </w:rPr>
              <w:t xml:space="preserve"> V.</w:t>
            </w:r>
          </w:p>
        </w:tc>
        <w:tc>
          <w:tcPr>
            <w:tcW w:w="3147" w:type="dxa"/>
            <w:vAlign w:val="center"/>
          </w:tcPr>
          <w:p w:rsidR="00F056A8" w:rsidRDefault="00642D5B" w:rsidP="00F056A8">
            <w:pPr>
              <w:autoSpaceDE w:val="0"/>
              <w:autoSpaceDN w:val="0"/>
              <w:adjustRightInd w:val="0"/>
              <w:jc w:val="center"/>
              <w:rPr>
                <w:color w:val="000000"/>
              </w:rPr>
            </w:pPr>
            <w:r>
              <w:rPr>
                <w:color w:val="000000"/>
              </w:rPr>
              <w:t>Tuğba AYDOS</w:t>
            </w:r>
          </w:p>
          <w:p w:rsidR="00F45719" w:rsidRDefault="00F056A8" w:rsidP="00F056A8">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F45719" w:rsidRDefault="00642D5B" w:rsidP="00704BFA">
            <w:pPr>
              <w:autoSpaceDE w:val="0"/>
              <w:autoSpaceDN w:val="0"/>
              <w:adjustRightInd w:val="0"/>
              <w:jc w:val="center"/>
              <w:rPr>
                <w:color w:val="000000"/>
              </w:rPr>
            </w:pPr>
            <w:r>
              <w:rPr>
                <w:color w:val="000000"/>
              </w:rPr>
              <w:t>Mehmet Kürşad KOÇAK</w:t>
            </w:r>
          </w:p>
          <w:p w:rsidR="00F45719" w:rsidRDefault="00F45719" w:rsidP="00704BFA">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F056A8" w:rsidRDefault="00F056A8" w:rsidP="00B85B77">
      <w:pPr>
        <w:ind w:firstLine="708"/>
        <w:jc w:val="both"/>
      </w:pPr>
    </w:p>
    <w:p w:rsidR="00F056A8" w:rsidRPr="00F056A8" w:rsidRDefault="00F056A8" w:rsidP="00F056A8"/>
    <w:p w:rsidR="00F056A8" w:rsidRPr="00F056A8" w:rsidRDefault="00F056A8" w:rsidP="00F056A8"/>
    <w:p w:rsidR="00F056A8" w:rsidRPr="00F056A8" w:rsidRDefault="00F056A8" w:rsidP="00F056A8"/>
    <w:p w:rsidR="00F056A8" w:rsidRPr="00F056A8" w:rsidRDefault="00F056A8" w:rsidP="00F056A8"/>
    <w:p w:rsidR="00F056A8" w:rsidRPr="00F056A8" w:rsidRDefault="00F056A8" w:rsidP="00F056A8"/>
    <w:p w:rsidR="00F056A8" w:rsidRDefault="00F056A8" w:rsidP="00F056A8"/>
    <w:p w:rsidR="003A576B" w:rsidRDefault="003A576B" w:rsidP="00F056A8"/>
    <w:p w:rsidR="003A576B" w:rsidRDefault="003A576B" w:rsidP="00F056A8"/>
    <w:p w:rsidR="003A576B" w:rsidRDefault="003A576B" w:rsidP="00F056A8"/>
    <w:p w:rsidR="003A576B" w:rsidRDefault="003A576B" w:rsidP="00F056A8"/>
    <w:p w:rsidR="003A576B" w:rsidRDefault="003A576B" w:rsidP="00F056A8"/>
    <w:p w:rsidR="003A576B" w:rsidRDefault="003A576B" w:rsidP="00F056A8"/>
    <w:p w:rsidR="003A576B" w:rsidRDefault="003A576B" w:rsidP="00F056A8"/>
    <w:p w:rsidR="003A576B" w:rsidRDefault="003A576B" w:rsidP="00F056A8"/>
    <w:p w:rsidR="003A576B" w:rsidRDefault="003A576B" w:rsidP="00F056A8"/>
    <w:p w:rsidR="003A576B" w:rsidRDefault="003A576B" w:rsidP="00F056A8"/>
    <w:p w:rsidR="003A576B" w:rsidRDefault="003A576B" w:rsidP="00F056A8"/>
    <w:p w:rsidR="003A576B" w:rsidRDefault="003A576B" w:rsidP="00F056A8"/>
    <w:p w:rsidR="003A576B" w:rsidRDefault="003A576B" w:rsidP="00F056A8"/>
    <w:p w:rsidR="003A576B" w:rsidRDefault="003A576B" w:rsidP="00F056A8"/>
    <w:p w:rsidR="003A576B" w:rsidRDefault="003A576B" w:rsidP="00F056A8"/>
    <w:p w:rsidR="003A576B" w:rsidRDefault="003A576B" w:rsidP="00F056A8"/>
    <w:p w:rsidR="003A576B" w:rsidRPr="008655BA" w:rsidRDefault="003A576B" w:rsidP="003A576B">
      <w:pPr>
        <w:spacing w:after="20"/>
        <w:jc w:val="center"/>
        <w:rPr>
          <w:b/>
          <w:bCs/>
        </w:rPr>
      </w:pPr>
      <w:r w:rsidRPr="008655BA">
        <w:rPr>
          <w:b/>
          <w:bCs/>
        </w:rPr>
        <w:t>ANKARA BÜYÜKŞEHİR BELEDİYE MECLİSİ</w:t>
      </w:r>
    </w:p>
    <w:p w:rsidR="003A576B" w:rsidRPr="00782495" w:rsidRDefault="003A576B" w:rsidP="003A576B">
      <w:pPr>
        <w:spacing w:after="20"/>
        <w:jc w:val="center"/>
        <w:rPr>
          <w:b/>
          <w:bCs/>
        </w:rPr>
      </w:pPr>
      <w:r w:rsidRPr="00782495">
        <w:rPr>
          <w:b/>
          <w:bCs/>
        </w:rPr>
        <w:t>OLAĞAN TOPLANTISI</w:t>
      </w:r>
    </w:p>
    <w:p w:rsidR="003A576B" w:rsidRPr="00782495" w:rsidRDefault="003A576B" w:rsidP="003A576B">
      <w:pPr>
        <w:spacing w:after="20"/>
        <w:jc w:val="center"/>
        <w:rPr>
          <w:b/>
          <w:bCs/>
        </w:rPr>
      </w:pPr>
      <w:r w:rsidRPr="00782495">
        <w:rPr>
          <w:b/>
          <w:bCs/>
        </w:rPr>
        <w:t>BİRLEŞİM: 126</w:t>
      </w:r>
    </w:p>
    <w:p w:rsidR="003A576B" w:rsidRPr="00782495" w:rsidRDefault="003A576B" w:rsidP="003A576B">
      <w:pPr>
        <w:spacing w:after="20"/>
        <w:jc w:val="center"/>
        <w:rPr>
          <w:b/>
          <w:bCs/>
        </w:rPr>
      </w:pPr>
      <w:r w:rsidRPr="00782495">
        <w:rPr>
          <w:b/>
          <w:bCs/>
        </w:rPr>
        <w:t>10.03.2021</w:t>
      </w:r>
      <w:r w:rsidRPr="00782495">
        <w:rPr>
          <w:b/>
          <w:bCs/>
        </w:rPr>
        <w:tab/>
      </w:r>
    </w:p>
    <w:p w:rsidR="003A576B" w:rsidRPr="00782495" w:rsidRDefault="003A576B" w:rsidP="003A576B">
      <w:pPr>
        <w:spacing w:after="20"/>
        <w:jc w:val="center"/>
        <w:rPr>
          <w:b/>
          <w:bCs/>
        </w:rPr>
      </w:pPr>
      <w:r w:rsidRPr="00782495">
        <w:rPr>
          <w:b/>
          <w:bCs/>
        </w:rPr>
        <w:t>ÇARŞAMBA</w:t>
      </w:r>
    </w:p>
    <w:p w:rsidR="003A576B" w:rsidRPr="00782495" w:rsidRDefault="003A576B" w:rsidP="003A576B">
      <w:pPr>
        <w:spacing w:after="20"/>
        <w:jc w:val="center"/>
        <w:rPr>
          <w:b/>
        </w:rPr>
      </w:pPr>
      <w:r w:rsidRPr="00782495">
        <w:rPr>
          <w:b/>
        </w:rPr>
        <w:t>TUTANAK ÖZETİ</w:t>
      </w:r>
    </w:p>
    <w:p w:rsidR="003A576B" w:rsidRPr="00782495" w:rsidRDefault="003A576B" w:rsidP="003A576B">
      <w:pPr>
        <w:spacing w:after="20"/>
        <w:jc w:val="center"/>
        <w:rPr>
          <w:b/>
        </w:rPr>
      </w:pPr>
    </w:p>
    <w:p w:rsidR="003A576B" w:rsidRPr="00E84092" w:rsidRDefault="003A576B" w:rsidP="003A576B">
      <w:pPr>
        <w:spacing w:after="80" w:line="300" w:lineRule="atLeast"/>
        <w:ind w:firstLine="709"/>
        <w:jc w:val="both"/>
      </w:pPr>
      <w:r w:rsidRPr="00E84092">
        <w:t>Ankara Büyükşehir Belediye Meclisi 10 Mart 2021 Çarşamba günü saat 17.13’te Meclis 1. Başkanvekili Fatih ÜNAL Başkanlığında toplandı.</w:t>
      </w:r>
    </w:p>
    <w:p w:rsidR="003A576B" w:rsidRPr="00E84092" w:rsidRDefault="003A576B" w:rsidP="003A576B">
      <w:pPr>
        <w:spacing w:after="80" w:line="300" w:lineRule="atLeast"/>
        <w:ind w:firstLine="709"/>
        <w:jc w:val="both"/>
      </w:pPr>
      <w:r w:rsidRPr="00E84092">
        <w:t xml:space="preserve">Üye Selim ÇIRPANOĞLU ile Üye Recep TAŞ’ın Geçici </w:t>
      </w:r>
      <w:proofErr w:type="gramStart"/>
      <w:r w:rsidRPr="00E84092">
        <w:t>Katip</w:t>
      </w:r>
      <w:proofErr w:type="gramEnd"/>
      <w:r w:rsidRPr="00E84092">
        <w:t xml:space="preserve"> Üye olarak görev yapmaları hususu oybirliğiyle kabul edildi.</w:t>
      </w:r>
    </w:p>
    <w:p w:rsidR="003A576B" w:rsidRPr="00746D8E" w:rsidRDefault="003A576B" w:rsidP="003A576B">
      <w:pPr>
        <w:spacing w:after="80" w:line="300" w:lineRule="atLeast"/>
        <w:ind w:firstLine="709"/>
        <w:jc w:val="both"/>
      </w:pPr>
      <w:r>
        <w:t>Başkan, Miraç Kandili nedeniyle üyelerin kandilini kutladığına ilişkin bir konuşma yaptı.</w:t>
      </w:r>
    </w:p>
    <w:p w:rsidR="003A576B" w:rsidRDefault="003A576B" w:rsidP="003A576B">
      <w:pPr>
        <w:spacing w:after="80" w:line="300" w:lineRule="atLeast"/>
        <w:ind w:firstLine="709"/>
        <w:jc w:val="both"/>
      </w:pPr>
      <w:r w:rsidRPr="00746D8E">
        <w:t xml:space="preserve">Yeterli çoğunluğun bulunduğu açıklanarak Gündeme başlanıldı. </w:t>
      </w:r>
    </w:p>
    <w:p w:rsidR="003A576B" w:rsidRPr="00746D8E" w:rsidRDefault="003A576B" w:rsidP="003A576B">
      <w:pPr>
        <w:spacing w:after="80" w:line="300" w:lineRule="atLeast"/>
        <w:ind w:firstLine="709"/>
        <w:jc w:val="both"/>
      </w:pPr>
      <w:r w:rsidRPr="00746D8E">
        <w:t xml:space="preserve">Gündemin 1’inci maddesinde yer alan </w:t>
      </w:r>
      <w:r w:rsidRPr="000204F6">
        <w:t>Önceki Birleşim</w:t>
      </w:r>
      <w:r w:rsidRPr="002864E1">
        <w:t xml:space="preserve"> </w:t>
      </w:r>
      <w:r w:rsidRPr="00746D8E">
        <w:t xml:space="preserve">Tutanak Özeti </w:t>
      </w:r>
      <w:r>
        <w:t xml:space="preserve">yazıldığı şekliyle </w:t>
      </w:r>
      <w:r w:rsidRPr="00746D8E">
        <w:t>oylanarak oybirliğiyle kabul edildi.</w:t>
      </w:r>
    </w:p>
    <w:p w:rsidR="003A576B" w:rsidRPr="008655BA" w:rsidRDefault="003A576B" w:rsidP="003A576B">
      <w:pPr>
        <w:shd w:val="clear" w:color="auto" w:fill="FFFFFF"/>
        <w:spacing w:after="60" w:line="240" w:lineRule="atLeast"/>
        <w:ind w:firstLine="709"/>
        <w:jc w:val="both"/>
        <w:rPr>
          <w:b/>
        </w:rPr>
      </w:pPr>
      <w:r w:rsidRPr="008655BA">
        <w:rPr>
          <w:b/>
        </w:rPr>
        <w:t>Gündeme Devam Edilerek;</w:t>
      </w:r>
    </w:p>
    <w:p w:rsidR="003A576B" w:rsidRPr="00E84092" w:rsidRDefault="003A576B" w:rsidP="003A576B">
      <w:pPr>
        <w:shd w:val="clear" w:color="auto" w:fill="FFFFFF"/>
        <w:spacing w:after="60" w:line="240" w:lineRule="atLeast"/>
        <w:ind w:firstLine="709"/>
        <w:jc w:val="both"/>
      </w:pPr>
      <w:r w:rsidRPr="00E84092">
        <w:t xml:space="preserve">Gündemin 2’nci maddesinde yer alan, S.S.Kazan Ovası Tarımsal Kalkınma kooperatifine et ve et ürünleri işletme tesisi için makine ve teçhizat tahsisine ilişkin Başkanlık yazısının </w:t>
      </w:r>
      <w:r>
        <w:t>Hukuk ve Tarifeler</w:t>
      </w:r>
      <w:r w:rsidRPr="00E84092">
        <w:t xml:space="preserve"> Komisyonuna havalesi oybirliğiyle kabul edildi.</w:t>
      </w:r>
    </w:p>
    <w:p w:rsidR="003A576B" w:rsidRPr="00E84092" w:rsidRDefault="003A576B" w:rsidP="003A576B">
      <w:pPr>
        <w:shd w:val="clear" w:color="auto" w:fill="FFFFFF"/>
        <w:spacing w:after="60" w:line="240" w:lineRule="atLeast"/>
        <w:ind w:firstLine="709"/>
        <w:jc w:val="both"/>
      </w:pPr>
      <w:r w:rsidRPr="00E84092">
        <w:t xml:space="preserve"> Gündemin 3’üncü maddesinde yer alan, Çankaya İlçesi </w:t>
      </w:r>
      <w:proofErr w:type="spellStart"/>
      <w:r w:rsidRPr="00E84092">
        <w:t>Yaşamkent</w:t>
      </w:r>
      <w:proofErr w:type="spellEnd"/>
      <w:r w:rsidRPr="00E84092">
        <w:t xml:space="preserve"> Mahallesi sınırlarında bulunan 1 no.lu 5 metre genişliğindeki</w:t>
      </w:r>
      <w:r>
        <w:t xml:space="preserve"> isimsiz yol güzergâ</w:t>
      </w:r>
      <w:r w:rsidRPr="00E84092">
        <w:t>hının  “3383. Sokak” ve 2 no.lu 5 metre ge</w:t>
      </w:r>
      <w:r>
        <w:t>nişliğindeki isimsiz yol güzergâ</w:t>
      </w:r>
      <w:r w:rsidRPr="00E84092">
        <w:t xml:space="preserve">hının “3384. Sokak” olarak isimlendirilmesine ilişkin Başkanlık yazısının </w:t>
      </w:r>
      <w:r>
        <w:t>İsimlendirme</w:t>
      </w:r>
      <w:r w:rsidRPr="00E84092">
        <w:t xml:space="preserve"> Komisyonuna havalesi oybirliğiyle kabul edildi.</w:t>
      </w:r>
    </w:p>
    <w:p w:rsidR="003A576B" w:rsidRPr="00E84092" w:rsidRDefault="003A576B" w:rsidP="003A576B">
      <w:pPr>
        <w:shd w:val="clear" w:color="auto" w:fill="FFFFFF"/>
        <w:spacing w:after="60" w:line="240" w:lineRule="atLeast"/>
        <w:ind w:firstLine="709"/>
        <w:jc w:val="both"/>
      </w:pPr>
      <w:r w:rsidRPr="00E84092">
        <w:t xml:space="preserve">Gündemin 4’üncü maddesinde yer alan, Kuzey Ankara Girişi Kentsel Dönüşüm Proje Alanı kapsamında kalan ada/parsellere ilişkin Başkanlık yazısının </w:t>
      </w:r>
      <w:r>
        <w:t>İmar ve Bayındırlık</w:t>
      </w:r>
      <w:r w:rsidRPr="00E84092">
        <w:t xml:space="preserve"> Komisyonuna havalesi oybirliğiyle kabul edildi.</w:t>
      </w:r>
    </w:p>
    <w:p w:rsidR="003A576B" w:rsidRPr="008655BA" w:rsidRDefault="003A576B" w:rsidP="003A576B">
      <w:pPr>
        <w:shd w:val="clear" w:color="auto" w:fill="FFFFFF"/>
        <w:spacing w:before="120" w:after="60" w:line="240" w:lineRule="atLeast"/>
        <w:ind w:right="141" w:firstLine="709"/>
        <w:jc w:val="both"/>
        <w:rPr>
          <w:b/>
        </w:rPr>
      </w:pPr>
      <w:r w:rsidRPr="008655BA">
        <w:rPr>
          <w:b/>
        </w:rPr>
        <w:t>Komisyonlardan gelen raporların görüşmelerine başlanılarak;</w:t>
      </w:r>
    </w:p>
    <w:p w:rsidR="003A576B" w:rsidRPr="00D5649D" w:rsidRDefault="003A576B" w:rsidP="003A576B">
      <w:pPr>
        <w:shd w:val="clear" w:color="auto" w:fill="FFFFFF"/>
        <w:spacing w:after="60" w:line="240" w:lineRule="atLeast"/>
        <w:ind w:firstLine="709"/>
        <w:jc w:val="both"/>
      </w:pPr>
      <w:r w:rsidRPr="00D5649D">
        <w:t>Gündemin 5’inci maddesinde yer alan, Toplumda teknolojiye olan ilgiyi arttırmayı ve gençlerimize bilimi tanıtmak amacıyla ilgili Bakanlıklar, kurum ve kuruluş, vakıflarla işbirliği yaparak Uluslararası Teknoloji Yarışması düzenlenmesine ilişkin AB ve Dış İlişkiler Komisyonu Raporu üzerinde söz alan olmadığından, rapor yazıldığı şekliyle oylanarak oybirliğiyle kabul edildi.</w:t>
      </w:r>
    </w:p>
    <w:p w:rsidR="003A576B" w:rsidRPr="00D5649D" w:rsidRDefault="003A576B" w:rsidP="003A576B">
      <w:pPr>
        <w:shd w:val="clear" w:color="auto" w:fill="FFFFFF"/>
        <w:spacing w:after="60" w:line="240" w:lineRule="atLeast"/>
        <w:ind w:firstLine="709"/>
        <w:jc w:val="both"/>
      </w:pPr>
      <w:r w:rsidRPr="00D5649D">
        <w:t xml:space="preserve">Gündemin 6’ncı maddesinde yer alan, Büyükşehir Belediyesinin Dış İlişkiler kapsamındaki faaliyetlerinin araştırılmasına ilişkin AB ve Dış İlişkiler Komisyonu Raporu üzerinde söz alan olmadığından, rapor yazıldığı şekliyle oylanarak oybirliğiyle kabul edildi.   </w:t>
      </w:r>
    </w:p>
    <w:p w:rsidR="003A576B" w:rsidRPr="00D5649D" w:rsidRDefault="003A576B" w:rsidP="003A576B">
      <w:pPr>
        <w:shd w:val="clear" w:color="auto" w:fill="FFFFFF"/>
        <w:spacing w:after="60" w:line="240" w:lineRule="atLeast"/>
        <w:ind w:firstLine="709"/>
        <w:jc w:val="both"/>
      </w:pPr>
      <w:r w:rsidRPr="00D5649D">
        <w:t>Gündemin 7’nci maddesinde yer alan, Çiftçilerimizin güncel bilgilere daha rahat ulaşmalarını sağlamak amacıyla “Çiftçi Bülteni” adı altında dergi çıkartılmasına ilişkin Aile Komisyonu Raporu üzerinde söz alan olmadığından, rapor yazıldığı şekliyle oylanarak oybirliğiyle kabul edildi.</w:t>
      </w:r>
    </w:p>
    <w:p w:rsidR="003A576B" w:rsidRPr="00D5649D" w:rsidRDefault="003A576B" w:rsidP="003A576B">
      <w:pPr>
        <w:shd w:val="clear" w:color="auto" w:fill="FFFFFF"/>
        <w:spacing w:after="60" w:line="240" w:lineRule="atLeast"/>
        <w:ind w:firstLine="709"/>
        <w:jc w:val="both"/>
      </w:pPr>
      <w:r w:rsidRPr="00D5649D">
        <w:t xml:space="preserve">Gündemin 8’inci maddesinde yer alan, </w:t>
      </w:r>
      <w:proofErr w:type="spellStart"/>
      <w:r w:rsidRPr="00D5649D">
        <w:t>Pursaklar</w:t>
      </w:r>
      <w:proofErr w:type="spellEnd"/>
      <w:r w:rsidRPr="00D5649D">
        <w:t xml:space="preserve"> İlçesi Sirkeli Mahallesinde bulunan yolların asfaltlanmasına ilişkin Altyapı Hizmetleri Komisyonu Raporu üzerinde söz alan olmadığından, rapor yazıldığı şekliyle oylanarak oybirliğiyle kabul edildi.  </w:t>
      </w:r>
    </w:p>
    <w:p w:rsidR="003A576B" w:rsidRPr="00D5649D" w:rsidRDefault="003A576B" w:rsidP="003A576B">
      <w:pPr>
        <w:shd w:val="clear" w:color="auto" w:fill="FFFFFF"/>
        <w:spacing w:after="60" w:line="240" w:lineRule="atLeast"/>
        <w:ind w:firstLine="709"/>
        <w:jc w:val="both"/>
      </w:pPr>
      <w:r w:rsidRPr="00D5649D">
        <w:t xml:space="preserve">Gündemin 9’uncu maddesinde yer alan, Keçiören İlçesi </w:t>
      </w:r>
      <w:proofErr w:type="spellStart"/>
      <w:r w:rsidRPr="00D5649D">
        <w:t>Sarıbeyler</w:t>
      </w:r>
      <w:proofErr w:type="spellEnd"/>
      <w:r w:rsidRPr="00D5649D">
        <w:t xml:space="preserve"> Mahallesinin köy yollarının asfaltlanmasına ilişkin Altyapı Hizmetleri Komisyonu Raporu üzerinde söz alan olmadığından, rapor yazıldığı şekliyle oylanarak oybirliğiyle kabul edildi.  </w:t>
      </w:r>
    </w:p>
    <w:p w:rsidR="003A576B" w:rsidRPr="00D5649D" w:rsidRDefault="003A576B" w:rsidP="003A576B">
      <w:pPr>
        <w:shd w:val="clear" w:color="auto" w:fill="FFFFFF"/>
        <w:spacing w:after="60" w:line="240" w:lineRule="atLeast"/>
        <w:ind w:firstLine="709"/>
        <w:jc w:val="both"/>
      </w:pPr>
      <w:r w:rsidRPr="00D5649D">
        <w:t>Gündemin 10’uncu maddesinde yer alan, Keçiören İlçesi Karşıyaka Mahallesi Çubukçu Köy Yolunun asfaltlanmasına ilişkin Altyapı Hizmetleri Komisyonu Raporu üzerinde söz alan olmadığından, rapor yazıldığı şekliyle oylanarak oybirliğiyle kabul edildi.</w:t>
      </w:r>
    </w:p>
    <w:p w:rsidR="003A576B" w:rsidRPr="00D5649D" w:rsidRDefault="003A576B" w:rsidP="003A576B">
      <w:pPr>
        <w:shd w:val="clear" w:color="auto" w:fill="FFFFFF"/>
        <w:spacing w:after="60" w:line="240" w:lineRule="atLeast"/>
        <w:ind w:firstLine="709"/>
        <w:jc w:val="both"/>
      </w:pPr>
      <w:r w:rsidRPr="00D5649D">
        <w:lastRenderedPageBreak/>
        <w:t xml:space="preserve">Gündemin 11’inci maddesinde yer alan, Keçiören İlçesi Karşıyaka Mahallesi Köprü Caddesinin asfaltlanmasına ilişkin Altyapı Hizmetleri Komisyonu Raporu üzerinde söz alan olmadığından, rapor yazıldığı şekliyle oylanarak oybirliğiyle kabul edildi.   </w:t>
      </w:r>
    </w:p>
    <w:p w:rsidR="003A576B" w:rsidRPr="00D5649D" w:rsidRDefault="003A576B" w:rsidP="003A576B">
      <w:pPr>
        <w:shd w:val="clear" w:color="auto" w:fill="FFFFFF"/>
        <w:spacing w:after="60" w:line="240" w:lineRule="atLeast"/>
        <w:ind w:firstLine="709"/>
        <w:jc w:val="both"/>
      </w:pPr>
      <w:r w:rsidRPr="00D5649D">
        <w:t>Gündemin 12’nci maddesinde yer alan, Keçiören İlçesi Hisar Mahallesi Mareşal Fevzi Çakmak Caddesinin yollarının asfaltlanması ve kaldırımlarının yapılmasına ilişkin Altyapı Hizmetleri Komisyonu Raporu üzerinde söz alan olmadığından, rapor yazıldığı şekliyle oylanarak oybirliğiyle kabul edildi.</w:t>
      </w:r>
    </w:p>
    <w:p w:rsidR="003A576B" w:rsidRPr="000D5A63" w:rsidRDefault="003A576B" w:rsidP="003A576B">
      <w:pPr>
        <w:shd w:val="clear" w:color="auto" w:fill="FFFFFF"/>
        <w:spacing w:after="60" w:line="240" w:lineRule="atLeast"/>
        <w:ind w:firstLine="709"/>
        <w:jc w:val="both"/>
      </w:pPr>
      <w:r w:rsidRPr="00D5649D">
        <w:t xml:space="preserve">Gündemin 13’üncü maddesinde yer alan, Çubuk İlçesi </w:t>
      </w:r>
      <w:proofErr w:type="spellStart"/>
      <w:r w:rsidRPr="00D5649D">
        <w:t>Kuruçayır</w:t>
      </w:r>
      <w:proofErr w:type="spellEnd"/>
      <w:r w:rsidRPr="00D5649D">
        <w:t xml:space="preserve"> ve </w:t>
      </w:r>
      <w:proofErr w:type="spellStart"/>
      <w:r w:rsidRPr="00D5649D">
        <w:t>Mahmutoğlu</w:t>
      </w:r>
      <w:proofErr w:type="spellEnd"/>
      <w:r w:rsidRPr="00D5649D">
        <w:t xml:space="preserve"> Mahallelerinin yollarının yapılmasına ilişkin Altyapı Hizmetleri Komisyonu Raporu üzerinde söz alan Üye Recep TAŞ “Komisyon Raporunda sehven yanlış yazılmış olan ‘</w:t>
      </w:r>
      <w:proofErr w:type="spellStart"/>
      <w:r w:rsidRPr="00D5649D">
        <w:t>Kuruçayır</w:t>
      </w:r>
      <w:proofErr w:type="spellEnd"/>
      <w:r w:rsidRPr="00D5649D">
        <w:t>’ kelimesinin ‘</w:t>
      </w:r>
      <w:proofErr w:type="spellStart"/>
      <w:r w:rsidRPr="00D5649D">
        <w:t>Kuruçay</w:t>
      </w:r>
      <w:proofErr w:type="spellEnd"/>
      <w:r w:rsidRPr="00D5649D">
        <w:t>” olarak değiştirilerek Raporun oylanmasını talep ediyorum.” açıklamasından sonra Başkan</w:t>
      </w:r>
      <w:r>
        <w:t>,</w:t>
      </w:r>
      <w:r w:rsidRPr="00D5649D">
        <w:t xml:space="preserve"> “Raporda yer alan ‘</w:t>
      </w:r>
      <w:proofErr w:type="spellStart"/>
      <w:r w:rsidRPr="00D5649D">
        <w:t>Kuruçayır</w:t>
      </w:r>
      <w:proofErr w:type="spellEnd"/>
      <w:r w:rsidRPr="00D5649D">
        <w:t>’ kelimesini ‘</w:t>
      </w:r>
      <w:proofErr w:type="spellStart"/>
      <w:r w:rsidRPr="00D5649D">
        <w:t>Kuruçay</w:t>
      </w:r>
      <w:proofErr w:type="spellEnd"/>
      <w:r w:rsidRPr="00D5649D">
        <w:t xml:space="preserve">’ olarak düzeltilmiş haliyle” oya sundu ve Komisyon Raporu düzeltilmiş haliyle oybirliğiyle </w:t>
      </w:r>
      <w:proofErr w:type="gramStart"/>
      <w:r w:rsidRPr="00D5649D">
        <w:t xml:space="preserve">kabul </w:t>
      </w:r>
      <w:r>
        <w:t xml:space="preserve"> </w:t>
      </w:r>
      <w:r w:rsidRPr="00D5649D">
        <w:t>edildi</w:t>
      </w:r>
      <w:proofErr w:type="gramEnd"/>
      <w:r w:rsidRPr="00D5649D">
        <w:t>.</w:t>
      </w:r>
    </w:p>
    <w:p w:rsidR="003A576B" w:rsidRPr="000D5A63" w:rsidRDefault="003A576B" w:rsidP="003A576B">
      <w:pPr>
        <w:shd w:val="clear" w:color="auto" w:fill="FFFFFF"/>
        <w:spacing w:after="60" w:line="240" w:lineRule="atLeast"/>
        <w:ind w:firstLine="709"/>
        <w:jc w:val="both"/>
      </w:pPr>
      <w:r w:rsidRPr="000D5A63">
        <w:t xml:space="preserve">Gündemin 14’üncü maddesinde yer alan, Polatlı İlçesi </w:t>
      </w:r>
      <w:proofErr w:type="spellStart"/>
      <w:r w:rsidRPr="000D5A63">
        <w:t>Basri</w:t>
      </w:r>
      <w:proofErr w:type="spellEnd"/>
      <w:r w:rsidRPr="000D5A63">
        <w:t xml:space="preserve"> Mahallesinin kanalizasyon sorunlarının giderilmesine ilişkin Altyapı Hizmetleri Komisyonu Raporu üzerinde söz alan olmadığından, rapor yazıldığı şekliyle oylanarak oybirliğiyle kabul edildi.</w:t>
      </w:r>
    </w:p>
    <w:p w:rsidR="003A576B" w:rsidRPr="000D5A63" w:rsidRDefault="003A576B" w:rsidP="003A576B">
      <w:pPr>
        <w:shd w:val="clear" w:color="auto" w:fill="FFFFFF"/>
        <w:spacing w:after="60" w:line="240" w:lineRule="atLeast"/>
        <w:ind w:firstLine="709"/>
        <w:jc w:val="both"/>
      </w:pPr>
      <w:r w:rsidRPr="000D5A63">
        <w:t xml:space="preserve">Gündemin 15’inci maddesinde yer alan, Çubuk İlçe merkezi ve grup yollarının bakım ve onarımlarının yapılmasına ilişkin Altyapı Hizmetleri Komisyonu Raporu üzerinde söz alan olmadığından, rapor yazıldığı şekliyle oylanarak oybirliğiyle kabul edildi.      </w:t>
      </w:r>
    </w:p>
    <w:p w:rsidR="003A576B" w:rsidRPr="000D5A63" w:rsidRDefault="003A576B" w:rsidP="003A576B">
      <w:pPr>
        <w:shd w:val="clear" w:color="auto" w:fill="FFFFFF"/>
        <w:spacing w:after="60" w:line="240" w:lineRule="atLeast"/>
        <w:ind w:firstLine="709"/>
        <w:jc w:val="both"/>
      </w:pPr>
      <w:r w:rsidRPr="000D5A63">
        <w:t xml:space="preserve">Gündemin 16’ncı maddesinde yer alan, Haymana İlçesi </w:t>
      </w:r>
      <w:proofErr w:type="spellStart"/>
      <w:r w:rsidRPr="000D5A63">
        <w:t>Sırçasaray</w:t>
      </w:r>
      <w:proofErr w:type="spellEnd"/>
      <w:r w:rsidRPr="000D5A63">
        <w:t xml:space="preserve"> Mahallesinin yeni taşınacağı yerleşim yerinin yol, su, kanalizasyon ve alt yapılarının yapılmasına ilişkin Altyapı Hizmetleri Komisyonu Raporu üzerinde söz alan olmadığından, rapor yazıldığı şekliyle oylanarak oybirliğiyle kabul edildi.</w:t>
      </w:r>
    </w:p>
    <w:p w:rsidR="003A576B" w:rsidRPr="000D5A63" w:rsidRDefault="003A576B" w:rsidP="003A576B">
      <w:pPr>
        <w:shd w:val="clear" w:color="auto" w:fill="FFFFFF"/>
        <w:spacing w:after="60" w:line="240" w:lineRule="atLeast"/>
        <w:ind w:firstLine="709"/>
        <w:jc w:val="both"/>
      </w:pPr>
      <w:r w:rsidRPr="000D5A63">
        <w:t xml:space="preserve">Gündemin 17’nci maddesinde yer alan, Polatlı İlçesi Günyüzü Karayolu bağlantılı Çanakçı yolunun asfaltlanmasına ilişkin Altyapı Hizmetleri Komisyonu Raporu üzerinde söz alan olmadığından, rapor yazıldığı şekliyle oylanarak oybirliğiyle kabul edildi.   </w:t>
      </w:r>
    </w:p>
    <w:p w:rsidR="003A576B" w:rsidRPr="000D5A63" w:rsidRDefault="003A576B" w:rsidP="003A576B">
      <w:pPr>
        <w:shd w:val="clear" w:color="auto" w:fill="FFFFFF"/>
        <w:spacing w:after="60" w:line="240" w:lineRule="atLeast"/>
        <w:ind w:firstLine="709"/>
        <w:jc w:val="both"/>
      </w:pPr>
      <w:r w:rsidRPr="000D5A63">
        <w:t xml:space="preserve">Gündemin 18’inci maddesinde yer alan, Bala İlçesine bağlı </w:t>
      </w:r>
      <w:proofErr w:type="spellStart"/>
      <w:r w:rsidRPr="000D5A63">
        <w:t>Karahamzalı</w:t>
      </w:r>
      <w:proofErr w:type="spellEnd"/>
      <w:r w:rsidRPr="000D5A63">
        <w:t xml:space="preserve">, Avşar ve </w:t>
      </w:r>
      <w:proofErr w:type="spellStart"/>
      <w:r w:rsidRPr="000D5A63">
        <w:t>Belçarsak</w:t>
      </w:r>
      <w:proofErr w:type="spellEnd"/>
      <w:r w:rsidRPr="000D5A63">
        <w:t xml:space="preserve"> arasındaki grup yollarının yapılmasına ilişkin Altyapı Hizmetleri Komisyonu Raporu üzerinde söz alan olmadığından, rapor yazıldığı şekliyle oylanarak oybirliğiyle kabul edildi.  </w:t>
      </w:r>
    </w:p>
    <w:p w:rsidR="003A576B" w:rsidRPr="000D5A63" w:rsidRDefault="003A576B" w:rsidP="003A576B">
      <w:pPr>
        <w:shd w:val="clear" w:color="auto" w:fill="FFFFFF"/>
        <w:spacing w:after="60" w:line="240" w:lineRule="atLeast"/>
        <w:ind w:firstLine="709"/>
        <w:jc w:val="both"/>
      </w:pPr>
      <w:r w:rsidRPr="000D5A63">
        <w:t xml:space="preserve">Gündemin 19’uncu maddesinde yer alan, Bala İlçesi Sofular Mahallesinin altyapı ve kanalizasyon tadilatlarının yapılmasına ilişkin Altyapı Hizmetleri Komisyonu Raporu üzerinde söz alan olmadığından, rapor yazıldığı şekliyle oylanarak oybirliğiyle kabul edildi.  </w:t>
      </w:r>
    </w:p>
    <w:p w:rsidR="003A576B" w:rsidRPr="000D5A63" w:rsidRDefault="003A576B" w:rsidP="003A576B">
      <w:pPr>
        <w:shd w:val="clear" w:color="auto" w:fill="FFFFFF"/>
        <w:spacing w:after="60" w:line="240" w:lineRule="atLeast"/>
        <w:ind w:firstLine="709"/>
        <w:jc w:val="both"/>
      </w:pPr>
      <w:r w:rsidRPr="000D5A63">
        <w:t xml:space="preserve">Gündemin 20’nci maddesinde yer alan, </w:t>
      </w:r>
      <w:proofErr w:type="spellStart"/>
      <w:r w:rsidRPr="000D5A63">
        <w:t>Kahramankazan</w:t>
      </w:r>
      <w:proofErr w:type="spellEnd"/>
      <w:r w:rsidRPr="000D5A63">
        <w:t xml:space="preserve"> İlçesi </w:t>
      </w:r>
      <w:proofErr w:type="spellStart"/>
      <w:r w:rsidRPr="000D5A63">
        <w:t>Satıkadın</w:t>
      </w:r>
      <w:proofErr w:type="spellEnd"/>
      <w:r w:rsidRPr="000D5A63">
        <w:t xml:space="preserve"> Mahallesi Gazi Mustafa Kemal Caddesinin asfaltlanmasına ilişkin Altyapı Hizmetleri Komisyonu Raporu üzerinde söz alan olmadığından, rapor yazıldığı şekliyle oylanarak oybirliğiyle kabul edildi.</w:t>
      </w:r>
    </w:p>
    <w:p w:rsidR="003A576B" w:rsidRPr="000D5A63" w:rsidRDefault="003A576B" w:rsidP="003A576B">
      <w:pPr>
        <w:spacing w:after="60" w:line="240" w:lineRule="atLeast"/>
        <w:ind w:firstLine="709"/>
        <w:jc w:val="both"/>
      </w:pPr>
      <w:r w:rsidRPr="000D5A63">
        <w:t xml:space="preserve">Gündemin 21’inci maddesinde yer alan, </w:t>
      </w:r>
      <w:proofErr w:type="spellStart"/>
      <w:r w:rsidRPr="000D5A63">
        <w:t>Kahramankazan</w:t>
      </w:r>
      <w:proofErr w:type="spellEnd"/>
      <w:r w:rsidRPr="000D5A63">
        <w:t xml:space="preserve"> İlçesi </w:t>
      </w:r>
      <w:proofErr w:type="spellStart"/>
      <w:r w:rsidRPr="000D5A63">
        <w:t>Satıkadın</w:t>
      </w:r>
      <w:proofErr w:type="spellEnd"/>
      <w:r w:rsidRPr="000D5A63">
        <w:t xml:space="preserve"> Mahallesi Şehit Adnan SATILMIŞ caddesinin altyapısı ve asfaltının yapılmasına ilişkin Altyapı Hizmetleri Komisyonu Raporu üzerinde söz alan olmadığından, rapor yazıldığı şekliyle oylanarak oybirliğiyle kabul edildi.  </w:t>
      </w:r>
    </w:p>
    <w:p w:rsidR="003A576B" w:rsidRPr="000D5A63" w:rsidRDefault="003A576B" w:rsidP="003A576B">
      <w:pPr>
        <w:spacing w:after="60" w:line="240" w:lineRule="atLeast"/>
        <w:ind w:firstLine="709"/>
        <w:jc w:val="both"/>
      </w:pPr>
      <w:r w:rsidRPr="000D5A63">
        <w:t xml:space="preserve">Gündemin 22’nci maddesinde yer alan, Polatlı İlçesi </w:t>
      </w:r>
      <w:proofErr w:type="spellStart"/>
      <w:r w:rsidRPr="000D5A63">
        <w:t>Gülveren</w:t>
      </w:r>
      <w:proofErr w:type="spellEnd"/>
      <w:r w:rsidRPr="000D5A63">
        <w:t xml:space="preserve"> Mahallesinde bulunan derenin ıslah edilmesi ve 2 adet köprü yapılmasına ilişkin Altyapı Hizmetleri Komisyonu Raporu üzerinde söz alan olmadığından, rapor yazıldığı şekliyle oylanarak oybirliğiyle kabul edildi.</w:t>
      </w:r>
    </w:p>
    <w:p w:rsidR="003A576B" w:rsidRDefault="003A576B" w:rsidP="003A576B">
      <w:pPr>
        <w:spacing w:after="60" w:line="240" w:lineRule="atLeast"/>
        <w:ind w:firstLine="709"/>
        <w:jc w:val="both"/>
      </w:pPr>
      <w:r w:rsidRPr="000D5A63">
        <w:t>Gündemin 23’üncü maddesinde yer alan, Büyükşehir Belediyesi ve İlçe Belediyelerinin ortak olduğu Metropol İmar A.Ş.’</w:t>
      </w:r>
      <w:proofErr w:type="spellStart"/>
      <w:r w:rsidRPr="000D5A63">
        <w:t>nin</w:t>
      </w:r>
      <w:proofErr w:type="spellEnd"/>
      <w:r w:rsidRPr="000D5A63">
        <w:t xml:space="preserve"> sermaye artırımına ilişkin Plan ve Bütçe Komisyonu Raporu üzerinde söz alan Plan ve Bütçe Komisyonu Başkanı Üye Metin </w:t>
      </w:r>
      <w:proofErr w:type="spellStart"/>
      <w:r w:rsidRPr="000D5A63">
        <w:t>AKDEMİR’in</w:t>
      </w:r>
      <w:proofErr w:type="spellEnd"/>
      <w:r w:rsidRPr="000D5A63">
        <w:t xml:space="preserve">  “Metropol İmar A.Ş. ile ilgili Komisyon Raporunu yeniden değerlendirmek üzere komisyona geri çekmek istediklerine” ilişkin açıklamasından sonra Başkan, Komisyon Başkanının teklifi doğrultusunda maddenin komisyona iadesi hususunu oya sundu ve maddenin komisyona iadesi hususu oybirliğiyle </w:t>
      </w:r>
      <w:proofErr w:type="gramStart"/>
      <w:r w:rsidRPr="000D5A63">
        <w:t xml:space="preserve">kabul </w:t>
      </w:r>
      <w:r>
        <w:t xml:space="preserve"> </w:t>
      </w:r>
      <w:r w:rsidRPr="000D5A63">
        <w:t>edildi</w:t>
      </w:r>
      <w:proofErr w:type="gramEnd"/>
      <w:r w:rsidRPr="000D5A63">
        <w:t xml:space="preserve">.    </w:t>
      </w:r>
    </w:p>
    <w:p w:rsidR="003A576B" w:rsidRPr="000D5A63" w:rsidRDefault="003A576B" w:rsidP="003A576B">
      <w:pPr>
        <w:spacing w:after="60" w:line="240" w:lineRule="atLeast"/>
        <w:ind w:firstLine="709"/>
        <w:jc w:val="both"/>
      </w:pPr>
      <w:r w:rsidRPr="000D5A63">
        <w:t xml:space="preserve">Gündemin 24’üncü maddesinde yer alan, 1 Nisan 2019 – 1 Şubat 2021 tarihleri arasında İlçe Belediyelerinin yaptığı iş ve işlemlerin araştırılmasına ilişkin Plan ve Bütçe Komisyonu </w:t>
      </w:r>
      <w:r w:rsidRPr="000D5A63">
        <w:lastRenderedPageBreak/>
        <w:t xml:space="preserve">Raporu üzerinde söz alan olmadığından, rapor yazıldığı şekliyle oylanarak oybirliğiyle kabul edildi.      </w:t>
      </w:r>
    </w:p>
    <w:p w:rsidR="003A576B" w:rsidRPr="000D5A63" w:rsidRDefault="003A576B" w:rsidP="003A576B">
      <w:pPr>
        <w:spacing w:after="60" w:line="240" w:lineRule="atLeast"/>
        <w:ind w:firstLine="709"/>
        <w:jc w:val="both"/>
      </w:pPr>
      <w:r w:rsidRPr="000D5A63">
        <w:t xml:space="preserve">Gündemin 25’inci maddesinde yer alan, Mamak İlçesi Ortaköy Serpmeleri Bina No:229 adresinde evi yanan Türkan </w:t>
      </w:r>
      <w:proofErr w:type="spellStart"/>
      <w:r w:rsidRPr="000D5A63">
        <w:t>BOLAT’a</w:t>
      </w:r>
      <w:proofErr w:type="spellEnd"/>
      <w:r w:rsidRPr="000D5A63">
        <w:t xml:space="preserve"> yardım yapılmasına ilişkin Plan ve Bütçe Komisyonu Raporu üzerinde söz alan olmadığından, rapor yazıldığı şekliyle oylanarak oybirliğiyle kabul edildi.</w:t>
      </w:r>
    </w:p>
    <w:p w:rsidR="003A576B" w:rsidRPr="000D5A63" w:rsidRDefault="003A576B" w:rsidP="003A576B">
      <w:pPr>
        <w:spacing w:after="60" w:line="240" w:lineRule="atLeast"/>
        <w:ind w:firstLine="709"/>
        <w:jc w:val="both"/>
      </w:pPr>
      <w:r w:rsidRPr="000D5A63">
        <w:t>Gündemin 26’ncı maddesinde yer alan, Ayaş Belediyesinin 2021 Mali Yılı Ek Bütçesine ilişkin Plan ve Bütçe Komisyonu Raporu üzerinde söz alan olmadığından, rapor yazıldığı şekliyle oylanarak oybirliğiyle kabul edildi.</w:t>
      </w:r>
    </w:p>
    <w:p w:rsidR="003A576B" w:rsidRPr="000D5A63" w:rsidRDefault="003A576B" w:rsidP="003A576B">
      <w:pPr>
        <w:spacing w:after="60" w:line="240" w:lineRule="atLeast"/>
        <w:ind w:firstLine="709"/>
        <w:jc w:val="both"/>
      </w:pPr>
      <w:r w:rsidRPr="000D5A63">
        <w:t>Gündemin 27’inci maddesinde yer alan, Etimesgut İlçesi İstasyon Caddesi Yunus Emre Parkında güvenlik önlemleri alınmasına ilişkin Çevre ve Sağlık Komisyonu Raporu üzerinde söz alan olmadığından, rapor yazıldığı şekliyle oylanarak oybirliğiyle kabul edildi.</w:t>
      </w:r>
    </w:p>
    <w:p w:rsidR="003A576B" w:rsidRPr="000D5A63" w:rsidRDefault="003A576B" w:rsidP="003A576B">
      <w:pPr>
        <w:spacing w:after="60" w:line="240" w:lineRule="atLeast"/>
        <w:ind w:firstLine="709"/>
        <w:jc w:val="both"/>
      </w:pPr>
      <w:r w:rsidRPr="000D5A63">
        <w:t xml:space="preserve">Gündemin 28’inci maddesinde yer alan, Güdül İlçesi ve Mahallelerinde bulunan sokak hayvanlarının beslenmelerine ilişkin Çevre ve Sağlık Komisyonu Raporu üzerinde söz alan olmadığından, rapor yazıldığı şekliyle oylanarak oybirliğiyle kabul edildi.  </w:t>
      </w:r>
    </w:p>
    <w:p w:rsidR="003A576B" w:rsidRPr="000D5A63" w:rsidRDefault="003A576B" w:rsidP="003A576B">
      <w:pPr>
        <w:spacing w:after="60" w:line="240" w:lineRule="atLeast"/>
        <w:ind w:firstLine="709"/>
        <w:jc w:val="both"/>
      </w:pPr>
      <w:r w:rsidRPr="000D5A63">
        <w:t xml:space="preserve">Gündemin 29’uncu maddesinde yer alan, İlimizde Korona virüsle mücadele kapsamında İlçe belediyeler ve muhtarlarla irtibata geçilip sokak hayvanlarına mama ve kuşyemi yardımı yapılmasına ilişkin Çevre ve Sağlık Komisyonu Raporu üzerinde söz alan olmadığından, rapor yazıldığı şekliyle oylanarak oybirliğiyle kabul edildi.      </w:t>
      </w:r>
    </w:p>
    <w:p w:rsidR="003A576B" w:rsidRPr="000D5A63" w:rsidRDefault="003A576B" w:rsidP="003A576B">
      <w:pPr>
        <w:spacing w:after="60" w:line="240" w:lineRule="atLeast"/>
        <w:ind w:firstLine="709"/>
        <w:jc w:val="both"/>
      </w:pPr>
      <w:r w:rsidRPr="000D5A63">
        <w:t xml:space="preserve">Gündemin 30’uncu maddesinde yer alan, Evren İlçesi merkez ve bağlı mahallelerinde çöp toplama alanlarında çalışmalar yapılmasına ilişkin Çevre ve Sağlık Komisyonu Raporu üzerinde söz alan olmadığından, rapor yazıldığı şekliyle oylanarak oybirliğiyle kabul edildi.      </w:t>
      </w:r>
    </w:p>
    <w:p w:rsidR="003A576B" w:rsidRPr="000D5A63" w:rsidRDefault="003A576B" w:rsidP="003A576B">
      <w:pPr>
        <w:spacing w:after="60" w:line="240" w:lineRule="atLeast"/>
        <w:ind w:firstLine="709"/>
        <w:jc w:val="both"/>
      </w:pPr>
      <w:r w:rsidRPr="000D5A63">
        <w:t xml:space="preserve">Gündemin 31’inci maddesinde yer alan, Ağaç dikmenin öneminin anlatılması ve teşvik etmek amacıyla ilgili kurum, kuruluş ve vakıflarla işbirliği yapılarak belirlenecek bölgelere ağaç dikimi yapılmasına ilişkin Çocuk Hakları ve Etkinlikleri Komisyonu Raporu üzerinde söz alan olmadığından, rapor yazıldığı şekliyle oylanarak oybirliğiyle kabul edildi.    </w:t>
      </w:r>
    </w:p>
    <w:p w:rsidR="003A576B" w:rsidRPr="001625BC" w:rsidRDefault="003A576B" w:rsidP="003A576B">
      <w:pPr>
        <w:spacing w:after="60" w:line="240" w:lineRule="atLeast"/>
        <w:ind w:firstLine="709"/>
        <w:jc w:val="both"/>
      </w:pPr>
      <w:r w:rsidRPr="001625BC">
        <w:t xml:space="preserve">Gündemin 32’nci maddesinde yer alan, İstiklal Marşımızın TBMM’de Kabulünün yüzüncü yılı olması sebebiyle yarışmalar yapılmasına ilişkin Eğitim Kültür ve Gençlik Spor Komisyonu Raporu üzerinde söz alan Eğitim Kültür ve Gençlik Spor Komisyonu Başkanı Üye Meral </w:t>
      </w:r>
      <w:proofErr w:type="spellStart"/>
      <w:r w:rsidRPr="001625BC">
        <w:t>BOZOĞLU’nun</w:t>
      </w:r>
      <w:proofErr w:type="spellEnd"/>
      <w:r w:rsidRPr="001625BC">
        <w:t xml:space="preserve"> “İstiklal Marşımızın TBMM’de Kabulünün yüzüncü yılı münasebetiyle, komisyon raporunda da yer alan program, yarışma ve </w:t>
      </w:r>
      <w:r>
        <w:t>etkinlikler münasebetiyle Ankara Büyükşehir Belediyesinin yapacağı çalışmalara</w:t>
      </w:r>
      <w:r w:rsidRPr="001625BC">
        <w:t xml:space="preserve">” ilişkin konuşmasından sonra Komisyon Raporu yazıldığı şekliyle oylanarak oybirliğiyle </w:t>
      </w:r>
      <w:proofErr w:type="gramStart"/>
      <w:r w:rsidRPr="001625BC">
        <w:t>kabul  edildi</w:t>
      </w:r>
      <w:proofErr w:type="gramEnd"/>
      <w:r w:rsidRPr="001625BC">
        <w:t>.</w:t>
      </w:r>
    </w:p>
    <w:p w:rsidR="003A576B" w:rsidRDefault="003A576B" w:rsidP="003A576B">
      <w:pPr>
        <w:spacing w:after="60" w:line="240" w:lineRule="atLeast"/>
        <w:ind w:firstLine="709"/>
        <w:jc w:val="both"/>
      </w:pPr>
      <w:r w:rsidRPr="001625BC">
        <w:t xml:space="preserve">Gündemin 33’üncü maddesinde yer alan, Sakarya Zaferinin 100.Yıl kutlamalarına ilişkin Eğitim Kültür ve Gençlik Spor Komisyonu Raporu üzerinde söz alan Eğitim Kültür ve Gençlik Spor Komisyonu Başkanı Üye Meral </w:t>
      </w:r>
      <w:proofErr w:type="spellStart"/>
      <w:r w:rsidRPr="001625BC">
        <w:t>BOZOĞLU’nun</w:t>
      </w:r>
      <w:proofErr w:type="spellEnd"/>
      <w:r w:rsidRPr="001625BC">
        <w:t xml:space="preserve"> “Sakarya Z</w:t>
      </w:r>
      <w:r>
        <w:t xml:space="preserve">aferinin 100. </w:t>
      </w:r>
      <w:r w:rsidRPr="001625BC">
        <w:t xml:space="preserve">Yıl kutlamaları münasebetiyle komisyon raporunda da yer alan fikir ve proje üretme noktasında yapılabilecek çalışmalara; Ankara Büyükşehir Belediyesinin bu konuda bizzat ve de ilçe belediyelerine katkıda bulunarak düzenleyeceği etkinliklere” ilişkin konuşmasından sonra Komisyon Raporu yazıldığı şekliyle oylanarak oybirliğiyle </w:t>
      </w:r>
      <w:proofErr w:type="gramStart"/>
      <w:r w:rsidRPr="001625BC">
        <w:t xml:space="preserve">kabul </w:t>
      </w:r>
      <w:r>
        <w:t xml:space="preserve"> </w:t>
      </w:r>
      <w:r w:rsidRPr="001625BC">
        <w:t>edildi</w:t>
      </w:r>
      <w:proofErr w:type="gramEnd"/>
      <w:r w:rsidRPr="001625BC">
        <w:t>.</w:t>
      </w:r>
    </w:p>
    <w:p w:rsidR="003A576B" w:rsidRDefault="003A576B" w:rsidP="003A576B">
      <w:pPr>
        <w:spacing w:after="60" w:line="240" w:lineRule="atLeast"/>
        <w:ind w:firstLine="709"/>
        <w:jc w:val="both"/>
      </w:pPr>
      <w:r>
        <w:t xml:space="preserve">Maddenin kabulünden sonra CHP Grubu adına söz alan Üye Haydar DEMİR, İstiklal Marşımızın kabulünün yüzüncü yılı ve Sakarya Zaferinin yüzüncü yılını kutladığına ve milletimize hayırlı ve uğurlu olmasını dilediğine ilişkin bir konuşma yaptı.  </w:t>
      </w:r>
    </w:p>
    <w:p w:rsidR="003A576B" w:rsidRDefault="003A576B" w:rsidP="003A576B">
      <w:pPr>
        <w:spacing w:after="60" w:line="240" w:lineRule="atLeast"/>
        <w:ind w:firstLine="709"/>
        <w:jc w:val="both"/>
      </w:pPr>
      <w:r>
        <w:t>MHP Grubu adına söz alan Üye Mehmet ÜÇÖZ, üyelerce verilmiş olan önergeler nedeniyle memnuniyet duyduğunu belirterek, İstiklal Marşımızın kabulünün yüzüncü yılı ve Sakarya Zaferinin yüzüncü yılı münasebetiyle Büyükşehir Belediyemizin de komisyon raporları doğrultusunda gerekli hazırlıkları yapmasını beklediklerine” ilişkin bir konuşma yaptı.</w:t>
      </w:r>
    </w:p>
    <w:p w:rsidR="003A576B" w:rsidRPr="001625BC" w:rsidRDefault="003A576B" w:rsidP="003A576B">
      <w:pPr>
        <w:spacing w:after="60" w:line="240" w:lineRule="atLeast"/>
        <w:ind w:firstLine="709"/>
        <w:jc w:val="both"/>
      </w:pPr>
      <w:r>
        <w:t>Başkan, her iki konuya ilişkin düşüncelerini açıklayan bir konuşma yaptı.</w:t>
      </w:r>
    </w:p>
    <w:p w:rsidR="003A576B" w:rsidRPr="001625BC" w:rsidRDefault="003A576B" w:rsidP="003A576B">
      <w:pPr>
        <w:spacing w:after="60" w:line="240" w:lineRule="atLeast"/>
        <w:ind w:firstLine="709"/>
        <w:jc w:val="both"/>
      </w:pPr>
      <w:r w:rsidRPr="001625BC">
        <w:t xml:space="preserve">Gündemin 34’üncü maddesinde yer alan, Taşra İlçelerimizde engellilere yönelik yürüyüş yolları yapılmasına ilişkin Engelliler Komisyonu Raporu üzerinde söz alan olmadığından, rapor yazıldığı şekliyle oylanarak oybirliğiyle kabul edildi.      </w:t>
      </w:r>
    </w:p>
    <w:p w:rsidR="003A576B" w:rsidRPr="001625BC" w:rsidRDefault="003A576B" w:rsidP="003A576B">
      <w:pPr>
        <w:spacing w:after="60" w:line="240" w:lineRule="atLeast"/>
        <w:ind w:firstLine="709"/>
        <w:jc w:val="both"/>
      </w:pPr>
      <w:r w:rsidRPr="001625BC">
        <w:lastRenderedPageBreak/>
        <w:t xml:space="preserve">Gündemin 35’inci maddesinde yer alan, Belediyemiz sınırları içerisinde engelli vatandaşlarımız için rehberlik ve danışmanlık merkezlerinin olup olmadığının araştırılmasına ilişkin Engelliler Komisyonu Raporu üzerinde söz alan olmadığından, rapor yazıldığı şekliyle oylanarak oybirliğiyle kabul edildi.      </w:t>
      </w:r>
    </w:p>
    <w:p w:rsidR="003A576B" w:rsidRPr="001625BC" w:rsidRDefault="003A576B" w:rsidP="003A576B">
      <w:pPr>
        <w:spacing w:after="60" w:line="240" w:lineRule="atLeast"/>
        <w:ind w:firstLine="709"/>
        <w:jc w:val="both"/>
      </w:pPr>
      <w:r w:rsidRPr="001625BC">
        <w:t xml:space="preserve">Gündemin 36’ncı maddesinde yer alan, Elmadağ İlçesi Deliler Mahallesinde ikamet eden engelli Yusuf Berke </w:t>
      </w:r>
      <w:proofErr w:type="spellStart"/>
      <w:r w:rsidRPr="001625BC">
        <w:t>KUVVETTAŞ’a</w:t>
      </w:r>
      <w:proofErr w:type="spellEnd"/>
      <w:r w:rsidRPr="001625BC">
        <w:t xml:space="preserve"> Akülü Araç temin edilmesine ilişkin Engelliler Komisyonu Raporu üzerinde söz alan olmadığından, rapor yazıldığı şekliyle oylanarak oybirliğiyle kabul edildi.  </w:t>
      </w:r>
    </w:p>
    <w:p w:rsidR="003A576B" w:rsidRPr="001625BC" w:rsidRDefault="003A576B" w:rsidP="003A576B">
      <w:pPr>
        <w:spacing w:after="60" w:line="240" w:lineRule="atLeast"/>
        <w:ind w:firstLine="709"/>
        <w:jc w:val="both"/>
      </w:pPr>
      <w:r w:rsidRPr="001625BC">
        <w:t xml:space="preserve">Gündemin 37’nci maddesinde yer alan, Altındağ Baraj Mahallesi </w:t>
      </w:r>
      <w:proofErr w:type="spellStart"/>
      <w:r w:rsidRPr="001625BC">
        <w:t>Turkuaz</w:t>
      </w:r>
      <w:proofErr w:type="spellEnd"/>
      <w:r w:rsidRPr="001625BC">
        <w:t xml:space="preserve"> Sokak </w:t>
      </w:r>
      <w:proofErr w:type="spellStart"/>
      <w:r w:rsidRPr="001625BC">
        <w:t>Kuzeykent</w:t>
      </w:r>
      <w:proofErr w:type="spellEnd"/>
      <w:r w:rsidRPr="001625BC">
        <w:t xml:space="preserve"> TOKİ Konutlarında ikamet eden engelli Ünal </w:t>
      </w:r>
      <w:proofErr w:type="spellStart"/>
      <w:r w:rsidRPr="001625BC">
        <w:t>BAYGIN’a</w:t>
      </w:r>
      <w:proofErr w:type="spellEnd"/>
      <w:r w:rsidRPr="001625BC">
        <w:t xml:space="preserve"> Akülü Sandalye Araç temin edilmesine ilişkin Engelliler Komisyonu Raporu üzerinde söz alan olmadığından, rapor yazıldığı şekliyle oylanarak oybirliğiyle kabul edildi.</w:t>
      </w:r>
    </w:p>
    <w:p w:rsidR="003A576B" w:rsidRPr="001625BC" w:rsidRDefault="003A576B" w:rsidP="003A576B">
      <w:pPr>
        <w:spacing w:after="60" w:line="240" w:lineRule="atLeast"/>
        <w:ind w:firstLine="709"/>
        <w:jc w:val="both"/>
      </w:pPr>
      <w:r w:rsidRPr="001625BC">
        <w:t xml:space="preserve">Gündemin 38’inci maddesinde yer alan, Bala İlçesinde uygun bir yere terminal yapılmasına ilişkin Ulaşım Komisyonu Raporu üzerinde söz alan olmadığından, rapor yazıldığı şekliyle oylanarak oybirliğiyle kabul edildi.      </w:t>
      </w:r>
    </w:p>
    <w:p w:rsidR="003A576B" w:rsidRPr="001625BC" w:rsidRDefault="003A576B" w:rsidP="003A576B">
      <w:pPr>
        <w:spacing w:after="60" w:line="240" w:lineRule="atLeast"/>
        <w:ind w:firstLine="709"/>
        <w:jc w:val="both"/>
      </w:pPr>
      <w:r w:rsidRPr="001625BC">
        <w:t xml:space="preserve">Gündemin 39’uncu maddesinde yer alan, Altındağ İlçesi Karapürçek Mahallesinden şehir hastanesine otobüs hattı düzenlenmesine ilişkin Ulaşım Komisyonu Raporu üzerinde söz alan olmadığından, rapor yazıldığı şekliyle oylanarak oybirliğiyle kabul edildi.      </w:t>
      </w:r>
    </w:p>
    <w:p w:rsidR="003A576B" w:rsidRPr="001625BC" w:rsidRDefault="003A576B" w:rsidP="003A576B">
      <w:pPr>
        <w:spacing w:after="60" w:line="240" w:lineRule="atLeast"/>
        <w:ind w:firstLine="709"/>
        <w:jc w:val="both"/>
      </w:pPr>
      <w:r w:rsidRPr="001625BC">
        <w:t>Gündemin 40’ıncı maddesinde yer alan, Sincan İlçesi Saraycık Mahallesinde bulunan TOKİ bloklarının sorunlarının giderilmesine ilişkin U</w:t>
      </w:r>
      <w:bookmarkStart w:id="0" w:name="_GoBack"/>
      <w:bookmarkEnd w:id="0"/>
      <w:r w:rsidRPr="001625BC">
        <w:t xml:space="preserve">laşım Komisyonu Raporu üzerinde söz alan olmadığından, rapor yazıldığı şekliyle oylanarak oybirliğiyle kabul edildi.  </w:t>
      </w:r>
    </w:p>
    <w:p w:rsidR="003A576B" w:rsidRPr="008655BA" w:rsidRDefault="003A576B" w:rsidP="003A576B">
      <w:pPr>
        <w:spacing w:after="20"/>
        <w:ind w:firstLine="709"/>
        <w:jc w:val="both"/>
        <w:rPr>
          <w:lang w:eastAsia="en-US"/>
        </w:rPr>
      </w:pPr>
      <w:r w:rsidRPr="001625BC">
        <w:rPr>
          <w:lang w:eastAsia="en-US"/>
        </w:rPr>
        <w:t>Gündemde yer alan diğer maddeleri görüşmek üzere, 11 Mart 2021 Perşem</w:t>
      </w:r>
      <w:r>
        <w:rPr>
          <w:lang w:eastAsia="en-US"/>
        </w:rPr>
        <w:t>be</w:t>
      </w:r>
      <w:r w:rsidRPr="008655BA">
        <w:rPr>
          <w:lang w:eastAsia="en-US"/>
        </w:rPr>
        <w:t xml:space="preserve"> günü saat 1</w:t>
      </w:r>
      <w:r>
        <w:rPr>
          <w:lang w:eastAsia="en-US"/>
        </w:rPr>
        <w:t>7</w:t>
      </w:r>
      <w:r w:rsidRPr="008655BA">
        <w:rPr>
          <w:lang w:eastAsia="en-US"/>
        </w:rPr>
        <w:t>.00’de toplanmak üzere Birleşime son verildi.</w:t>
      </w:r>
    </w:p>
    <w:p w:rsidR="003A576B" w:rsidRPr="00746D8E" w:rsidRDefault="003A576B" w:rsidP="003A576B">
      <w:pPr>
        <w:spacing w:after="60"/>
        <w:jc w:val="center"/>
        <w:rPr>
          <w:color w:val="FF0000"/>
          <w:lang w:eastAsia="en-US"/>
        </w:rPr>
      </w:pPr>
    </w:p>
    <w:tbl>
      <w:tblPr>
        <w:tblW w:w="0" w:type="auto"/>
        <w:tblLook w:val="04A0"/>
      </w:tblPr>
      <w:tblGrid>
        <w:gridCol w:w="9571"/>
      </w:tblGrid>
      <w:tr w:rsidR="003A576B" w:rsidRPr="00EE60BE" w:rsidTr="00821FD6">
        <w:tc>
          <w:tcPr>
            <w:tcW w:w="9921" w:type="dxa"/>
          </w:tcPr>
          <w:p w:rsidR="003A576B" w:rsidRPr="00EE60BE" w:rsidRDefault="003A576B" w:rsidP="00821FD6">
            <w:pPr>
              <w:jc w:val="center"/>
            </w:pPr>
            <w:r w:rsidRPr="00EE60BE">
              <w:t>Fatih ÜNAL</w:t>
            </w:r>
          </w:p>
          <w:p w:rsidR="003A576B" w:rsidRPr="00EE60BE" w:rsidRDefault="003A576B" w:rsidP="00821FD6">
            <w:pPr>
              <w:jc w:val="center"/>
            </w:pPr>
            <w:r w:rsidRPr="00EE60BE">
              <w:t>BAŞKAN</w:t>
            </w:r>
          </w:p>
          <w:p w:rsidR="003A576B" w:rsidRPr="00EE60BE" w:rsidRDefault="003A576B" w:rsidP="00821FD6">
            <w:pPr>
              <w:jc w:val="center"/>
            </w:pPr>
            <w:r w:rsidRPr="00EE60BE">
              <w:t>Meclis 1. Başkanvekili</w:t>
            </w:r>
          </w:p>
          <w:p w:rsidR="003A576B" w:rsidRPr="00EE60BE" w:rsidRDefault="003A576B" w:rsidP="00821FD6">
            <w:pPr>
              <w:spacing w:after="60"/>
              <w:jc w:val="both"/>
              <w:rPr>
                <w:lang w:eastAsia="en-US"/>
              </w:rPr>
            </w:pPr>
          </w:p>
        </w:tc>
      </w:tr>
    </w:tbl>
    <w:p w:rsidR="003A576B" w:rsidRPr="00EE60BE" w:rsidRDefault="003A576B" w:rsidP="003A576B">
      <w:pPr>
        <w:spacing w:after="60"/>
        <w:ind w:firstLine="709"/>
        <w:jc w:val="both"/>
        <w:rPr>
          <w:lang w:eastAsia="en-US"/>
        </w:rPr>
      </w:pPr>
    </w:p>
    <w:p w:rsidR="003A576B" w:rsidRPr="00EE60BE" w:rsidRDefault="003A576B" w:rsidP="003A576B">
      <w:pPr>
        <w:shd w:val="clear" w:color="auto" w:fill="FFFFFF"/>
        <w:spacing w:after="60" w:line="240" w:lineRule="atLeast"/>
        <w:jc w:val="both"/>
      </w:pPr>
      <w:r w:rsidRPr="00EE60BE">
        <w:t xml:space="preserve">                                       </w:t>
      </w:r>
    </w:p>
    <w:tbl>
      <w:tblPr>
        <w:tblW w:w="0" w:type="auto"/>
        <w:tblLook w:val="04A0"/>
      </w:tblPr>
      <w:tblGrid>
        <w:gridCol w:w="3229"/>
        <w:gridCol w:w="3151"/>
        <w:gridCol w:w="3191"/>
      </w:tblGrid>
      <w:tr w:rsidR="003A576B" w:rsidRPr="00EE60BE" w:rsidTr="00821FD6">
        <w:tc>
          <w:tcPr>
            <w:tcW w:w="3307" w:type="dxa"/>
          </w:tcPr>
          <w:p w:rsidR="003A576B" w:rsidRPr="00EE60BE" w:rsidRDefault="003A576B" w:rsidP="00821FD6">
            <w:pPr>
              <w:jc w:val="center"/>
            </w:pPr>
            <w:r w:rsidRPr="00EE60BE">
              <w:t>Selim ÇIRPANOĞLU</w:t>
            </w:r>
          </w:p>
          <w:p w:rsidR="003A576B" w:rsidRPr="00EE60BE" w:rsidRDefault="003A576B" w:rsidP="00821FD6">
            <w:pPr>
              <w:jc w:val="center"/>
            </w:pPr>
            <w:r w:rsidRPr="00EE60BE">
              <w:t>GEÇİCİ KÂTİP ÜYE</w:t>
            </w:r>
          </w:p>
        </w:tc>
        <w:tc>
          <w:tcPr>
            <w:tcW w:w="3307" w:type="dxa"/>
          </w:tcPr>
          <w:p w:rsidR="003A576B" w:rsidRPr="00EE60BE" w:rsidRDefault="003A576B" w:rsidP="00821FD6">
            <w:pPr>
              <w:jc w:val="both"/>
            </w:pPr>
          </w:p>
        </w:tc>
        <w:tc>
          <w:tcPr>
            <w:tcW w:w="3307" w:type="dxa"/>
          </w:tcPr>
          <w:p w:rsidR="003A576B" w:rsidRPr="00EE60BE" w:rsidRDefault="003A576B" w:rsidP="00821FD6">
            <w:pPr>
              <w:jc w:val="center"/>
            </w:pPr>
            <w:r w:rsidRPr="00EE60BE">
              <w:t>Recep TAŞ</w:t>
            </w:r>
          </w:p>
          <w:p w:rsidR="003A576B" w:rsidRPr="00EE60BE" w:rsidRDefault="003A576B" w:rsidP="00821FD6">
            <w:pPr>
              <w:jc w:val="center"/>
            </w:pPr>
            <w:r w:rsidRPr="00EE60BE">
              <w:t>GEÇİCİ KÂTİP ÜYE</w:t>
            </w:r>
          </w:p>
        </w:tc>
      </w:tr>
    </w:tbl>
    <w:p w:rsidR="003A576B" w:rsidRPr="00EE60BE" w:rsidRDefault="003A576B" w:rsidP="003A576B">
      <w:pPr>
        <w:shd w:val="clear" w:color="auto" w:fill="FFFFFF"/>
        <w:spacing w:after="60" w:line="240" w:lineRule="atLeast"/>
        <w:jc w:val="both"/>
      </w:pPr>
      <w:r w:rsidRPr="00EE60BE">
        <w:t xml:space="preserve">                                       </w:t>
      </w:r>
    </w:p>
    <w:p w:rsidR="003A576B" w:rsidRPr="00F056A8" w:rsidRDefault="003A576B" w:rsidP="00F056A8"/>
    <w:p w:rsidR="00F056A8" w:rsidRDefault="00F056A8" w:rsidP="00F056A8"/>
    <w:p w:rsidR="00F45719" w:rsidRPr="00F056A8" w:rsidRDefault="00F056A8" w:rsidP="00F056A8">
      <w:pPr>
        <w:autoSpaceDE w:val="0"/>
        <w:autoSpaceDN w:val="0"/>
        <w:adjustRightInd w:val="0"/>
        <w:jc w:val="center"/>
      </w:pPr>
      <w:r>
        <w:tab/>
      </w:r>
    </w:p>
    <w:sectPr w:rsidR="00F45719" w:rsidRPr="00F056A8"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5">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8">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4">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5">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7"/>
  </w:num>
  <w:num w:numId="3">
    <w:abstractNumId w:val="23"/>
  </w:num>
  <w:num w:numId="4">
    <w:abstractNumId w:val="7"/>
  </w:num>
  <w:num w:numId="5">
    <w:abstractNumId w:val="21"/>
  </w:num>
  <w:num w:numId="6">
    <w:abstractNumId w:val="22"/>
  </w:num>
  <w:num w:numId="7">
    <w:abstractNumId w:val="16"/>
  </w:num>
  <w:num w:numId="8">
    <w:abstractNumId w:val="34"/>
  </w:num>
  <w:num w:numId="9">
    <w:abstractNumId w:val="19"/>
  </w:num>
  <w:num w:numId="10">
    <w:abstractNumId w:val="15"/>
  </w:num>
  <w:num w:numId="11">
    <w:abstractNumId w:val="31"/>
  </w:num>
  <w:num w:numId="12">
    <w:abstractNumId w:val="14"/>
  </w:num>
  <w:num w:numId="13">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13"/>
  </w:num>
  <w:num w:numId="16">
    <w:abstractNumId w:val="9"/>
  </w:num>
  <w:num w:numId="17">
    <w:abstractNumId w:val="2"/>
  </w:num>
  <w:num w:numId="18">
    <w:abstractNumId w:val="25"/>
  </w:num>
  <w:num w:numId="19">
    <w:abstractNumId w:val="28"/>
  </w:num>
  <w:num w:numId="20">
    <w:abstractNumId w:val="2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2"/>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9"/>
  </w:num>
  <w:num w:numId="28">
    <w:abstractNumId w:val="1"/>
  </w:num>
  <w:num w:numId="29">
    <w:abstractNumId w:val="18"/>
  </w:num>
  <w:num w:numId="30">
    <w:abstractNumId w:val="10"/>
  </w:num>
  <w:num w:numId="31">
    <w:abstractNumId w:val="35"/>
  </w:num>
  <w:num w:numId="32">
    <w:abstractNumId w:val="12"/>
  </w:num>
  <w:num w:numId="33">
    <w:abstractNumId w:val="6"/>
  </w:num>
  <w:num w:numId="34">
    <w:abstractNumId w:val="24"/>
  </w:num>
  <w:num w:numId="35">
    <w:abstractNumId w:val="26"/>
  </w:num>
  <w:num w:numId="36">
    <w:abstractNumId w:val="0"/>
  </w:num>
  <w:num w:numId="37">
    <w:abstractNumId w:val="20"/>
  </w:num>
  <w:num w:numId="38">
    <w:abstractNumId w:val="8"/>
  </w:num>
  <w:num w:numId="3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576B"/>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0C10"/>
    <w:rsid w:val="005E1CB0"/>
    <w:rsid w:val="005E270C"/>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B8"/>
    <w:rsid w:val="007A348C"/>
    <w:rsid w:val="007A368C"/>
    <w:rsid w:val="007A57ED"/>
    <w:rsid w:val="007A6566"/>
    <w:rsid w:val="007A7B9E"/>
    <w:rsid w:val="007B0AEE"/>
    <w:rsid w:val="007B1151"/>
    <w:rsid w:val="007B18C3"/>
    <w:rsid w:val="007B3194"/>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3BD7CC-50C0-4E19-95ED-162191CB7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1665</Words>
  <Characters>12277</Characters>
  <Application>Microsoft Office Word</Application>
  <DocSecurity>0</DocSecurity>
  <Lines>102</Lines>
  <Paragraphs>27</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13915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2020-09-09T08:39:00Z</cp:lastPrinted>
  <dcterms:created xsi:type="dcterms:W3CDTF">2021-03-12T06:51:00Z</dcterms:created>
  <dcterms:modified xsi:type="dcterms:W3CDTF">2021-03-17T07:54:00Z</dcterms:modified>
</cp:coreProperties>
</file>