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027FBE">
        <w:t>75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25884">
        <w:t xml:space="preserve">       11</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027FBE" w:rsidP="00952544">
      <w:pPr>
        <w:ind w:firstLine="708"/>
        <w:jc w:val="both"/>
      </w:pPr>
      <w:r>
        <w:t>Belediyemiz sınırları içerisinde ikamet eden veya okuyan ihtiyaç sahibi öğrencilere eğitim yardımı yapılmasına</w:t>
      </w:r>
      <w:r w:rsidR="00CA1553" w:rsidRPr="002B345B">
        <w:t xml:space="preserve"> </w:t>
      </w:r>
      <w:r w:rsidR="00844A89" w:rsidRPr="002B345B">
        <w:t xml:space="preserve">ilişkin </w:t>
      </w:r>
      <w:r w:rsidR="006C087A">
        <w:t>Hukuk ve Tarifeler</w:t>
      </w:r>
      <w:r w:rsidR="002B6A35" w:rsidRPr="002B345B">
        <w:t xml:space="preserve"> </w:t>
      </w:r>
      <w:r w:rsidR="00605CC8" w:rsidRPr="002B345B">
        <w:t xml:space="preserve">Komisyonunun </w:t>
      </w:r>
      <w:r w:rsidR="00EF5B93" w:rsidRPr="002B345B">
        <w:t>2</w:t>
      </w:r>
      <w:r w:rsidR="006C087A">
        <w:t>1</w:t>
      </w:r>
      <w:r w:rsidR="00605CC8" w:rsidRPr="002B345B">
        <w:t>.08</w:t>
      </w:r>
      <w:r w:rsidR="00AF4ABA" w:rsidRPr="002B345B">
        <w:t xml:space="preserve">.2020 gün ve </w:t>
      </w:r>
      <w:r>
        <w:t>30</w:t>
      </w:r>
      <w:r w:rsidR="00AF4ABA" w:rsidRPr="002B345B">
        <w:t xml:space="preserve"> sayılı raporu Büy</w:t>
      </w:r>
      <w:r w:rsidR="00605CC8" w:rsidRPr="002B345B">
        <w:t xml:space="preserve">ükşehir Belediye Meclisimizin </w:t>
      </w:r>
      <w:r w:rsidR="00D70FCA" w:rsidRPr="002B345B">
        <w:t>1</w:t>
      </w:r>
      <w:r w:rsidR="00625884">
        <w:t>1</w:t>
      </w:r>
      <w:r w:rsidR="00605CC8" w:rsidRPr="002B345B">
        <w:t>.09</w:t>
      </w:r>
      <w:r w:rsidR="00AF4ABA" w:rsidRPr="002B345B">
        <w:t>.2020 tarihli toplantısında okundu.</w:t>
      </w:r>
    </w:p>
    <w:p w:rsidR="00B66191" w:rsidRPr="002B345B" w:rsidRDefault="00B66191" w:rsidP="00952544">
      <w:pPr>
        <w:ind w:firstLine="708"/>
        <w:jc w:val="both"/>
      </w:pPr>
    </w:p>
    <w:p w:rsidR="00027FBE" w:rsidRDefault="004E145E" w:rsidP="00027FBE">
      <w:pPr>
        <w:pStyle w:val="GvdeMetni"/>
        <w:tabs>
          <w:tab w:val="left" w:pos="9356"/>
        </w:tabs>
        <w:ind w:firstLine="709"/>
        <w:contextualSpacing/>
      </w:pPr>
      <w:r w:rsidRPr="002B345B">
        <w:t xml:space="preserve">Konu üzerinde yapılan görüşmeler neticesinde; </w:t>
      </w:r>
      <w:r w:rsidR="00027FBE">
        <w:t>Sosyal Hizmetler Dairesi Başkanlığınca; Ankara ili sınırları içerisinde yaşayan yaşlı, engeli, çocuk ve gençlere sosyal, kültürel, eğitim ve spor amaçlı hizmetler verildiği,</w:t>
      </w:r>
    </w:p>
    <w:p w:rsidR="00027FBE" w:rsidRDefault="00027FBE" w:rsidP="00027FBE">
      <w:pPr>
        <w:ind w:firstLine="708"/>
        <w:jc w:val="both"/>
      </w:pPr>
    </w:p>
    <w:p w:rsidR="00027FBE" w:rsidRDefault="00027FBE" w:rsidP="00027FBE">
      <w:pPr>
        <w:ind w:firstLine="708"/>
        <w:jc w:val="both"/>
      </w:pPr>
      <w:r>
        <w:t xml:space="preserve">Komisyonumuzca yapılan incelemeler neticesinde;5393 sayılı Belediye Kanununun 15’inci maddesinin birinci fıkrasının (b) bendi hükmüne dayanılarak hazırlanan ve 832 sayılı Sayıştay kanununun 105’inci maddesi hükmü uyarınca Sayıştay Başkanlığından alınan görüş ve Ankara Büyükşehir Belediye Meclisinin 17.04.2010 gün ve 1170 sayılı kararı ile kabul edilen; Sosyal Yardım Yönetmeliğinin, Nakdi yardımlar başlıklı 12’nci maddesine 24.11.2019 Tarih ve 1607 sayılı Belediye Meclis Kararı ile eklenen beşinci maddesine istinaden Ankara ili Belediye sınırları içinde ikamet eden veya okuyan ihtiyaç sahibi 10.000 öğrenciye kadar Belediyemiz bütçe </w:t>
      </w:r>
      <w:proofErr w:type="gramStart"/>
      <w:r>
        <w:t>imkanları</w:t>
      </w:r>
      <w:proofErr w:type="gramEnd"/>
      <w:r>
        <w:t xml:space="preserve"> doğrultusunda karşılıksız yıllık toplam 3.000,00TL. Eğitim yardımı yapılması programlanmakta olduğu,</w:t>
      </w:r>
    </w:p>
    <w:p w:rsidR="00027FBE" w:rsidRDefault="00027FBE" w:rsidP="00027FBE">
      <w:pPr>
        <w:ind w:firstLine="708"/>
        <w:jc w:val="both"/>
      </w:pPr>
    </w:p>
    <w:p w:rsidR="008E2101" w:rsidRPr="002B345B" w:rsidRDefault="00027FBE" w:rsidP="00027FBE">
      <w:pPr>
        <w:shd w:val="clear" w:color="auto" w:fill="FFFFFF"/>
        <w:ind w:firstLine="713"/>
        <w:jc w:val="both"/>
      </w:pPr>
      <w:r>
        <w:t>Ankara İli Belediye sınırları içinde ikamet eden veya okuyan ihtiyaç sahibi en çok 10.000 öğrenciye Belediyemiz bütçe imkanları doğrultusunda karşılıksız yıllık toplam 3.000,00 TL eğitim yardımı yapılması konusunun birimine iadesine</w:t>
      </w:r>
      <w:r w:rsidR="00D63BEE" w:rsidRPr="002B345B">
        <w:t xml:space="preserve"> </w:t>
      </w:r>
      <w:r w:rsidR="008E2101" w:rsidRPr="002B345B">
        <w:rPr>
          <w:spacing w:val="2"/>
        </w:rPr>
        <w:t xml:space="preserve">ilişkin </w:t>
      </w:r>
      <w:r w:rsidR="006C087A">
        <w:t>Hukuk ve Tarifeler</w:t>
      </w:r>
      <w:r w:rsidR="006C087A" w:rsidRPr="002B345B">
        <w:rPr>
          <w:spacing w:val="2"/>
        </w:rPr>
        <w:t xml:space="preserve"> </w:t>
      </w:r>
      <w:r w:rsidR="008E2101" w:rsidRPr="002B345B">
        <w:rPr>
          <w:spacing w:val="2"/>
        </w:rPr>
        <w:t>Komisyonu Raporu</w:t>
      </w:r>
      <w:r w:rsidR="008950B3">
        <w:rPr>
          <w:spacing w:val="2"/>
        </w:rPr>
        <w:t xml:space="preserve"> </w:t>
      </w:r>
      <w:r w:rsidR="008950B3" w:rsidRPr="002B345B">
        <w:rPr>
          <w:spacing w:val="2"/>
        </w:rPr>
        <w:t>oylanarak</w:t>
      </w:r>
      <w:r w:rsidR="008950B3">
        <w:rPr>
          <w:spacing w:val="2"/>
        </w:rPr>
        <w:t xml:space="preserve"> </w:t>
      </w:r>
      <w:r w:rsidR="008E2101" w:rsidRPr="002B345B">
        <w:rPr>
          <w:spacing w:val="2"/>
        </w:rPr>
        <w:t>oybirliği ile kabul edildi.</w:t>
      </w:r>
    </w:p>
    <w:p w:rsidR="008E2101" w:rsidRPr="00E001BF" w:rsidRDefault="008E2101" w:rsidP="00952544">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25884"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625884"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Pr>
        <w:autoSpaceDE w:val="0"/>
        <w:autoSpaceDN w:val="0"/>
        <w:adjustRightInd w:val="0"/>
      </w:pPr>
    </w:p>
    <w:p w:rsidR="007B0036" w:rsidRDefault="007B0036" w:rsidP="007B0036"/>
    <w:p w:rsidR="007B0036" w:rsidRPr="002630F5" w:rsidRDefault="007B0036" w:rsidP="007B0036">
      <w:pPr>
        <w:jc w:val="center"/>
      </w:pPr>
      <w:r w:rsidRPr="002630F5">
        <w:lastRenderedPageBreak/>
        <w:t>T.C.</w:t>
      </w:r>
    </w:p>
    <w:p w:rsidR="007B0036" w:rsidRPr="002630F5" w:rsidRDefault="007B0036" w:rsidP="007B0036">
      <w:pPr>
        <w:jc w:val="center"/>
      </w:pPr>
      <w:r w:rsidRPr="002630F5">
        <w:t>ANKARA BÜYÜKŞEHİR BELEDİYE MECLİSİ</w:t>
      </w:r>
    </w:p>
    <w:p w:rsidR="007B0036" w:rsidRDefault="007B0036" w:rsidP="007B0036">
      <w:pPr>
        <w:ind w:firstLine="708"/>
        <w:jc w:val="center"/>
      </w:pPr>
      <w:r>
        <w:t>Hukuk ve Tarifeler Komisyonu</w:t>
      </w:r>
      <w:r w:rsidRPr="002630F5">
        <w:t xml:space="preserve"> Raporu</w:t>
      </w:r>
    </w:p>
    <w:p w:rsidR="007B0036" w:rsidRDefault="007B0036" w:rsidP="007B0036">
      <w:pPr>
        <w:ind w:firstLine="708"/>
        <w:jc w:val="center"/>
      </w:pPr>
    </w:p>
    <w:p w:rsidR="007B0036" w:rsidRDefault="007B0036" w:rsidP="007B0036">
      <w:pPr>
        <w:jc w:val="both"/>
      </w:pPr>
      <w:r w:rsidRPr="002630F5">
        <w:t>Rapor No:</w:t>
      </w:r>
      <w:r>
        <w:t xml:space="preserve">30   </w:t>
      </w:r>
      <w:r w:rsidRPr="002630F5">
        <w:tab/>
      </w:r>
      <w:r w:rsidRPr="002630F5">
        <w:tab/>
      </w:r>
      <w:r w:rsidRPr="002630F5">
        <w:tab/>
      </w:r>
      <w:r w:rsidRPr="002630F5">
        <w:tab/>
      </w:r>
      <w:r w:rsidRPr="002630F5">
        <w:tab/>
      </w:r>
      <w:r w:rsidRPr="002630F5">
        <w:tab/>
      </w:r>
      <w:r w:rsidRPr="002630F5">
        <w:tab/>
      </w:r>
      <w:r>
        <w:tab/>
      </w:r>
      <w:r>
        <w:tab/>
        <w:t xml:space="preserve">     21</w:t>
      </w:r>
      <w:r w:rsidRPr="002630F5">
        <w:t>.</w:t>
      </w:r>
      <w:r>
        <w:t>08</w:t>
      </w:r>
      <w:r w:rsidRPr="002630F5">
        <w:t>.20</w:t>
      </w:r>
      <w:r>
        <w:t>20</w:t>
      </w:r>
    </w:p>
    <w:p w:rsidR="007B0036" w:rsidRDefault="007B0036" w:rsidP="007B0036">
      <w:pPr>
        <w:jc w:val="both"/>
      </w:pPr>
    </w:p>
    <w:p w:rsidR="007B0036" w:rsidRDefault="007B0036" w:rsidP="007B0036">
      <w:pPr>
        <w:jc w:val="both"/>
      </w:pPr>
    </w:p>
    <w:p w:rsidR="007B0036" w:rsidRDefault="007B0036" w:rsidP="007B0036">
      <w:pPr>
        <w:jc w:val="center"/>
      </w:pPr>
      <w:r w:rsidRPr="002630F5">
        <w:t>BÜYÜKŞEHİR BELEDİYE MECLİSİ BAŞKANLIĞINA</w:t>
      </w:r>
    </w:p>
    <w:p w:rsidR="007B0036" w:rsidRDefault="007B0036" w:rsidP="007B0036">
      <w:pPr>
        <w:jc w:val="center"/>
      </w:pPr>
    </w:p>
    <w:p w:rsidR="007B0036" w:rsidRDefault="007B0036" w:rsidP="007B0036">
      <w:pPr>
        <w:jc w:val="center"/>
      </w:pPr>
    </w:p>
    <w:p w:rsidR="007B0036" w:rsidRPr="00DD777C" w:rsidRDefault="007B0036" w:rsidP="007B0036">
      <w:pPr>
        <w:jc w:val="both"/>
      </w:pPr>
    </w:p>
    <w:p w:rsidR="007B0036" w:rsidRPr="00DD777C" w:rsidRDefault="007B0036" w:rsidP="007B0036">
      <w:pPr>
        <w:pStyle w:val="GvdeMetni"/>
        <w:tabs>
          <w:tab w:val="left" w:pos="9356"/>
        </w:tabs>
        <w:ind w:firstLine="709"/>
        <w:contextualSpacing/>
      </w:pPr>
      <w:r>
        <w:t xml:space="preserve">Belediyemiz sınırları içerisinde ikamet eden veya okuyan ihtiyaç sahibi öğrencilere eğitim yardımı yapılmasına </w:t>
      </w:r>
      <w:r w:rsidRPr="00DD777C">
        <w:t xml:space="preserve">ilişkin Büyükşehir Belediye Meclisinin 14.08.2020 gün ve </w:t>
      </w:r>
      <w:r>
        <w:t>24</w:t>
      </w:r>
      <w:r w:rsidRPr="00DD777C">
        <w:t xml:space="preserve">. gündem maddesi olarak komisyonumuza </w:t>
      </w:r>
      <w:r>
        <w:t xml:space="preserve">yeniden </w:t>
      </w:r>
      <w:r w:rsidRPr="00DD777C">
        <w:t>havale edilen dosya incelendi.</w:t>
      </w:r>
    </w:p>
    <w:p w:rsidR="007B0036" w:rsidRPr="00DD777C" w:rsidRDefault="007B0036" w:rsidP="007B0036">
      <w:pPr>
        <w:pStyle w:val="GvdeMetni"/>
        <w:tabs>
          <w:tab w:val="left" w:pos="9356"/>
        </w:tabs>
        <w:ind w:firstLine="709"/>
        <w:contextualSpacing/>
      </w:pPr>
    </w:p>
    <w:p w:rsidR="007B0036" w:rsidRDefault="007B0036" w:rsidP="007B0036">
      <w:pPr>
        <w:pStyle w:val="GvdeMetni"/>
        <w:tabs>
          <w:tab w:val="left" w:pos="9356"/>
        </w:tabs>
        <w:ind w:firstLine="709"/>
        <w:contextualSpacing/>
      </w:pPr>
      <w:r w:rsidRPr="00DD777C">
        <w:t>Komisyonumuzca yapılan incelemeler neticesinde;</w:t>
      </w:r>
      <w:r>
        <w:t xml:space="preserve">  Sosyal Hizmetler Dairesi Başkanlığınca; Ankara ili sınırları içerisinde yaşayan yaşlı, engeli, çocuk ve gençlere sosyal, kültürel, eğitim ve spor amaçlı hizmetler verildiği,</w:t>
      </w:r>
    </w:p>
    <w:p w:rsidR="007B0036" w:rsidRDefault="007B0036" w:rsidP="007B0036">
      <w:pPr>
        <w:ind w:firstLine="708"/>
        <w:jc w:val="both"/>
      </w:pPr>
    </w:p>
    <w:p w:rsidR="007B0036" w:rsidRDefault="007B0036" w:rsidP="007B0036">
      <w:pPr>
        <w:ind w:firstLine="708"/>
        <w:jc w:val="both"/>
      </w:pPr>
      <w:r>
        <w:t xml:space="preserve">Komisyonumuzca yapılan incelemeler neticesinde;5393 sayılı Belediye Kanununun 15’inci maddesinin birinci fıkrasının (b) bendi hükmüne dayanılarak hazırlanan ve 832 sayılı Sayıştay kanununun 105’inci maddesi hükmü uyarınca Sayıştay Başkanlığından alınan görüş ve Ankara Büyükşehir Belediye Meclisinin 17.04.2010 gün ve 1170 sayılı kararı ile kabul edilen; Sosyal Yardım Yönetmeliğinin, Nakdi yardımlar başlıklı 12’nci maddesine 24.11.2019 Tarih ve 1607 sayılı Belediye Meclis Kararı ile eklenen beşinci maddesine istinaden Ankara ili Belediye sınırları içinde ikamet eden veya okuyan ihtiyaç sahibi 10.000 öğrenciye kadar Belediyemiz bütçe </w:t>
      </w:r>
      <w:proofErr w:type="gramStart"/>
      <w:r>
        <w:t>imkanları</w:t>
      </w:r>
      <w:proofErr w:type="gramEnd"/>
      <w:r>
        <w:t xml:space="preserve"> doğrultusunda karşılıksız yıllık toplam 3.000,00TL. Eğitim yardımı yapılması programlanmakta olduğu,</w:t>
      </w:r>
    </w:p>
    <w:p w:rsidR="007B0036" w:rsidRDefault="007B0036" w:rsidP="007B0036">
      <w:pPr>
        <w:ind w:firstLine="708"/>
        <w:jc w:val="both"/>
      </w:pPr>
    </w:p>
    <w:p w:rsidR="007B0036" w:rsidRPr="00DD777C" w:rsidRDefault="007B0036" w:rsidP="007B0036">
      <w:pPr>
        <w:pStyle w:val="GvdeMetni"/>
        <w:tabs>
          <w:tab w:val="left" w:pos="9356"/>
        </w:tabs>
        <w:ind w:firstLine="709"/>
        <w:contextualSpacing/>
        <w:rPr>
          <w:color w:val="000000"/>
        </w:rPr>
      </w:pPr>
      <w:r>
        <w:t xml:space="preserve">Ankara İli Belediye sınırları içinde ikamet eden veya okuyan ihtiyaç sahibi en çok 10.000 öğrenciye Belediyemiz bütçe </w:t>
      </w:r>
      <w:proofErr w:type="gramStart"/>
      <w:r>
        <w:t>imkanları</w:t>
      </w:r>
      <w:proofErr w:type="gramEnd"/>
      <w:r>
        <w:t xml:space="preserve"> doğrultusunda karşılıksız yıllık toplam 3.000,00 TL eğitim yardımı yapılmasına ilişkin konunun birimine iadesi</w:t>
      </w:r>
      <w:r w:rsidRPr="00A83EA7">
        <w:rPr>
          <w:color w:val="000000"/>
          <w:spacing w:val="5"/>
        </w:rPr>
        <w:t xml:space="preserve"> </w:t>
      </w:r>
      <w:r w:rsidRPr="00DD777C">
        <w:rPr>
          <w:color w:val="000000"/>
          <w:spacing w:val="-4"/>
        </w:rPr>
        <w:t>k</w:t>
      </w:r>
      <w:r w:rsidRPr="00DD777C">
        <w:rPr>
          <w:color w:val="000000"/>
          <w:spacing w:val="-1"/>
        </w:rPr>
        <w:t xml:space="preserve">omisyonumuzca </w:t>
      </w:r>
      <w:r>
        <w:rPr>
          <w:color w:val="000000"/>
          <w:spacing w:val="-1"/>
        </w:rPr>
        <w:t>uygun görülmüştür.</w:t>
      </w:r>
    </w:p>
    <w:p w:rsidR="007B0036" w:rsidRPr="00DD777C" w:rsidRDefault="007B0036" w:rsidP="007B0036">
      <w:pPr>
        <w:tabs>
          <w:tab w:val="left" w:pos="0"/>
        </w:tabs>
        <w:ind w:firstLine="709"/>
        <w:contextualSpacing/>
        <w:jc w:val="both"/>
      </w:pPr>
    </w:p>
    <w:p w:rsidR="007B0036" w:rsidRDefault="007B0036" w:rsidP="007B0036">
      <w:pPr>
        <w:tabs>
          <w:tab w:val="left" w:pos="709"/>
          <w:tab w:val="left" w:pos="3828"/>
          <w:tab w:val="left" w:pos="4678"/>
          <w:tab w:val="left" w:pos="5387"/>
          <w:tab w:val="left" w:pos="9356"/>
        </w:tabs>
        <w:contextualSpacing/>
        <w:jc w:val="both"/>
      </w:pPr>
      <w:r w:rsidRPr="00DD777C">
        <w:tab/>
        <w:t>Raporumuz Büyükşehir Belediye Meclisinin onayına arz olunur.</w:t>
      </w:r>
    </w:p>
    <w:p w:rsidR="007B0036" w:rsidRDefault="007B0036" w:rsidP="007B0036">
      <w:pPr>
        <w:tabs>
          <w:tab w:val="left" w:pos="709"/>
          <w:tab w:val="left" w:pos="3828"/>
          <w:tab w:val="left" w:pos="4678"/>
          <w:tab w:val="left" w:pos="5387"/>
          <w:tab w:val="left" w:pos="9356"/>
        </w:tabs>
        <w:contextualSpacing/>
        <w:jc w:val="both"/>
      </w:pPr>
    </w:p>
    <w:p w:rsidR="007B0036" w:rsidRDefault="007B0036" w:rsidP="007B0036">
      <w:pPr>
        <w:tabs>
          <w:tab w:val="left" w:pos="709"/>
          <w:tab w:val="left" w:pos="3828"/>
          <w:tab w:val="left" w:pos="4678"/>
          <w:tab w:val="left" w:pos="5387"/>
          <w:tab w:val="left" w:pos="9356"/>
        </w:tabs>
        <w:contextualSpacing/>
        <w:jc w:val="both"/>
      </w:pPr>
    </w:p>
    <w:p w:rsidR="007B0036" w:rsidRDefault="007B0036" w:rsidP="007B0036">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7B0036" w:rsidRPr="00151DBB" w:rsidTr="00927AFB">
        <w:trPr>
          <w:trHeight w:val="1187"/>
        </w:trPr>
        <w:tc>
          <w:tcPr>
            <w:tcW w:w="3119" w:type="dxa"/>
            <w:shd w:val="clear" w:color="auto" w:fill="FFFFFF" w:themeFill="background1"/>
          </w:tcPr>
          <w:p w:rsidR="007B0036" w:rsidRPr="002132F7" w:rsidRDefault="007B0036" w:rsidP="00927AFB">
            <w:pPr>
              <w:jc w:val="center"/>
              <w:rPr>
                <w:sz w:val="22"/>
                <w:szCs w:val="22"/>
              </w:rPr>
            </w:pPr>
            <w:r w:rsidRPr="002132F7">
              <w:rPr>
                <w:sz w:val="22"/>
                <w:szCs w:val="22"/>
              </w:rPr>
              <w:t>Ercan KINACI</w:t>
            </w:r>
          </w:p>
          <w:p w:rsidR="007B0036" w:rsidRPr="002132F7" w:rsidRDefault="007B0036" w:rsidP="00927AFB">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7B0036" w:rsidRPr="002132F7" w:rsidRDefault="007B0036" w:rsidP="00927AFB">
            <w:pPr>
              <w:jc w:val="center"/>
              <w:rPr>
                <w:sz w:val="22"/>
                <w:szCs w:val="22"/>
              </w:rPr>
            </w:pPr>
            <w:r w:rsidRPr="002132F7">
              <w:rPr>
                <w:sz w:val="22"/>
                <w:szCs w:val="22"/>
              </w:rPr>
              <w:t>Abdullah Emin TEKİN</w:t>
            </w:r>
          </w:p>
          <w:p w:rsidR="007B0036" w:rsidRPr="002132F7" w:rsidRDefault="007B0036" w:rsidP="00927AFB">
            <w:pPr>
              <w:jc w:val="center"/>
              <w:rPr>
                <w:sz w:val="22"/>
                <w:szCs w:val="22"/>
              </w:rPr>
            </w:pPr>
            <w:r w:rsidRPr="002132F7">
              <w:rPr>
                <w:sz w:val="22"/>
                <w:szCs w:val="22"/>
              </w:rPr>
              <w:t>Başkan Vekili</w:t>
            </w:r>
          </w:p>
        </w:tc>
        <w:tc>
          <w:tcPr>
            <w:tcW w:w="3121" w:type="dxa"/>
            <w:shd w:val="clear" w:color="auto" w:fill="FFFFFF" w:themeFill="background1"/>
          </w:tcPr>
          <w:p w:rsidR="007B0036" w:rsidRPr="002132F7" w:rsidRDefault="007B0036" w:rsidP="00927AFB">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7B0036" w:rsidRPr="002132F7" w:rsidRDefault="007B0036" w:rsidP="00927AFB">
            <w:pPr>
              <w:jc w:val="center"/>
              <w:rPr>
                <w:sz w:val="22"/>
                <w:szCs w:val="22"/>
              </w:rPr>
            </w:pPr>
            <w:r w:rsidRPr="002132F7">
              <w:rPr>
                <w:sz w:val="22"/>
                <w:szCs w:val="22"/>
              </w:rPr>
              <w:t>Üye</w:t>
            </w:r>
          </w:p>
        </w:tc>
      </w:tr>
      <w:tr w:rsidR="007B0036" w:rsidRPr="00151DBB" w:rsidTr="00927AFB">
        <w:trPr>
          <w:trHeight w:val="1187"/>
        </w:trPr>
        <w:tc>
          <w:tcPr>
            <w:tcW w:w="3119" w:type="dxa"/>
            <w:shd w:val="clear" w:color="auto" w:fill="FFFFFF" w:themeFill="background1"/>
            <w:vAlign w:val="center"/>
          </w:tcPr>
          <w:p w:rsidR="007B0036" w:rsidRPr="002132F7" w:rsidRDefault="007B0036" w:rsidP="00927AFB">
            <w:pPr>
              <w:jc w:val="center"/>
              <w:rPr>
                <w:sz w:val="22"/>
                <w:szCs w:val="22"/>
              </w:rPr>
            </w:pPr>
            <w:r w:rsidRPr="002132F7">
              <w:rPr>
                <w:sz w:val="22"/>
                <w:szCs w:val="22"/>
              </w:rPr>
              <w:t>Burak KOCA</w:t>
            </w:r>
          </w:p>
          <w:p w:rsidR="007B0036" w:rsidRPr="002132F7" w:rsidRDefault="007B0036" w:rsidP="00927AFB">
            <w:pPr>
              <w:jc w:val="center"/>
              <w:rPr>
                <w:sz w:val="22"/>
                <w:szCs w:val="22"/>
              </w:rPr>
            </w:pPr>
            <w:r w:rsidRPr="002132F7">
              <w:rPr>
                <w:sz w:val="22"/>
                <w:szCs w:val="22"/>
              </w:rPr>
              <w:t>Üye</w:t>
            </w:r>
          </w:p>
        </w:tc>
        <w:tc>
          <w:tcPr>
            <w:tcW w:w="3119" w:type="dxa"/>
            <w:shd w:val="clear" w:color="auto" w:fill="FFFFFF" w:themeFill="background1"/>
            <w:vAlign w:val="center"/>
          </w:tcPr>
          <w:p w:rsidR="007B0036" w:rsidRPr="002132F7" w:rsidRDefault="007B0036" w:rsidP="00927AFB">
            <w:pPr>
              <w:jc w:val="center"/>
              <w:rPr>
                <w:sz w:val="22"/>
                <w:szCs w:val="22"/>
              </w:rPr>
            </w:pPr>
            <w:r w:rsidRPr="002132F7">
              <w:rPr>
                <w:sz w:val="22"/>
                <w:szCs w:val="22"/>
              </w:rPr>
              <w:t>Edip BALCI</w:t>
            </w:r>
          </w:p>
          <w:p w:rsidR="007B0036" w:rsidRPr="002132F7" w:rsidRDefault="007B0036" w:rsidP="00927AFB">
            <w:pPr>
              <w:jc w:val="center"/>
              <w:rPr>
                <w:sz w:val="22"/>
                <w:szCs w:val="22"/>
              </w:rPr>
            </w:pPr>
            <w:r w:rsidRPr="002132F7">
              <w:rPr>
                <w:sz w:val="22"/>
                <w:szCs w:val="22"/>
              </w:rPr>
              <w:t>Üye</w:t>
            </w:r>
          </w:p>
        </w:tc>
        <w:tc>
          <w:tcPr>
            <w:tcW w:w="3121" w:type="dxa"/>
            <w:shd w:val="clear" w:color="auto" w:fill="FFFFFF" w:themeFill="background1"/>
            <w:vAlign w:val="center"/>
          </w:tcPr>
          <w:p w:rsidR="007B0036" w:rsidRPr="002132F7" w:rsidRDefault="007B0036" w:rsidP="00927AFB">
            <w:pPr>
              <w:jc w:val="center"/>
              <w:rPr>
                <w:sz w:val="22"/>
                <w:szCs w:val="22"/>
              </w:rPr>
            </w:pPr>
            <w:r w:rsidRPr="002132F7">
              <w:rPr>
                <w:sz w:val="22"/>
                <w:szCs w:val="22"/>
              </w:rPr>
              <w:t>Mehmet ÜÇÖZ</w:t>
            </w:r>
          </w:p>
          <w:p w:rsidR="007B0036" w:rsidRPr="002132F7" w:rsidRDefault="007B0036" w:rsidP="00927AFB">
            <w:pPr>
              <w:jc w:val="center"/>
              <w:rPr>
                <w:sz w:val="22"/>
                <w:szCs w:val="22"/>
              </w:rPr>
            </w:pPr>
            <w:r w:rsidRPr="002132F7">
              <w:rPr>
                <w:sz w:val="22"/>
                <w:szCs w:val="22"/>
              </w:rPr>
              <w:t>Üye</w:t>
            </w:r>
          </w:p>
        </w:tc>
      </w:tr>
      <w:tr w:rsidR="007B0036" w:rsidRPr="00151DBB" w:rsidTr="00927AFB">
        <w:trPr>
          <w:trHeight w:val="1187"/>
        </w:trPr>
        <w:tc>
          <w:tcPr>
            <w:tcW w:w="3119" w:type="dxa"/>
            <w:shd w:val="clear" w:color="auto" w:fill="FFFFFF" w:themeFill="background1"/>
            <w:vAlign w:val="bottom"/>
          </w:tcPr>
          <w:p w:rsidR="007B0036" w:rsidRPr="002132F7" w:rsidRDefault="007B0036" w:rsidP="00927AFB">
            <w:pPr>
              <w:jc w:val="center"/>
              <w:rPr>
                <w:sz w:val="22"/>
                <w:szCs w:val="22"/>
              </w:rPr>
            </w:pPr>
            <w:r w:rsidRPr="002132F7">
              <w:rPr>
                <w:sz w:val="22"/>
                <w:szCs w:val="22"/>
              </w:rPr>
              <w:t>Ömer KOÇAK</w:t>
            </w:r>
          </w:p>
          <w:p w:rsidR="007B0036" w:rsidRPr="002132F7" w:rsidRDefault="007B0036" w:rsidP="00927AFB">
            <w:pPr>
              <w:jc w:val="center"/>
              <w:rPr>
                <w:sz w:val="22"/>
                <w:szCs w:val="22"/>
              </w:rPr>
            </w:pPr>
            <w:r w:rsidRPr="002132F7">
              <w:rPr>
                <w:sz w:val="22"/>
                <w:szCs w:val="22"/>
              </w:rPr>
              <w:t>Üye</w:t>
            </w:r>
          </w:p>
        </w:tc>
        <w:tc>
          <w:tcPr>
            <w:tcW w:w="3119" w:type="dxa"/>
            <w:shd w:val="clear" w:color="auto" w:fill="FFFFFF" w:themeFill="background1"/>
            <w:vAlign w:val="bottom"/>
          </w:tcPr>
          <w:p w:rsidR="007B0036" w:rsidRPr="002132F7" w:rsidRDefault="007B0036" w:rsidP="00927AFB">
            <w:pPr>
              <w:jc w:val="center"/>
              <w:rPr>
                <w:sz w:val="22"/>
                <w:szCs w:val="22"/>
              </w:rPr>
            </w:pPr>
            <w:r w:rsidRPr="002132F7">
              <w:rPr>
                <w:sz w:val="22"/>
                <w:szCs w:val="22"/>
              </w:rPr>
              <w:t>Haydar DEMİR</w:t>
            </w:r>
          </w:p>
          <w:p w:rsidR="007B0036" w:rsidRPr="002132F7" w:rsidRDefault="007B0036" w:rsidP="00927AFB">
            <w:pPr>
              <w:jc w:val="center"/>
              <w:rPr>
                <w:sz w:val="22"/>
                <w:szCs w:val="22"/>
              </w:rPr>
            </w:pPr>
            <w:r w:rsidRPr="002132F7">
              <w:rPr>
                <w:sz w:val="22"/>
                <w:szCs w:val="22"/>
              </w:rPr>
              <w:t>Üye</w:t>
            </w:r>
          </w:p>
        </w:tc>
        <w:tc>
          <w:tcPr>
            <w:tcW w:w="3121" w:type="dxa"/>
            <w:shd w:val="clear" w:color="auto" w:fill="FFFFFF" w:themeFill="background1"/>
            <w:vAlign w:val="bottom"/>
          </w:tcPr>
          <w:p w:rsidR="007B0036" w:rsidRPr="002132F7" w:rsidRDefault="007B0036" w:rsidP="00927AFB">
            <w:pPr>
              <w:jc w:val="center"/>
              <w:rPr>
                <w:sz w:val="22"/>
                <w:szCs w:val="22"/>
              </w:rPr>
            </w:pPr>
            <w:r w:rsidRPr="002132F7">
              <w:rPr>
                <w:sz w:val="22"/>
                <w:szCs w:val="22"/>
              </w:rPr>
              <w:t>Selim ÇIRPANOĞLU</w:t>
            </w:r>
          </w:p>
          <w:p w:rsidR="007B0036" w:rsidRPr="002132F7" w:rsidRDefault="007B0036" w:rsidP="00927AFB">
            <w:pPr>
              <w:jc w:val="center"/>
              <w:rPr>
                <w:sz w:val="22"/>
                <w:szCs w:val="22"/>
              </w:rPr>
            </w:pPr>
            <w:r w:rsidRPr="002132F7">
              <w:rPr>
                <w:sz w:val="22"/>
                <w:szCs w:val="22"/>
              </w:rPr>
              <w:t>Üye</w:t>
            </w:r>
          </w:p>
        </w:tc>
      </w:tr>
    </w:tbl>
    <w:p w:rsidR="007B0036" w:rsidRDefault="007B0036" w:rsidP="007B0036">
      <w:pPr>
        <w:tabs>
          <w:tab w:val="left" w:pos="709"/>
          <w:tab w:val="left" w:pos="3828"/>
          <w:tab w:val="left" w:pos="4678"/>
          <w:tab w:val="left" w:pos="5387"/>
          <w:tab w:val="left" w:pos="9072"/>
        </w:tabs>
        <w:contextualSpacing/>
        <w:jc w:val="both"/>
      </w:pPr>
    </w:p>
    <w:p w:rsidR="007B0036" w:rsidRPr="00F056A8" w:rsidRDefault="007B0036" w:rsidP="007B0036">
      <w:pPr>
        <w:autoSpaceDE w:val="0"/>
        <w:autoSpaceDN w:val="0"/>
        <w:adjustRightInd w:val="0"/>
      </w:pPr>
    </w:p>
    <w:sectPr w:rsidR="007B003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0">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7"/>
  </w:num>
  <w:num w:numId="6">
    <w:abstractNumId w:val="28"/>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1"/>
  </w:num>
  <w:num w:numId="29">
    <w:abstractNumId w:val="24"/>
  </w:num>
  <w:num w:numId="30">
    <w:abstractNumId w:val="14"/>
  </w:num>
  <w:num w:numId="31">
    <w:abstractNumId w:val="44"/>
  </w:num>
  <w:num w:numId="32">
    <w:abstractNumId w:val="18"/>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3"/>
  </w:num>
  <w:num w:numId="45">
    <w:abstractNumId w:val="11"/>
  </w:num>
  <w:num w:numId="46">
    <w:abstractNumId w:val="30"/>
  </w:num>
  <w:num w:numId="47">
    <w:abstractNumId w:val="4"/>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5EC3"/>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036"/>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2020-09-14T08:00:00Z</cp:lastPrinted>
  <dcterms:created xsi:type="dcterms:W3CDTF">2020-09-14T08:20:00Z</dcterms:created>
  <dcterms:modified xsi:type="dcterms:W3CDTF">2020-09-16T10:44:00Z</dcterms:modified>
</cp:coreProperties>
</file>