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8616A">
        <w:t>345</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88616A" w:rsidP="00E9263A">
      <w:pPr>
        <w:ind w:firstLine="708"/>
        <w:jc w:val="both"/>
      </w:pPr>
      <w:r>
        <w:t xml:space="preserve">Bala İlçesi </w:t>
      </w:r>
      <w:proofErr w:type="spellStart"/>
      <w:r>
        <w:t>Beynam</w:t>
      </w:r>
      <w:proofErr w:type="spellEnd"/>
      <w:r>
        <w:t xml:space="preserve"> Mahallesi </w:t>
      </w:r>
      <w:proofErr w:type="spellStart"/>
      <w:r>
        <w:t>Kd</w:t>
      </w:r>
      <w:proofErr w:type="spellEnd"/>
      <w:r>
        <w:t xml:space="preserve">.2884, </w:t>
      </w:r>
      <w:proofErr w:type="spellStart"/>
      <w:r>
        <w:t>Kd</w:t>
      </w:r>
      <w:proofErr w:type="spellEnd"/>
      <w:r>
        <w:t>.3663 parsellerde 1/1000 ölçekli uygulama imar plan değişikliğine</w:t>
      </w:r>
      <w:r w:rsidR="00DB7C3F" w:rsidRPr="00DA315B">
        <w:t xml:space="preserve"> </w:t>
      </w:r>
      <w:r w:rsidR="000A5D4E" w:rsidRPr="00DA315B">
        <w:t xml:space="preserve">ilişkin </w:t>
      </w:r>
      <w:r w:rsidR="00840357">
        <w:t xml:space="preserve">İmar ve Bayındırlık </w:t>
      </w:r>
      <w:r w:rsidR="003D7483" w:rsidRPr="00DA315B">
        <w:t xml:space="preserve">Komisyonunun </w:t>
      </w:r>
      <w:r w:rsidR="00F90D44">
        <w:t>21</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449</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88616A" w:rsidRDefault="00530CD2" w:rsidP="0088616A">
      <w:pPr>
        <w:ind w:left="40" w:right="20" w:firstLine="668"/>
        <w:jc w:val="both"/>
      </w:pPr>
      <w:r w:rsidRPr="00DA315B">
        <w:t xml:space="preserve">Konu üzerinde </w:t>
      </w:r>
      <w:r w:rsidR="004E5A50" w:rsidRPr="00DA315B">
        <w:t>yapılan görüşmeler neticesinde;</w:t>
      </w:r>
      <w:r w:rsidR="00DE5C47" w:rsidRPr="00DA315B">
        <w:t xml:space="preserve"> </w:t>
      </w:r>
      <w:r w:rsidR="0088616A" w:rsidRPr="00234BD6">
        <w:t>Bala Belediye Başkanlığı, İ</w:t>
      </w:r>
      <w:r w:rsidR="0088616A">
        <w:t>mar ve Şehircilik Müdürlüğü</w:t>
      </w:r>
      <w:r w:rsidR="0088616A" w:rsidRPr="00234BD6">
        <w:t xml:space="preserve">nün 04.12.2019 tarih ve E.4893 sayılı </w:t>
      </w:r>
      <w:r w:rsidR="0088616A">
        <w:t>yazısı ve ekleri; S.S. Yeni TUT</w:t>
      </w:r>
      <w:r w:rsidR="0088616A" w:rsidRPr="00234BD6">
        <w:t xml:space="preserve">AŞ Konut Yapı Kooperatifi Başkanı Yunus DEMİREL tarafından, Çizgi Planlama Harita İnşaat Bilgisayar Kuyumculuk </w:t>
      </w:r>
      <w:proofErr w:type="spellStart"/>
      <w:r w:rsidR="0088616A" w:rsidRPr="00234BD6">
        <w:t>İth</w:t>
      </w:r>
      <w:proofErr w:type="spellEnd"/>
      <w:r w:rsidR="0088616A" w:rsidRPr="00234BD6">
        <w:t xml:space="preserve">. </w:t>
      </w:r>
      <w:proofErr w:type="spellStart"/>
      <w:r w:rsidR="0088616A" w:rsidRPr="00234BD6">
        <w:t>İhr</w:t>
      </w:r>
      <w:proofErr w:type="spellEnd"/>
      <w:r w:rsidR="0088616A" w:rsidRPr="00234BD6">
        <w:t xml:space="preserve">. San. Tic. </w:t>
      </w:r>
      <w:proofErr w:type="spellStart"/>
      <w:r w:rsidR="0088616A" w:rsidRPr="00234BD6">
        <w:t>Ltd.Şti'ne</w:t>
      </w:r>
      <w:proofErr w:type="spellEnd"/>
      <w:r w:rsidR="0088616A" w:rsidRPr="00234BD6">
        <w:t xml:space="preserve"> hazırlatılan Ankara İli, Bala İlçesi, </w:t>
      </w:r>
      <w:proofErr w:type="spellStart"/>
      <w:r w:rsidR="0088616A" w:rsidRPr="00234BD6">
        <w:t>Beynam</w:t>
      </w:r>
      <w:proofErr w:type="spellEnd"/>
      <w:r w:rsidR="0088616A" w:rsidRPr="00234BD6">
        <w:t xml:space="preserve"> Mahallesi K.2884 ve K.3663 Parsellerde "Hafta Sonu Evleri" tesisi amaçlı, 1/1000 ölçekli uygulama imar planı Bala Belediye Meclisinin 08.11.2019 gün ve 259 sayılı kararı ile uygun görüldüğü, 5216 </w:t>
      </w:r>
      <w:r w:rsidR="0088616A">
        <w:t>S</w:t>
      </w:r>
      <w:r w:rsidR="0088616A" w:rsidRPr="00234BD6">
        <w:t xml:space="preserve">ayılı Büyükşehir Belediye Kanununun, 14.maddesine istinaden Ankara Büyükşehir Belediye Meclisinde onaylanması talebiyle </w:t>
      </w:r>
      <w:r w:rsidR="0088616A">
        <w:t xml:space="preserve">İmar ve Şehircilik Dairesi </w:t>
      </w:r>
      <w:r w:rsidR="0088616A" w:rsidRPr="00234BD6">
        <w:t>Başkanlığı</w:t>
      </w:r>
      <w:r w:rsidR="0088616A">
        <w:t>na sunulduğu,</w:t>
      </w:r>
    </w:p>
    <w:p w:rsidR="0088616A" w:rsidRDefault="0088616A" w:rsidP="0088616A">
      <w:pPr>
        <w:ind w:left="40" w:right="20" w:firstLine="668"/>
        <w:jc w:val="both"/>
      </w:pPr>
    </w:p>
    <w:p w:rsidR="0088616A" w:rsidRDefault="0088616A" w:rsidP="0088616A">
      <w:pPr>
        <w:ind w:firstLine="708"/>
        <w:jc w:val="both"/>
      </w:pPr>
      <w:r w:rsidRPr="00234BD6">
        <w:t>Dosyası, Plan açıklama raporu, ekleri ve Plan paftası üzerinden yapılan incelemede;</w:t>
      </w:r>
    </w:p>
    <w:p w:rsidR="0088616A" w:rsidRPr="00234BD6" w:rsidRDefault="0088616A" w:rsidP="0088616A">
      <w:pPr>
        <w:ind w:firstLine="708"/>
        <w:jc w:val="both"/>
      </w:pPr>
    </w:p>
    <w:p w:rsidR="0088616A" w:rsidRDefault="0088616A" w:rsidP="0088616A">
      <w:pPr>
        <w:ind w:left="40" w:right="20" w:firstLine="668"/>
        <w:jc w:val="both"/>
      </w:pPr>
      <w:r w:rsidRPr="00234BD6">
        <w:t xml:space="preserve">Dosyanın daha önce 2 kez 5216 </w:t>
      </w:r>
      <w:r>
        <w:t>S</w:t>
      </w:r>
      <w:r w:rsidRPr="00234BD6">
        <w:t>ayılı Büyükşehir Belediyeleri Kanunun 7. Maddesinin b bendine istinaden Başkanlığımıza sunulduğu, Başkanlık Makamına sunulan Planın; Ankara Büyükşehir Belediye Meclisinin 27.11.2018 gün ve 1935 sayılı kara</w:t>
      </w:r>
      <w:r>
        <w:t>rı</w:t>
      </w:r>
      <w:r w:rsidRPr="00234BD6">
        <w:t xml:space="preserve"> </w:t>
      </w:r>
      <w:proofErr w:type="gramStart"/>
      <w:r w:rsidRPr="00234BD6">
        <w:t>ile;</w:t>
      </w:r>
      <w:proofErr w:type="gramEnd"/>
      <w:r w:rsidRPr="00234BD6">
        <w:t xml:space="preserve"> İmar ve Bayındırlık Komisyonunun "</w:t>
      </w:r>
      <w:proofErr w:type="spellStart"/>
      <w:r w:rsidRPr="00234BD6">
        <w:t>tadilen</w:t>
      </w:r>
      <w:proofErr w:type="spellEnd"/>
      <w:r w:rsidRPr="00234BD6">
        <w:t xml:space="preserve"> onay" raporunun "İmar ve Şehircilik Dairesi Başkanlığına İadesi" şeklinde karar verilmiş olduğu, yine 2.kez sunulan söz</w:t>
      </w:r>
      <w:r>
        <w:t xml:space="preserve"> </w:t>
      </w:r>
      <w:r w:rsidRPr="00234BD6">
        <w:t>konusu 1/1000 ölçekli uygulama imar planının Büyükşehir Belediye Meclisinin 12.02.2019 gün ve 161 sayılı kararıyla; İmar ve Bayındırlık Komisyonun "</w:t>
      </w:r>
      <w:proofErr w:type="spellStart"/>
      <w:r w:rsidRPr="00234BD6">
        <w:t>tadilen</w:t>
      </w:r>
      <w:proofErr w:type="spellEnd"/>
      <w:r w:rsidRPr="00234BD6">
        <w:t xml:space="preserve"> onayına" ilişkin raporu,"maddenin ilçesine iadesi" tarzında karar verildiği,</w:t>
      </w:r>
    </w:p>
    <w:p w:rsidR="0088616A" w:rsidRDefault="0088616A" w:rsidP="0088616A">
      <w:pPr>
        <w:ind w:left="40" w:right="20" w:firstLine="668"/>
        <w:jc w:val="both"/>
      </w:pPr>
    </w:p>
    <w:p w:rsidR="0088616A" w:rsidRDefault="0088616A" w:rsidP="0088616A">
      <w:pPr>
        <w:ind w:left="40" w:right="20" w:firstLine="668"/>
        <w:jc w:val="both"/>
      </w:pPr>
      <w:r w:rsidRPr="00234BD6">
        <w:t xml:space="preserve">Planlama alanının Ankara Kent merkezine kuş uçuşu 30 km, </w:t>
      </w:r>
      <w:proofErr w:type="spellStart"/>
      <w:r w:rsidRPr="00234BD6">
        <w:t>Beynam</w:t>
      </w:r>
      <w:proofErr w:type="spellEnd"/>
      <w:r w:rsidRPr="00234BD6">
        <w:t xml:space="preserve"> Mahallesi'ne de </w:t>
      </w:r>
      <w:proofErr w:type="gramStart"/>
      <w:r w:rsidRPr="00234BD6">
        <w:t>1.5</w:t>
      </w:r>
      <w:proofErr w:type="gramEnd"/>
      <w:r w:rsidRPr="00234BD6">
        <w:t xml:space="preserve"> km mesafede yaklaşık 5.5 hektarlık alanı kapsadığı, 1/25000 ölçekli Başkent Ankara 2023 Nazım İmar Planında ve Büyükşehir Belediye meclisinin 12</w:t>
      </w:r>
      <w:r>
        <w:t>.05.2015 gün ve 935 sayılı kararı</w:t>
      </w:r>
      <w:r w:rsidRPr="00234BD6">
        <w:t xml:space="preserve"> ile onaylanan "</w:t>
      </w:r>
      <w:proofErr w:type="spellStart"/>
      <w:r w:rsidRPr="00234BD6">
        <w:t>Beynam</w:t>
      </w:r>
      <w:proofErr w:type="spellEnd"/>
      <w:r w:rsidRPr="00234BD6">
        <w:t xml:space="preserve"> ve Çevresi 1/5000 ölçekli Nazım İmar Planı Revizyonu" </w:t>
      </w:r>
      <w:r>
        <w:t>kapsamında ikincil konut Alanları</w:t>
      </w:r>
      <w:r w:rsidRPr="00234BD6">
        <w:t xml:space="preserve"> "Hafta Sonu Evleri" kullanımında kaldığı, onaylı Nazım imar Planı ile brüt yoğunluğun 15kişi/ha olarak belirlendiği,</w:t>
      </w:r>
    </w:p>
    <w:p w:rsidR="0088616A" w:rsidRDefault="0088616A" w:rsidP="0088616A">
      <w:pPr>
        <w:ind w:left="40" w:right="20" w:firstLine="668"/>
        <w:jc w:val="both"/>
      </w:pPr>
    </w:p>
    <w:p w:rsidR="0088616A" w:rsidRDefault="0088616A" w:rsidP="0088616A">
      <w:pPr>
        <w:ind w:left="40" w:right="20" w:firstLine="668"/>
        <w:jc w:val="both"/>
      </w:pPr>
      <w:r w:rsidRPr="00234BD6">
        <w:t>Planlama alanına ilişkin İmar Planına Esas Jeolojik-</w:t>
      </w:r>
      <w:proofErr w:type="spellStart"/>
      <w:r w:rsidRPr="00234BD6">
        <w:t>Jeoteknik</w:t>
      </w:r>
      <w:proofErr w:type="spellEnd"/>
      <w:r w:rsidRPr="00234BD6">
        <w:t xml:space="preserve"> </w:t>
      </w:r>
      <w:proofErr w:type="spellStart"/>
      <w:r w:rsidRPr="00234BD6">
        <w:t>Etüd</w:t>
      </w:r>
      <w:proofErr w:type="spellEnd"/>
      <w:r w:rsidRPr="00234BD6">
        <w:t xml:space="preserve"> Raporu Ankara Çevre ve Şehircilik Bakanlığı Mekansal Planlama Genel Müdürlüğünce 21.06.2017 tarihinde onaylandığı, söz</w:t>
      </w:r>
      <w:r>
        <w:t xml:space="preserve"> </w:t>
      </w:r>
      <w:r w:rsidRPr="00234BD6">
        <w:t>konusu rapor verilerine göre planlama alanı yerleşime uygunluk açısından önlem alınabilecek nitelikte şişme, oturma açısından sorunlu alanlar olarak değerlendirildiği, Parseller yerleşime uygunluk haritalarında Önlemli Alanlar (ÖA-</w:t>
      </w:r>
      <w:proofErr w:type="gramStart"/>
      <w:r w:rsidRPr="00234BD6">
        <w:t>5.1</w:t>
      </w:r>
      <w:proofErr w:type="gramEnd"/>
      <w:r w:rsidRPr="00234BD6">
        <w:t>) olarak gösterildiği,</w:t>
      </w:r>
    </w:p>
    <w:p w:rsidR="0088616A" w:rsidRDefault="0088616A" w:rsidP="0088616A">
      <w:pPr>
        <w:ind w:left="40" w:right="20" w:firstLine="668"/>
        <w:jc w:val="both"/>
      </w:pPr>
    </w:p>
    <w:p w:rsidR="0088616A" w:rsidRDefault="0088616A" w:rsidP="0088616A">
      <w:pPr>
        <w:ind w:left="40" w:right="20" w:firstLine="668"/>
        <w:jc w:val="both"/>
      </w:pPr>
    </w:p>
    <w:p w:rsidR="0088616A" w:rsidRDefault="0088616A" w:rsidP="0088616A">
      <w:pPr>
        <w:ind w:left="40" w:right="20" w:firstLine="668"/>
        <w:jc w:val="both"/>
      </w:pPr>
    </w:p>
    <w:p w:rsidR="0088616A" w:rsidRDefault="0088616A" w:rsidP="0088616A">
      <w:pPr>
        <w:ind w:left="708" w:firstLine="708"/>
        <w:jc w:val="both"/>
      </w:pPr>
      <w:r>
        <w:lastRenderedPageBreak/>
        <w:t xml:space="preserve">      T.C.</w:t>
      </w:r>
    </w:p>
    <w:p w:rsidR="0088616A" w:rsidRDefault="0088616A" w:rsidP="0088616A">
      <w:pPr>
        <w:jc w:val="both"/>
      </w:pPr>
      <w:r>
        <w:t>ANKARA BÜYÜKŞEHİR BELEDİYESİ</w:t>
      </w:r>
    </w:p>
    <w:p w:rsidR="0088616A" w:rsidRDefault="0088616A" w:rsidP="0088616A">
      <w:pPr>
        <w:jc w:val="both"/>
      </w:pPr>
      <w:r>
        <w:t xml:space="preserve">                BELEDİYE MECLİSİ</w:t>
      </w:r>
    </w:p>
    <w:p w:rsidR="0088616A" w:rsidRDefault="0088616A" w:rsidP="0088616A">
      <w:pPr>
        <w:tabs>
          <w:tab w:val="left" w:pos="1935"/>
        </w:tabs>
        <w:jc w:val="both"/>
      </w:pPr>
    </w:p>
    <w:p w:rsidR="0088616A" w:rsidRDefault="0088616A" w:rsidP="0088616A">
      <w:pPr>
        <w:tabs>
          <w:tab w:val="left" w:pos="1935"/>
        </w:tabs>
        <w:jc w:val="both"/>
      </w:pPr>
    </w:p>
    <w:p w:rsidR="0088616A" w:rsidRDefault="0088616A" w:rsidP="0088616A">
      <w:pPr>
        <w:tabs>
          <w:tab w:val="left" w:pos="1935"/>
        </w:tabs>
        <w:jc w:val="both"/>
      </w:pPr>
    </w:p>
    <w:p w:rsidR="0088616A" w:rsidRDefault="0088616A" w:rsidP="0088616A">
      <w:pPr>
        <w:jc w:val="both"/>
      </w:pPr>
      <w:r w:rsidRPr="001B032A">
        <w:t>Karar No:</w:t>
      </w:r>
      <w:r>
        <w:t>345</w:t>
      </w:r>
      <w:r>
        <w:tab/>
      </w:r>
      <w:r>
        <w:tab/>
      </w:r>
      <w:r>
        <w:tab/>
      </w:r>
      <w:r>
        <w:tab/>
        <w:t xml:space="preserve"> </w:t>
      </w:r>
      <w:r>
        <w:tab/>
      </w:r>
      <w:r>
        <w:tab/>
        <w:t xml:space="preserve">     </w:t>
      </w:r>
      <w:r>
        <w:tab/>
      </w:r>
      <w:r>
        <w:tab/>
      </w:r>
      <w:r>
        <w:tab/>
        <w:t xml:space="preserve">               11.03.2020</w:t>
      </w:r>
    </w:p>
    <w:p w:rsidR="0088616A" w:rsidRDefault="0088616A" w:rsidP="0088616A">
      <w:pPr>
        <w:ind w:right="-1"/>
      </w:pPr>
    </w:p>
    <w:p w:rsidR="0088616A" w:rsidRDefault="0088616A" w:rsidP="0088616A">
      <w:pPr>
        <w:ind w:right="-1"/>
      </w:pPr>
    </w:p>
    <w:p w:rsidR="0088616A" w:rsidRDefault="0088616A" w:rsidP="0088616A">
      <w:pPr>
        <w:ind w:right="-1"/>
        <w:jc w:val="center"/>
      </w:pPr>
      <w:r>
        <w:t>-2-</w:t>
      </w:r>
    </w:p>
    <w:p w:rsidR="0088616A" w:rsidRDefault="0088616A" w:rsidP="0088616A">
      <w:pPr>
        <w:ind w:left="40" w:right="20" w:firstLine="668"/>
        <w:jc w:val="both"/>
      </w:pPr>
    </w:p>
    <w:p w:rsidR="0088616A" w:rsidRDefault="0088616A" w:rsidP="0088616A">
      <w:pPr>
        <w:ind w:left="40" w:right="20" w:firstLine="668"/>
        <w:jc w:val="both"/>
      </w:pPr>
    </w:p>
    <w:p w:rsidR="0088616A" w:rsidRPr="00234BD6" w:rsidRDefault="0088616A" w:rsidP="0088616A">
      <w:pPr>
        <w:ind w:left="40" w:right="20" w:firstLine="668"/>
        <w:jc w:val="both"/>
      </w:pPr>
    </w:p>
    <w:p w:rsidR="0088616A" w:rsidRDefault="0088616A" w:rsidP="0088616A">
      <w:pPr>
        <w:ind w:left="40" w:right="20" w:firstLine="668"/>
        <w:jc w:val="both"/>
      </w:pPr>
      <w:r w:rsidRPr="00234BD6">
        <w:t xml:space="preserve">S.S. </w:t>
      </w:r>
      <w:proofErr w:type="spellStart"/>
      <w:r w:rsidRPr="00234BD6">
        <w:t>Tutaş</w:t>
      </w:r>
      <w:proofErr w:type="spellEnd"/>
      <w:r w:rsidRPr="00234BD6">
        <w:t xml:space="preserve"> Konut Yapı Kooperatifi mülkiyetindeki 65.550 m</w:t>
      </w:r>
      <w:r w:rsidRPr="0035274C">
        <w:rPr>
          <w:vertAlign w:val="superscript"/>
        </w:rPr>
        <w:t>2</w:t>
      </w:r>
      <w:r w:rsidRPr="00234BD6">
        <w:t xml:space="preserve"> yüzölçümlü </w:t>
      </w:r>
      <w:proofErr w:type="spellStart"/>
      <w:r w:rsidRPr="00234BD6">
        <w:t>Kd</w:t>
      </w:r>
      <w:proofErr w:type="spellEnd"/>
      <w:r w:rsidRPr="00234BD6">
        <w:t xml:space="preserve">. 2884 </w:t>
      </w:r>
      <w:proofErr w:type="spellStart"/>
      <w:r w:rsidRPr="00234BD6">
        <w:t>nolu</w:t>
      </w:r>
      <w:proofErr w:type="spellEnd"/>
      <w:r w:rsidRPr="00234BD6">
        <w:t xml:space="preserve"> parselin 48350 m</w:t>
      </w:r>
      <w:r w:rsidRPr="0035274C">
        <w:rPr>
          <w:vertAlign w:val="superscript"/>
        </w:rPr>
        <w:t>2</w:t>
      </w:r>
      <w:r>
        <w:t>'sini, Osman İYİ</w:t>
      </w:r>
      <w:r w:rsidRPr="00234BD6">
        <w:t>MAYA mülkiyetindeki 4351 m</w:t>
      </w:r>
      <w:r w:rsidRPr="0035274C">
        <w:rPr>
          <w:vertAlign w:val="superscript"/>
        </w:rPr>
        <w:t>2</w:t>
      </w:r>
      <w:r w:rsidRPr="00234BD6">
        <w:t xml:space="preserve"> yüzölçümlü </w:t>
      </w:r>
      <w:proofErr w:type="spellStart"/>
      <w:r w:rsidRPr="00234BD6">
        <w:t>Kd</w:t>
      </w:r>
      <w:proofErr w:type="spellEnd"/>
      <w:r w:rsidRPr="00234BD6">
        <w:t xml:space="preserve">.3663 </w:t>
      </w:r>
      <w:proofErr w:type="spellStart"/>
      <w:r w:rsidRPr="00234BD6">
        <w:t>nolu</w:t>
      </w:r>
      <w:proofErr w:type="spellEnd"/>
      <w:r w:rsidRPr="00234BD6">
        <w:t xml:space="preserve"> parselin tamamını ve bir miktar kadastro yollarını kapsayan plan onama sınırının yaklaşık </w:t>
      </w:r>
      <w:proofErr w:type="gramStart"/>
      <w:r w:rsidRPr="00234BD6">
        <w:t>5.4</w:t>
      </w:r>
      <w:proofErr w:type="gramEnd"/>
      <w:r w:rsidRPr="00234BD6">
        <w:t xml:space="preserve"> hektar büyüklüğünde olduğu,</w:t>
      </w:r>
    </w:p>
    <w:p w:rsidR="0088616A" w:rsidRPr="00234BD6" w:rsidRDefault="0088616A" w:rsidP="0088616A">
      <w:pPr>
        <w:ind w:left="40" w:right="20" w:firstLine="668"/>
        <w:jc w:val="both"/>
      </w:pPr>
    </w:p>
    <w:p w:rsidR="0088616A" w:rsidRDefault="0088616A" w:rsidP="0088616A">
      <w:pPr>
        <w:ind w:left="40" w:right="20" w:firstLine="668"/>
        <w:jc w:val="both"/>
      </w:pPr>
      <w:r w:rsidRPr="00234BD6">
        <w:t>Hafta Sonu Evleri kullanımı için 1/5000 ölçekli nazım imar planından gelen 15 kişi/ha brüt yoğunluk kara</w:t>
      </w:r>
      <w:r>
        <w:t>rı</w:t>
      </w:r>
      <w:r w:rsidRPr="00234BD6">
        <w:t xml:space="preserve"> dikkate alınarak, yaklaşık </w:t>
      </w:r>
      <w:proofErr w:type="gramStart"/>
      <w:r w:rsidRPr="00234BD6">
        <w:t>5.4</w:t>
      </w:r>
      <w:proofErr w:type="gramEnd"/>
      <w:r w:rsidRPr="00234BD6">
        <w:t xml:space="preserve"> hektar büyüklüğündeki planlama alanında 80 kişilik bir nüfus kapasitesi olacağı hesap edildiği, </w:t>
      </w:r>
      <w:proofErr w:type="spellStart"/>
      <w:r w:rsidRPr="00234BD6">
        <w:t>Bâlâ'nın</w:t>
      </w:r>
      <w:proofErr w:type="spellEnd"/>
      <w:r w:rsidRPr="00234BD6">
        <w:t xml:space="preserve"> 2.93 olan hane halkı büyüklüğü standardına göre bu alanda 27 konutun yer alabileceği ortalama parsel büyüklüğünün 1200 m</w:t>
      </w:r>
      <w:r w:rsidRPr="00234BD6">
        <w:rPr>
          <w:vertAlign w:val="superscript"/>
        </w:rPr>
        <w:t xml:space="preserve">2 </w:t>
      </w:r>
      <w:r w:rsidRPr="00234BD6">
        <w:t>olarak belirlendiği, Bu doğrultuda planlama alanı içerisinde yaklaşık 3.3 hektar büyüklüğünde Kon</w:t>
      </w:r>
      <w:r>
        <w:t>ut Alam ayrıldığı, Konut alanları</w:t>
      </w:r>
      <w:r w:rsidRPr="00234BD6">
        <w:t xml:space="preserve"> için Ayrık Nizam 2 Kat, </w:t>
      </w:r>
      <w:proofErr w:type="spellStart"/>
      <w:r w:rsidRPr="00234BD6">
        <w:t>Taks</w:t>
      </w:r>
      <w:proofErr w:type="spellEnd"/>
      <w:r w:rsidRPr="00234BD6">
        <w:t xml:space="preserve">: 0.15, </w:t>
      </w:r>
      <w:proofErr w:type="spellStart"/>
      <w:r w:rsidRPr="00234BD6">
        <w:t>Kaks</w:t>
      </w:r>
      <w:proofErr w:type="spellEnd"/>
      <w:r w:rsidRPr="00234BD6">
        <w:t>: 0.30 yapılanma koşulu belirlendiği, Planlama alanı içerisinde 1 adet Dini Tesis Alanı, 2 adet Park Alanı önerilmiş olup, 80 kişi nüfus kapasitesine sahip alanda yaklaşık 7635 m</w:t>
      </w:r>
      <w:r w:rsidRPr="00234BD6">
        <w:rPr>
          <w:vertAlign w:val="superscript"/>
        </w:rPr>
        <w:t>2</w:t>
      </w:r>
      <w:r>
        <w:t xml:space="preserve"> büyüklüğünde Park Alanı ayrı</w:t>
      </w:r>
      <w:r w:rsidRPr="00234BD6">
        <w:t>ldığı, DOP ise %40 olduğu,</w:t>
      </w:r>
    </w:p>
    <w:p w:rsidR="0088616A" w:rsidRDefault="0088616A" w:rsidP="0088616A">
      <w:pPr>
        <w:ind w:left="40" w:right="20" w:firstLine="668"/>
        <w:jc w:val="both"/>
      </w:pPr>
    </w:p>
    <w:p w:rsidR="0088616A" w:rsidRPr="00234BD6" w:rsidRDefault="0088616A" w:rsidP="0088616A">
      <w:pPr>
        <w:ind w:left="40" w:right="20" w:firstLine="668"/>
        <w:jc w:val="both"/>
      </w:pPr>
    </w:p>
    <w:tbl>
      <w:tblPr>
        <w:tblW w:w="0" w:type="auto"/>
        <w:tblInd w:w="572" w:type="dxa"/>
        <w:tblLayout w:type="fixed"/>
        <w:tblCellMar>
          <w:left w:w="0" w:type="dxa"/>
          <w:right w:w="0" w:type="dxa"/>
        </w:tblCellMar>
        <w:tblLook w:val="0000"/>
      </w:tblPr>
      <w:tblGrid>
        <w:gridCol w:w="2918"/>
        <w:gridCol w:w="2146"/>
        <w:gridCol w:w="2146"/>
      </w:tblGrid>
      <w:tr w:rsidR="0088616A" w:rsidRPr="00234BD6" w:rsidTr="006A50DE">
        <w:trPr>
          <w:trHeight w:val="250"/>
        </w:trPr>
        <w:tc>
          <w:tcPr>
            <w:tcW w:w="7210" w:type="dxa"/>
            <w:gridSpan w:val="3"/>
            <w:tcBorders>
              <w:top w:val="single" w:sz="4" w:space="0" w:color="auto"/>
              <w:left w:val="single" w:sz="4" w:space="0" w:color="auto"/>
              <w:bottom w:val="single" w:sz="4" w:space="0" w:color="auto"/>
              <w:right w:val="single" w:sz="4" w:space="0" w:color="auto"/>
            </w:tcBorders>
            <w:shd w:val="clear" w:color="auto" w:fill="FFFFFF"/>
          </w:tcPr>
          <w:p w:rsidR="0088616A" w:rsidRPr="00234BD6" w:rsidRDefault="0088616A" w:rsidP="006A50DE">
            <w:pPr>
              <w:ind w:left="709" w:hanging="629"/>
            </w:pPr>
            <w:r w:rsidRPr="00234BD6">
              <w:rPr>
                <w:sz w:val="22"/>
                <w:szCs w:val="22"/>
              </w:rPr>
              <w:t>Alan Da</w:t>
            </w:r>
            <w:r>
              <w:rPr>
                <w:sz w:val="22"/>
                <w:szCs w:val="22"/>
              </w:rPr>
              <w:t>ğıtım</w:t>
            </w:r>
            <w:r w:rsidRPr="00234BD6">
              <w:rPr>
                <w:sz w:val="22"/>
                <w:szCs w:val="22"/>
              </w:rPr>
              <w:t xml:space="preserve"> Tablosu</w:t>
            </w:r>
          </w:p>
        </w:tc>
      </w:tr>
      <w:tr w:rsidR="0088616A" w:rsidRPr="00234BD6" w:rsidTr="006A50DE">
        <w:trPr>
          <w:trHeight w:val="427"/>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pPr>
            <w:r w:rsidRPr="00234BD6">
              <w:rPr>
                <w:sz w:val="22"/>
                <w:szCs w:val="22"/>
              </w:rPr>
              <w:t>KULLANIM</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Pr>
                <w:sz w:val="22"/>
                <w:szCs w:val="22"/>
              </w:rPr>
              <w:t>ALAN(</w:t>
            </w:r>
            <w:r w:rsidRPr="00234BD6">
              <w:rPr>
                <w:sz w:val="22"/>
                <w:szCs w:val="22"/>
              </w:rPr>
              <w:t>M</w:t>
            </w:r>
            <w:r>
              <w:rPr>
                <w:sz w:val="22"/>
                <w:szCs w:val="22"/>
                <w:vertAlign w:val="superscript"/>
              </w:rPr>
              <w:t>2</w:t>
            </w:r>
            <w:r w:rsidRPr="00234BD6">
              <w:rPr>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sidRPr="00234BD6">
              <w:rPr>
                <w:sz w:val="22"/>
                <w:szCs w:val="22"/>
              </w:rPr>
              <w:t>O</w:t>
            </w:r>
            <w:r>
              <w:rPr>
                <w:sz w:val="22"/>
                <w:szCs w:val="22"/>
              </w:rPr>
              <w:t>R</w:t>
            </w:r>
            <w:r w:rsidRPr="00234BD6">
              <w:rPr>
                <w:sz w:val="22"/>
                <w:szCs w:val="22"/>
              </w:rPr>
              <w:t>AN(%)</w:t>
            </w:r>
          </w:p>
        </w:tc>
      </w:tr>
      <w:tr w:rsidR="0088616A" w:rsidRPr="00234BD6" w:rsidTr="006A50DE">
        <w:trPr>
          <w:trHeight w:val="422"/>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pPr>
            <w:r w:rsidRPr="00234BD6">
              <w:rPr>
                <w:sz w:val="22"/>
                <w:szCs w:val="22"/>
              </w:rPr>
              <w:t>K</w:t>
            </w:r>
            <w:r>
              <w:rPr>
                <w:sz w:val="22"/>
                <w:szCs w:val="22"/>
              </w:rPr>
              <w:t>onut Alanı</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sidRPr="00234BD6">
              <w:rPr>
                <w:sz w:val="22"/>
                <w:szCs w:val="22"/>
              </w:rPr>
              <w:t>32795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sidRPr="00234BD6">
              <w:rPr>
                <w:sz w:val="22"/>
                <w:szCs w:val="22"/>
              </w:rPr>
              <w:t>60</w:t>
            </w:r>
          </w:p>
        </w:tc>
      </w:tr>
      <w:tr w:rsidR="0088616A" w:rsidRPr="00234BD6" w:rsidTr="006A50DE">
        <w:trPr>
          <w:trHeight w:val="427"/>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pPr>
            <w:r w:rsidRPr="00234BD6">
              <w:rPr>
                <w:sz w:val="22"/>
                <w:szCs w:val="22"/>
              </w:rPr>
              <w:t>D</w:t>
            </w:r>
            <w:r>
              <w:rPr>
                <w:sz w:val="22"/>
                <w:szCs w:val="22"/>
              </w:rPr>
              <w:t>ini Tesis Alanı</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sidRPr="00234BD6">
              <w:rPr>
                <w:sz w:val="22"/>
                <w:szCs w:val="22"/>
              </w:rPr>
              <w:t>2695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sidRPr="00234BD6">
              <w:rPr>
                <w:sz w:val="22"/>
                <w:szCs w:val="22"/>
              </w:rPr>
              <w:t>5</w:t>
            </w:r>
          </w:p>
        </w:tc>
      </w:tr>
      <w:tr w:rsidR="0088616A" w:rsidRPr="00234BD6" w:rsidTr="006A50DE">
        <w:trPr>
          <w:trHeight w:val="427"/>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pPr>
            <w:r w:rsidRPr="00234BD6">
              <w:rPr>
                <w:sz w:val="22"/>
                <w:szCs w:val="22"/>
              </w:rPr>
              <w:t>Park Alan</w:t>
            </w:r>
            <w:r>
              <w:rPr>
                <w:sz w:val="22"/>
                <w:szCs w:val="22"/>
              </w:rPr>
              <w:t>ı</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sidRPr="00234BD6">
              <w:rPr>
                <w:sz w:val="22"/>
                <w:szCs w:val="22"/>
              </w:rPr>
              <w:t>7635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sidRPr="00234BD6">
              <w:rPr>
                <w:sz w:val="22"/>
                <w:szCs w:val="22"/>
              </w:rPr>
              <w:t>14</w:t>
            </w:r>
          </w:p>
        </w:tc>
      </w:tr>
      <w:tr w:rsidR="0088616A" w:rsidRPr="00234BD6" w:rsidTr="006A50DE">
        <w:trPr>
          <w:trHeight w:val="422"/>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pPr>
            <w:r>
              <w:rPr>
                <w:sz w:val="22"/>
                <w:szCs w:val="22"/>
              </w:rPr>
              <w:t>Yollar</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sidRPr="00234BD6">
              <w:rPr>
                <w:sz w:val="22"/>
                <w:szCs w:val="22"/>
              </w:rPr>
              <w:t>11375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sidRPr="00234BD6">
              <w:rPr>
                <w:sz w:val="22"/>
                <w:szCs w:val="22"/>
              </w:rPr>
              <w:t>21</w:t>
            </w:r>
          </w:p>
        </w:tc>
      </w:tr>
      <w:tr w:rsidR="0088616A" w:rsidRPr="00234BD6" w:rsidTr="006A50DE">
        <w:trPr>
          <w:trHeight w:val="427"/>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pPr>
            <w:r w:rsidRPr="00234BD6">
              <w:rPr>
                <w:sz w:val="22"/>
                <w:szCs w:val="22"/>
              </w:rPr>
              <w:t>TOPLAM</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sidRPr="00234BD6">
              <w:rPr>
                <w:sz w:val="22"/>
                <w:szCs w:val="22"/>
              </w:rPr>
              <w:t>54500</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88616A" w:rsidRPr="00234BD6" w:rsidRDefault="0088616A" w:rsidP="006A50DE">
            <w:pPr>
              <w:ind w:left="709" w:hanging="629"/>
              <w:jc w:val="center"/>
            </w:pPr>
            <w:r w:rsidRPr="00234BD6">
              <w:rPr>
                <w:sz w:val="22"/>
                <w:szCs w:val="22"/>
              </w:rPr>
              <w:t>100</w:t>
            </w:r>
          </w:p>
        </w:tc>
      </w:tr>
    </w:tbl>
    <w:p w:rsidR="0088616A" w:rsidRDefault="0088616A" w:rsidP="0088616A">
      <w:pPr>
        <w:ind w:right="20" w:firstLine="708"/>
        <w:rPr>
          <w:sz w:val="22"/>
          <w:szCs w:val="22"/>
        </w:rPr>
      </w:pPr>
    </w:p>
    <w:p w:rsidR="0088616A" w:rsidRDefault="0088616A" w:rsidP="0088616A">
      <w:pPr>
        <w:ind w:right="20" w:firstLine="708"/>
        <w:rPr>
          <w:sz w:val="22"/>
          <w:szCs w:val="22"/>
        </w:rPr>
      </w:pPr>
    </w:p>
    <w:p w:rsidR="0088616A" w:rsidRDefault="0088616A" w:rsidP="0088616A">
      <w:pPr>
        <w:ind w:right="20" w:firstLine="708"/>
        <w:rPr>
          <w:sz w:val="22"/>
          <w:szCs w:val="22"/>
        </w:rPr>
      </w:pPr>
      <w:r w:rsidRPr="00234BD6">
        <w:rPr>
          <w:sz w:val="22"/>
          <w:szCs w:val="22"/>
        </w:rPr>
        <w:t>Plan üzerine 8 adet plan notu getirildiği, bunların;</w:t>
      </w:r>
    </w:p>
    <w:p w:rsidR="0088616A" w:rsidRPr="00D3407D" w:rsidRDefault="0088616A" w:rsidP="00D25C63">
      <w:pPr>
        <w:tabs>
          <w:tab w:val="left" w:pos="709"/>
        </w:tabs>
        <w:ind w:left="567" w:right="20"/>
        <w:jc w:val="both"/>
        <w:rPr>
          <w:iCs/>
        </w:rPr>
      </w:pPr>
      <w:r w:rsidRPr="00D3407D">
        <w:rPr>
          <w:iCs/>
        </w:rPr>
        <w:t>1-Planlama alanında 1/1000 ölçekli uygulama imar planına dayalı olarak hazırlanacak parselasyon planı onaylanmadan uygulama yapılamaz, ihtiyaç duyulması halinde parselasyon planı etaplar halinde yapılabilir.</w:t>
      </w:r>
    </w:p>
    <w:p w:rsidR="0088616A" w:rsidRPr="00D3407D" w:rsidRDefault="0088616A" w:rsidP="0088616A">
      <w:pPr>
        <w:tabs>
          <w:tab w:val="left" w:pos="709"/>
        </w:tabs>
        <w:ind w:right="20"/>
        <w:jc w:val="both"/>
        <w:rPr>
          <w:iCs/>
        </w:rPr>
      </w:pPr>
      <w:r>
        <w:rPr>
          <w:iCs/>
        </w:rPr>
        <w:t xml:space="preserve">         </w:t>
      </w:r>
      <w:r w:rsidRPr="00D3407D">
        <w:rPr>
          <w:iCs/>
        </w:rPr>
        <w:t>2-Yollar</w:t>
      </w:r>
      <w:r>
        <w:rPr>
          <w:iCs/>
        </w:rPr>
        <w:t xml:space="preserve"> </w:t>
      </w:r>
      <w:r w:rsidRPr="00D3407D">
        <w:rPr>
          <w:iCs/>
        </w:rPr>
        <w:t>yeşil alanlar, parselasyon planında kamu eline geçmeden inşaat ruhsatı verilemez.</w:t>
      </w:r>
    </w:p>
    <w:p w:rsidR="0088616A" w:rsidRPr="00D3407D" w:rsidRDefault="0088616A" w:rsidP="0088616A">
      <w:pPr>
        <w:numPr>
          <w:ilvl w:val="1"/>
          <w:numId w:val="20"/>
        </w:numPr>
        <w:tabs>
          <w:tab w:val="left" w:pos="709"/>
        </w:tabs>
        <w:ind w:right="20"/>
        <w:jc w:val="both"/>
        <w:rPr>
          <w:iCs/>
        </w:rPr>
      </w:pPr>
      <w:proofErr w:type="spellStart"/>
      <w:r w:rsidRPr="00D3407D">
        <w:rPr>
          <w:iCs/>
        </w:rPr>
        <w:t>nolu</w:t>
      </w:r>
      <w:proofErr w:type="spellEnd"/>
      <w:r w:rsidRPr="00D3407D">
        <w:rPr>
          <w:iCs/>
        </w:rPr>
        <w:t xml:space="preserve"> parsel malikinin muvafakati alınmadan parselasyon planı onaylanamaz.</w:t>
      </w:r>
    </w:p>
    <w:p w:rsidR="0088616A" w:rsidRPr="00D3407D" w:rsidRDefault="0088616A" w:rsidP="0088616A">
      <w:pPr>
        <w:tabs>
          <w:tab w:val="left" w:pos="709"/>
        </w:tabs>
        <w:ind w:left="568" w:right="20"/>
        <w:jc w:val="both"/>
        <w:rPr>
          <w:iCs/>
        </w:rPr>
      </w:pPr>
      <w:r w:rsidRPr="00D3407D">
        <w:rPr>
          <w:iCs/>
        </w:rPr>
        <w:t>4-Altyapı</w:t>
      </w:r>
      <w:r w:rsidRPr="00D3407D">
        <w:rPr>
          <w:iCs/>
        </w:rPr>
        <w:tab/>
        <w:t xml:space="preserve"> yatırımları parsel maliklerince karşılanacaktır.</w:t>
      </w:r>
    </w:p>
    <w:p w:rsidR="0088616A" w:rsidRDefault="0088616A" w:rsidP="0088616A">
      <w:pPr>
        <w:tabs>
          <w:tab w:val="left" w:pos="709"/>
        </w:tabs>
        <w:ind w:left="568" w:right="20"/>
        <w:jc w:val="both"/>
        <w:rPr>
          <w:iCs/>
        </w:rPr>
      </w:pPr>
      <w:r w:rsidRPr="00D3407D">
        <w:rPr>
          <w:iCs/>
        </w:rPr>
        <w:t>5-Konut</w:t>
      </w:r>
      <w:r w:rsidRPr="00D3407D">
        <w:rPr>
          <w:iCs/>
        </w:rPr>
        <w:tab/>
        <w:t>alanlarında minimum parsel büyüklüğü 1200 m</w:t>
      </w:r>
      <w:r w:rsidRPr="00D3407D">
        <w:rPr>
          <w:iCs/>
          <w:vertAlign w:val="superscript"/>
        </w:rPr>
        <w:t>2</w:t>
      </w:r>
      <w:r w:rsidRPr="00D3407D">
        <w:rPr>
          <w:iCs/>
        </w:rPr>
        <w:t xml:space="preserve"> '</w:t>
      </w:r>
      <w:proofErr w:type="spellStart"/>
      <w:r w:rsidRPr="00D3407D">
        <w:rPr>
          <w:iCs/>
        </w:rPr>
        <w:t>dir</w:t>
      </w:r>
      <w:proofErr w:type="spellEnd"/>
      <w:r w:rsidRPr="00D3407D">
        <w:rPr>
          <w:iCs/>
        </w:rPr>
        <w:t>. Ada bölünme çizgileri şematik olup, bu çizgiler esas alınmak kaydıyla, mülkiyet düzeni göz önünde bulundurularak parselasyon düzenini tanzime belediye yetkilidir.</w:t>
      </w:r>
    </w:p>
    <w:p w:rsidR="0088616A" w:rsidRDefault="0088616A" w:rsidP="0088616A">
      <w:pPr>
        <w:tabs>
          <w:tab w:val="left" w:pos="709"/>
        </w:tabs>
        <w:ind w:left="568" w:right="20"/>
        <w:jc w:val="both"/>
        <w:rPr>
          <w:iCs/>
        </w:rPr>
      </w:pPr>
    </w:p>
    <w:p w:rsidR="0088616A" w:rsidRDefault="0088616A" w:rsidP="0088616A">
      <w:pPr>
        <w:tabs>
          <w:tab w:val="left" w:pos="709"/>
        </w:tabs>
        <w:ind w:left="568" w:right="20"/>
        <w:jc w:val="both"/>
        <w:rPr>
          <w:iCs/>
        </w:rPr>
      </w:pPr>
    </w:p>
    <w:p w:rsidR="0088616A" w:rsidRDefault="0088616A" w:rsidP="0088616A">
      <w:pPr>
        <w:tabs>
          <w:tab w:val="left" w:pos="709"/>
        </w:tabs>
        <w:ind w:left="568" w:right="20"/>
        <w:jc w:val="both"/>
        <w:rPr>
          <w:iCs/>
        </w:rPr>
      </w:pPr>
    </w:p>
    <w:p w:rsidR="0088616A" w:rsidRDefault="0088616A" w:rsidP="0088616A">
      <w:pPr>
        <w:tabs>
          <w:tab w:val="left" w:pos="709"/>
        </w:tabs>
        <w:ind w:left="568" w:right="20"/>
        <w:jc w:val="both"/>
        <w:rPr>
          <w:iCs/>
        </w:rPr>
      </w:pPr>
    </w:p>
    <w:p w:rsidR="0088616A" w:rsidRDefault="0088616A" w:rsidP="0088616A">
      <w:pPr>
        <w:ind w:left="708" w:firstLine="708"/>
        <w:jc w:val="both"/>
      </w:pPr>
      <w:r>
        <w:lastRenderedPageBreak/>
        <w:t xml:space="preserve">      T.C.</w:t>
      </w:r>
    </w:p>
    <w:p w:rsidR="0088616A" w:rsidRDefault="0088616A" w:rsidP="0088616A">
      <w:pPr>
        <w:jc w:val="both"/>
      </w:pPr>
      <w:r>
        <w:t>ANKARA BÜYÜKŞEHİR BELEDİYESİ</w:t>
      </w:r>
    </w:p>
    <w:p w:rsidR="0088616A" w:rsidRDefault="0088616A" w:rsidP="0088616A">
      <w:pPr>
        <w:jc w:val="both"/>
      </w:pPr>
      <w:r>
        <w:t xml:space="preserve">                BELEDİYE MECLİSİ</w:t>
      </w:r>
    </w:p>
    <w:p w:rsidR="0088616A" w:rsidRDefault="0088616A" w:rsidP="0088616A">
      <w:pPr>
        <w:tabs>
          <w:tab w:val="left" w:pos="1935"/>
        </w:tabs>
        <w:jc w:val="both"/>
      </w:pPr>
    </w:p>
    <w:p w:rsidR="0088616A" w:rsidRDefault="0088616A" w:rsidP="0088616A">
      <w:pPr>
        <w:tabs>
          <w:tab w:val="left" w:pos="1935"/>
        </w:tabs>
        <w:jc w:val="both"/>
      </w:pPr>
    </w:p>
    <w:p w:rsidR="0088616A" w:rsidRDefault="0088616A" w:rsidP="0088616A">
      <w:pPr>
        <w:tabs>
          <w:tab w:val="left" w:pos="1935"/>
        </w:tabs>
        <w:jc w:val="both"/>
      </w:pPr>
    </w:p>
    <w:p w:rsidR="0088616A" w:rsidRDefault="0088616A" w:rsidP="0088616A">
      <w:pPr>
        <w:jc w:val="both"/>
      </w:pPr>
      <w:r w:rsidRPr="001B032A">
        <w:t>Karar No:</w:t>
      </w:r>
      <w:r>
        <w:t>345</w:t>
      </w:r>
      <w:r>
        <w:tab/>
      </w:r>
      <w:r>
        <w:tab/>
      </w:r>
      <w:r>
        <w:tab/>
      </w:r>
      <w:r>
        <w:tab/>
        <w:t xml:space="preserve"> </w:t>
      </w:r>
      <w:r>
        <w:tab/>
      </w:r>
      <w:r>
        <w:tab/>
        <w:t xml:space="preserve">     </w:t>
      </w:r>
      <w:r>
        <w:tab/>
      </w:r>
      <w:r>
        <w:tab/>
      </w:r>
      <w:r>
        <w:tab/>
        <w:t xml:space="preserve">               11.03.2020</w:t>
      </w:r>
    </w:p>
    <w:p w:rsidR="0088616A" w:rsidRDefault="0088616A" w:rsidP="0088616A">
      <w:pPr>
        <w:ind w:right="-1"/>
      </w:pPr>
    </w:p>
    <w:p w:rsidR="0088616A" w:rsidRDefault="0088616A" w:rsidP="0088616A">
      <w:pPr>
        <w:ind w:right="-1"/>
      </w:pPr>
    </w:p>
    <w:p w:rsidR="0088616A" w:rsidRDefault="0088616A" w:rsidP="0088616A">
      <w:pPr>
        <w:ind w:right="-1"/>
        <w:jc w:val="center"/>
      </w:pPr>
      <w:r>
        <w:t>-3-</w:t>
      </w:r>
    </w:p>
    <w:p w:rsidR="0088616A" w:rsidRDefault="0088616A" w:rsidP="0088616A">
      <w:pPr>
        <w:tabs>
          <w:tab w:val="left" w:pos="709"/>
        </w:tabs>
        <w:ind w:left="568" w:right="20"/>
        <w:jc w:val="both"/>
        <w:rPr>
          <w:iCs/>
        </w:rPr>
      </w:pPr>
      <w:r>
        <w:rPr>
          <w:iCs/>
        </w:rPr>
        <w:t xml:space="preserve">   </w:t>
      </w:r>
    </w:p>
    <w:p w:rsidR="0088616A" w:rsidRDefault="0088616A" w:rsidP="0088616A">
      <w:pPr>
        <w:tabs>
          <w:tab w:val="left" w:pos="709"/>
        </w:tabs>
        <w:ind w:left="568" w:right="20"/>
        <w:jc w:val="both"/>
        <w:rPr>
          <w:iCs/>
        </w:rPr>
      </w:pPr>
    </w:p>
    <w:p w:rsidR="0088616A" w:rsidRPr="00D3407D" w:rsidRDefault="0088616A" w:rsidP="0088616A">
      <w:pPr>
        <w:tabs>
          <w:tab w:val="left" w:pos="709"/>
        </w:tabs>
        <w:ind w:left="568" w:right="20"/>
        <w:jc w:val="both"/>
        <w:rPr>
          <w:iCs/>
        </w:rPr>
      </w:pPr>
    </w:p>
    <w:p w:rsidR="0088616A" w:rsidRPr="00D3407D" w:rsidRDefault="0088616A" w:rsidP="0088616A">
      <w:pPr>
        <w:tabs>
          <w:tab w:val="left" w:pos="731"/>
        </w:tabs>
        <w:ind w:left="568" w:right="20"/>
        <w:jc w:val="both"/>
        <w:rPr>
          <w:iCs/>
        </w:rPr>
      </w:pPr>
      <w:r w:rsidRPr="00D3407D">
        <w:rPr>
          <w:iCs/>
        </w:rPr>
        <w:t xml:space="preserve">6-Her türlü yapılaşmada Deprem Yönetmeliğine ve planlama alanına ilişkin Çevre Ve Şehircilik Bakanlığı </w:t>
      </w:r>
      <w:proofErr w:type="gramStart"/>
      <w:r w:rsidRPr="00D3407D">
        <w:rPr>
          <w:iCs/>
        </w:rPr>
        <w:t>Mekansal</w:t>
      </w:r>
      <w:proofErr w:type="gramEnd"/>
      <w:r w:rsidRPr="00D3407D">
        <w:rPr>
          <w:iCs/>
        </w:rPr>
        <w:t xml:space="preserve"> Planlama Genel Müdürlüğü tarafından 21.06.2017 tarihinde onaylanan jeolojik etüt raporunda belirtilen hususlara uyulacaktır.</w:t>
      </w:r>
    </w:p>
    <w:p w:rsidR="0088616A" w:rsidRPr="00D3407D" w:rsidRDefault="0088616A" w:rsidP="0088616A">
      <w:pPr>
        <w:tabs>
          <w:tab w:val="left" w:pos="709"/>
        </w:tabs>
        <w:ind w:left="568" w:right="20"/>
        <w:jc w:val="both"/>
        <w:rPr>
          <w:iCs/>
        </w:rPr>
      </w:pPr>
      <w:r w:rsidRPr="00D3407D">
        <w:rPr>
          <w:iCs/>
        </w:rPr>
        <w:t>7-Laboratuar deneylerine dayalı sondajlı zemin etüdü onaylanmadan proje onayı yapılamaz.</w:t>
      </w:r>
    </w:p>
    <w:p w:rsidR="0088616A" w:rsidRPr="00D3407D" w:rsidRDefault="0088616A" w:rsidP="0088616A">
      <w:pPr>
        <w:tabs>
          <w:tab w:val="left" w:pos="709"/>
        </w:tabs>
        <w:ind w:left="568" w:right="20"/>
        <w:jc w:val="both"/>
        <w:rPr>
          <w:iCs/>
        </w:rPr>
      </w:pPr>
      <w:r w:rsidRPr="00D3407D">
        <w:rPr>
          <w:iCs/>
        </w:rPr>
        <w:t>8-Plan ve plan notlarında belirtilmeyen hususlarda 3194 sayılı imar kanunu ve ilgili yönetmelik hükümlerine uyulacaktır. Şeklinde olduğu,</w:t>
      </w:r>
    </w:p>
    <w:p w:rsidR="0088616A" w:rsidRPr="00D3407D" w:rsidRDefault="0088616A" w:rsidP="0088616A">
      <w:pPr>
        <w:ind w:left="40" w:right="20" w:firstLine="540"/>
        <w:jc w:val="both"/>
      </w:pPr>
      <w:r w:rsidRPr="00D3407D">
        <w:t>-Plan onama sınırı içerisinde %40 olarak belirlenen DOP oranının teklifin uygun görülmesi halinde yasal orana yükseltilmesi gerektiği,</w:t>
      </w:r>
    </w:p>
    <w:p w:rsidR="0088616A" w:rsidRPr="00D3407D" w:rsidRDefault="0088616A" w:rsidP="0088616A">
      <w:pPr>
        <w:ind w:left="40" w:right="20" w:firstLine="540"/>
        <w:jc w:val="both"/>
      </w:pPr>
    </w:p>
    <w:p w:rsidR="0088616A" w:rsidRPr="00D3407D" w:rsidRDefault="0088616A" w:rsidP="0088616A">
      <w:pPr>
        <w:ind w:firstLine="580"/>
      </w:pPr>
      <w:r w:rsidRPr="00D3407D">
        <w:t>-Teklife konu imar planında önerilen yolların kısmen parsel sınırları dışında oluşturulduğu,</w:t>
      </w:r>
    </w:p>
    <w:p w:rsidR="0088616A" w:rsidRPr="00D3407D" w:rsidRDefault="0088616A" w:rsidP="0088616A">
      <w:pPr>
        <w:ind w:firstLine="580"/>
      </w:pPr>
    </w:p>
    <w:p w:rsidR="00474763" w:rsidRPr="00DA315B" w:rsidRDefault="0088616A" w:rsidP="0088616A">
      <w:pPr>
        <w:ind w:left="60" w:right="40" w:firstLine="648"/>
        <w:jc w:val="both"/>
      </w:pPr>
      <w:r w:rsidRPr="00D3407D">
        <w:t xml:space="preserve">Hususları tespit edilmiş olup, Bala Belediye Meclisinin 2019/259 sayılı kararı ile uygun görülen, </w:t>
      </w:r>
      <w:r w:rsidR="004E2372">
        <w:t xml:space="preserve">Bala İlçesi </w:t>
      </w:r>
      <w:proofErr w:type="spellStart"/>
      <w:r w:rsidRPr="00D3407D">
        <w:t>Beynam</w:t>
      </w:r>
      <w:proofErr w:type="spellEnd"/>
      <w:r w:rsidRPr="00D3407D">
        <w:t xml:space="preserve"> Mahallesi 2884, 3663 parsellere ait 1/1</w:t>
      </w:r>
      <w:r w:rsidR="004E2372">
        <w:t>000 ölçekli uygulama imar planını</w:t>
      </w:r>
      <w:r w:rsidRPr="00D3407D">
        <w:t xml:space="preserve">n </w:t>
      </w:r>
      <w:r>
        <w:t xml:space="preserve">onayına </w:t>
      </w:r>
      <w:r w:rsidR="005C358D" w:rsidRPr="00DA315B">
        <w:rPr>
          <w:color w:val="000000"/>
        </w:rPr>
        <w:t>ilişkin</w:t>
      </w:r>
      <w:r w:rsidR="000A5D4E" w:rsidRPr="00DA315B">
        <w:t xml:space="preserve"> </w:t>
      </w:r>
      <w:r w:rsidR="00F31CA6">
        <w:t xml:space="preserve">İmar ve Bayındırlık </w:t>
      </w:r>
      <w:r w:rsidR="00DA315B" w:rsidRPr="00DA315B">
        <w:t>Komisyonu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F94EE1" w:rsidRDefault="00F94EE1" w:rsidP="00094D9E">
      <w:pPr>
        <w:pStyle w:val="Style3"/>
        <w:widowControl/>
        <w:spacing w:line="240" w:lineRule="auto"/>
        <w:ind w:firstLine="739"/>
      </w:pPr>
    </w:p>
    <w:p w:rsidR="00F94EE1" w:rsidRDefault="00F94EE1"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94D9E">
      <w:pPr>
        <w:pStyle w:val="Style3"/>
        <w:widowControl/>
        <w:spacing w:line="240" w:lineRule="auto"/>
        <w:ind w:firstLine="739"/>
      </w:pPr>
    </w:p>
    <w:p w:rsidR="000D5F3F" w:rsidRDefault="000D5F3F" w:rsidP="000D5F3F">
      <w:pPr>
        <w:jc w:val="center"/>
      </w:pPr>
      <w:r>
        <w:lastRenderedPageBreak/>
        <w:t>T.C.</w:t>
      </w:r>
    </w:p>
    <w:p w:rsidR="000D5F3F" w:rsidRDefault="000D5F3F" w:rsidP="000D5F3F">
      <w:pPr>
        <w:jc w:val="center"/>
      </w:pPr>
      <w:r>
        <w:t>ANKARA BÜYÜKŞEHİR BELEDİYE MECLİSİ</w:t>
      </w:r>
    </w:p>
    <w:p w:rsidR="000D5F3F" w:rsidRDefault="000D5F3F" w:rsidP="000D5F3F">
      <w:pPr>
        <w:jc w:val="center"/>
      </w:pPr>
      <w:r>
        <w:t>İmar ve Bayındırlık Komisyonu Raporu</w:t>
      </w:r>
    </w:p>
    <w:p w:rsidR="000D5F3F" w:rsidRDefault="000D5F3F" w:rsidP="000D5F3F">
      <w:pPr>
        <w:jc w:val="both"/>
      </w:pPr>
      <w:r>
        <w:t>Rapor No: 449</w:t>
      </w:r>
      <w:r>
        <w:tab/>
        <w:t xml:space="preserve">   </w:t>
      </w:r>
      <w:r>
        <w:tab/>
        <w:t xml:space="preserve">      </w:t>
      </w:r>
      <w:r>
        <w:tab/>
        <w:t xml:space="preserve">     </w:t>
      </w:r>
      <w:r>
        <w:tab/>
        <w:t xml:space="preserve">     </w:t>
      </w:r>
      <w:r>
        <w:tab/>
        <w:t xml:space="preserve">                                             </w:t>
      </w:r>
      <w:r>
        <w:tab/>
        <w:t xml:space="preserve">21.02.2020    </w:t>
      </w:r>
    </w:p>
    <w:p w:rsidR="000D5F3F" w:rsidRDefault="000D5F3F" w:rsidP="000D5F3F"/>
    <w:p w:rsidR="000D5F3F" w:rsidRDefault="000D5F3F" w:rsidP="000D5F3F">
      <w:pPr>
        <w:pStyle w:val="Balk7"/>
      </w:pPr>
    </w:p>
    <w:p w:rsidR="000D5F3F" w:rsidRDefault="000D5F3F" w:rsidP="000D5F3F">
      <w:pPr>
        <w:pStyle w:val="Balk7"/>
        <w:jc w:val="center"/>
      </w:pPr>
      <w:r>
        <w:t>BÜYÜKŞEHİR BELEDİYE MECLİSİ BAŞKANLIĞINA</w:t>
      </w:r>
    </w:p>
    <w:p w:rsidR="000D5F3F" w:rsidRDefault="000D5F3F" w:rsidP="000D5F3F">
      <w:pPr>
        <w:ind w:firstLine="708"/>
        <w:jc w:val="right"/>
      </w:pPr>
    </w:p>
    <w:p w:rsidR="000D5F3F" w:rsidRDefault="000D5F3F" w:rsidP="000D5F3F">
      <w:pPr>
        <w:ind w:firstLine="708"/>
        <w:jc w:val="right"/>
        <w:rPr>
          <w:b/>
        </w:rPr>
      </w:pPr>
    </w:p>
    <w:p w:rsidR="000D5F3F" w:rsidRDefault="000D5F3F" w:rsidP="000D5F3F">
      <w:pPr>
        <w:pStyle w:val="ListeParagraf"/>
        <w:tabs>
          <w:tab w:val="left" w:pos="0"/>
        </w:tabs>
        <w:ind w:left="0"/>
        <w:contextualSpacing/>
        <w:jc w:val="both"/>
      </w:pPr>
      <w:r>
        <w:tab/>
        <w:t xml:space="preserve">Bala İlçesi </w:t>
      </w:r>
      <w:proofErr w:type="spellStart"/>
      <w:r>
        <w:t>Beynam</w:t>
      </w:r>
      <w:proofErr w:type="spellEnd"/>
      <w:r>
        <w:t xml:space="preserve"> Mahallesi </w:t>
      </w:r>
      <w:proofErr w:type="spellStart"/>
      <w:r>
        <w:t>Kd</w:t>
      </w:r>
      <w:proofErr w:type="spellEnd"/>
      <w:r>
        <w:t xml:space="preserve">.2884, </w:t>
      </w:r>
      <w:proofErr w:type="spellStart"/>
      <w:r>
        <w:t>Kd</w:t>
      </w:r>
      <w:proofErr w:type="spellEnd"/>
      <w:r>
        <w:t>.3663 parsellerde 1/1000 ölçekli uygulama imar plan değişikliğine ilişkin Büyükşehir Belediye Meclisinin 10.02.2020 tarih ve 77.gündem maddesi olarak komisyonumuza havale edilen dosya incelendi.</w:t>
      </w:r>
    </w:p>
    <w:p w:rsidR="000D5F3F" w:rsidRDefault="000D5F3F" w:rsidP="000D5F3F">
      <w:pPr>
        <w:ind w:firstLine="708"/>
        <w:jc w:val="right"/>
      </w:pPr>
    </w:p>
    <w:p w:rsidR="000D5F3F" w:rsidRDefault="000D5F3F" w:rsidP="000D5F3F">
      <w:pPr>
        <w:ind w:left="40" w:right="20" w:firstLine="668"/>
        <w:jc w:val="both"/>
      </w:pPr>
      <w:r>
        <w:t>Komisyonumuzca yapılan incelemeler neticesinde;</w:t>
      </w:r>
      <w:r>
        <w:rPr>
          <w:color w:val="000000"/>
        </w:rPr>
        <w:t xml:space="preserve"> </w:t>
      </w:r>
      <w:r>
        <w:t xml:space="preserve">Bala Belediye Başkanlığı, İmar ve Şehircilik Müdürlüğünün 04.12.2019 tarih ve E.4893 sayılı yazısı ve ekleri; S.S. Yeni TUTAŞ Konut Yapı Kooperatifi Başkanı Yunus DEMİREL tarafından, Çizgi Planlama Harita İnşaat Bilgisayar Kuyumculuk </w:t>
      </w:r>
      <w:proofErr w:type="spellStart"/>
      <w:r>
        <w:t>İth</w:t>
      </w:r>
      <w:proofErr w:type="spellEnd"/>
      <w:r>
        <w:t xml:space="preserve">. </w:t>
      </w:r>
      <w:proofErr w:type="spellStart"/>
      <w:r>
        <w:t>İhr</w:t>
      </w:r>
      <w:proofErr w:type="spellEnd"/>
      <w:r>
        <w:t xml:space="preserve">. San. Tic. </w:t>
      </w:r>
      <w:proofErr w:type="spellStart"/>
      <w:r>
        <w:t>Ltd.Şti'ne</w:t>
      </w:r>
      <w:proofErr w:type="spellEnd"/>
      <w:r>
        <w:t xml:space="preserve"> hazırlatılan Ankara İli, Bala İlçesi, </w:t>
      </w:r>
      <w:proofErr w:type="spellStart"/>
      <w:r>
        <w:t>Beynam</w:t>
      </w:r>
      <w:proofErr w:type="spellEnd"/>
      <w:r>
        <w:t xml:space="preserve"> </w:t>
      </w:r>
      <w:proofErr w:type="gramStart"/>
      <w:r>
        <w:t>Mahallesi K.2884 ve K.3663 Parsellerde "Hafta Sonu Evleri" tesisi amaçlı, 1/1000 ölçekli uygulama imar planı Bala Belediye Meclisinin 08.11.2019 gün ve 259 sayılı kararı ile uygun görüldüğü, 5216 Sayılı Büyükşehir Belediye Kanununun, 14.maddesine istinaden Ankara Büyükşehir Belediye Meclisinde onaylanması talebiyle İmar ve Şehircilik Dairesi Başkanlığına sunulduğu,</w:t>
      </w:r>
      <w:proofErr w:type="gramEnd"/>
    </w:p>
    <w:p w:rsidR="000D5F3F" w:rsidRDefault="000D5F3F" w:rsidP="000D5F3F">
      <w:pPr>
        <w:ind w:firstLine="708"/>
        <w:jc w:val="both"/>
      </w:pPr>
      <w:r>
        <w:t>Dosyası, Plan açıklama raporu, ekleri ve Plan paftası üzerinden yapılan incelemede;</w:t>
      </w:r>
    </w:p>
    <w:p w:rsidR="000D5F3F" w:rsidRDefault="000D5F3F" w:rsidP="000D5F3F">
      <w:pPr>
        <w:ind w:left="40" w:right="20" w:firstLine="668"/>
        <w:jc w:val="both"/>
      </w:pPr>
      <w:r>
        <w:t xml:space="preserve">Dosyanın daha önce 2 kez 5216 Sayılı Büyükşehir Belediyeleri Kanunun 7. Maddesinin b bendine istinaden Başkanlığımıza sunulduğu, Başkanlık Makamına sunulan Planın; Ankara Büyükşehir Belediye Meclisinin 27.11.2018 gün ve 1935 sayılı kararı </w:t>
      </w:r>
      <w:proofErr w:type="gramStart"/>
      <w:r>
        <w:t>ile;</w:t>
      </w:r>
      <w:proofErr w:type="gramEnd"/>
      <w:r>
        <w:t xml:space="preserve"> İmar ve Bayındırlık Komisyonunun "</w:t>
      </w:r>
      <w:proofErr w:type="spellStart"/>
      <w:r>
        <w:t>tadilen</w:t>
      </w:r>
      <w:proofErr w:type="spellEnd"/>
      <w:r>
        <w:t xml:space="preserve"> onay" raporunun "İmar ve Şehircilik Dairesi Başkanlığına İadesi" şeklinde karar verilmiş olduğu, yine 2.kez sunulan söz konusu 1/1000 ölçekli uygulama imar planının Büyükşehir Belediye Meclisinin 12.02.2019 gün ve 161 sayılı kararıyla; İmar ve Bayındırlık Komisyonun "</w:t>
      </w:r>
      <w:proofErr w:type="spellStart"/>
      <w:r>
        <w:t>tadilen</w:t>
      </w:r>
      <w:proofErr w:type="spellEnd"/>
      <w:r>
        <w:t xml:space="preserve"> onayına" ilişkin raporu,"maddenin ilçesine iadesi" tarzında karar verildiği,</w:t>
      </w:r>
    </w:p>
    <w:p w:rsidR="000D5F3F" w:rsidRDefault="000D5F3F" w:rsidP="000D5F3F">
      <w:pPr>
        <w:ind w:left="40" w:right="20" w:firstLine="668"/>
        <w:jc w:val="both"/>
      </w:pPr>
      <w:r>
        <w:t xml:space="preserve">Planlama alanının Ankara Kent merkezine kuş uçuşu 30 km, </w:t>
      </w:r>
      <w:proofErr w:type="spellStart"/>
      <w:r>
        <w:t>Beynam</w:t>
      </w:r>
      <w:proofErr w:type="spellEnd"/>
      <w:r>
        <w:t xml:space="preserve"> Mahallesi'ne de </w:t>
      </w:r>
      <w:proofErr w:type="gramStart"/>
      <w:r>
        <w:t>1.5</w:t>
      </w:r>
      <w:proofErr w:type="gramEnd"/>
      <w:r>
        <w:t xml:space="preserve"> km mesafede yaklaşık 5.5 hektarlık alanı kapsadığı, 1/25000 ölçekli Başkent Ankara 2023 Nazım İmar Planında ve Büyükşehir Belediye meclisinin 12.05.2015 gün ve 935 sayılı kararı ile onaylanan "</w:t>
      </w:r>
      <w:proofErr w:type="spellStart"/>
      <w:r>
        <w:t>Beynam</w:t>
      </w:r>
      <w:proofErr w:type="spellEnd"/>
      <w:r>
        <w:t xml:space="preserve"> ve Çevresi 1/5000 ölçekli Nazım İmar Planı Revizyonu" kapsamında ikincil konut Alanları "Hafta Sonu Evleri" kullanımında kaldığı, onaylı Nazım imar Planı ile brüt yoğunluğun 15kişi/ha olarak belirlendiği,</w:t>
      </w:r>
    </w:p>
    <w:p w:rsidR="000D5F3F" w:rsidRDefault="000D5F3F" w:rsidP="000D5F3F">
      <w:pPr>
        <w:ind w:left="40" w:right="20" w:firstLine="668"/>
        <w:jc w:val="both"/>
      </w:pPr>
    </w:p>
    <w:p w:rsidR="000D5F3F" w:rsidRDefault="000D5F3F" w:rsidP="000D5F3F">
      <w:pPr>
        <w:ind w:left="40" w:right="20" w:firstLine="668"/>
        <w:jc w:val="both"/>
      </w:pPr>
      <w:r>
        <w:t>Planlama alanına ilişkin İmar Planına Esas Jeolojik-</w:t>
      </w:r>
      <w:proofErr w:type="spellStart"/>
      <w:r>
        <w:t>Jeoteknik</w:t>
      </w:r>
      <w:proofErr w:type="spellEnd"/>
      <w:r>
        <w:t xml:space="preserve"> </w:t>
      </w:r>
      <w:proofErr w:type="spellStart"/>
      <w:r>
        <w:t>Etüd</w:t>
      </w:r>
      <w:proofErr w:type="spellEnd"/>
      <w:r>
        <w:t xml:space="preserve"> Raporu Ankara Çevre ve Şehircilik Bakanlığı Mekansal Planlama Genel Müdürlüğünce 21.06.2017 tarihinde onaylandığı, söz konusu rapor verilerine göre planlama alanı yerleşime uygunluk açısından önlem alınabilecek nitelikte şişme, oturma açısından sorunlu alanlar olarak değerlendirildiği, Parseller yerleşime uygunluk haritalarında Önlemli Alanlar (ÖA-</w:t>
      </w:r>
      <w:proofErr w:type="gramStart"/>
      <w:r>
        <w:t>5.1</w:t>
      </w:r>
      <w:proofErr w:type="gramEnd"/>
      <w:r>
        <w:t>) olarak gösterildiği,</w:t>
      </w:r>
    </w:p>
    <w:p w:rsidR="000D5F3F" w:rsidRDefault="000D5F3F" w:rsidP="000D5F3F">
      <w:pPr>
        <w:ind w:left="40" w:right="20" w:firstLine="668"/>
        <w:jc w:val="both"/>
      </w:pPr>
    </w:p>
    <w:p w:rsidR="000D5F3F" w:rsidRDefault="000D5F3F" w:rsidP="000D5F3F">
      <w:pPr>
        <w:ind w:left="40" w:right="20" w:firstLine="668"/>
        <w:jc w:val="both"/>
      </w:pPr>
      <w:r>
        <w:t xml:space="preserve">S.S. </w:t>
      </w:r>
      <w:proofErr w:type="spellStart"/>
      <w:r>
        <w:t>Tutaş</w:t>
      </w:r>
      <w:proofErr w:type="spellEnd"/>
      <w:r>
        <w:t xml:space="preserve"> Konut Yapı Kooperatifi mülkiyetindeki 65.550 m</w:t>
      </w:r>
      <w:r>
        <w:rPr>
          <w:vertAlign w:val="superscript"/>
        </w:rPr>
        <w:t>2</w:t>
      </w:r>
      <w:r>
        <w:t xml:space="preserve"> yüzölçümlü </w:t>
      </w:r>
      <w:proofErr w:type="spellStart"/>
      <w:r>
        <w:t>Kd</w:t>
      </w:r>
      <w:proofErr w:type="spellEnd"/>
      <w:r>
        <w:t xml:space="preserve">. 2884 </w:t>
      </w:r>
      <w:proofErr w:type="spellStart"/>
      <w:r>
        <w:t>nolu</w:t>
      </w:r>
      <w:proofErr w:type="spellEnd"/>
      <w:r>
        <w:t xml:space="preserve"> parselin 48350 m</w:t>
      </w:r>
      <w:r>
        <w:rPr>
          <w:vertAlign w:val="superscript"/>
        </w:rPr>
        <w:t>2</w:t>
      </w:r>
      <w:r>
        <w:t>'sini, Osman İYİMAYA mülkiyetindeki 4351 m</w:t>
      </w:r>
      <w:r>
        <w:rPr>
          <w:vertAlign w:val="superscript"/>
        </w:rPr>
        <w:t>2</w:t>
      </w:r>
      <w:r>
        <w:t xml:space="preserve"> yüzölçümlü </w:t>
      </w:r>
      <w:proofErr w:type="spellStart"/>
      <w:r>
        <w:t>Kd</w:t>
      </w:r>
      <w:proofErr w:type="spellEnd"/>
      <w:r>
        <w:t xml:space="preserve">.3663 </w:t>
      </w:r>
      <w:proofErr w:type="spellStart"/>
      <w:r>
        <w:t>nolu</w:t>
      </w:r>
      <w:proofErr w:type="spellEnd"/>
      <w:r>
        <w:t xml:space="preserve"> parselin tamamını ve bir miktar kadastro yollarını kapsayan plan onama sınırının yaklaşık </w:t>
      </w:r>
      <w:proofErr w:type="gramStart"/>
      <w:r>
        <w:t>5.4</w:t>
      </w:r>
      <w:proofErr w:type="gramEnd"/>
      <w:r>
        <w:t xml:space="preserve"> hektar büyüklüğünde olduğu,</w:t>
      </w:r>
    </w:p>
    <w:p w:rsidR="000D5F3F" w:rsidRDefault="000D5F3F" w:rsidP="000D5F3F">
      <w:pPr>
        <w:ind w:left="40" w:right="20" w:firstLine="668"/>
        <w:jc w:val="both"/>
      </w:pPr>
    </w:p>
    <w:p w:rsidR="000D5F3F" w:rsidRDefault="000D5F3F" w:rsidP="000D5F3F">
      <w:pPr>
        <w:ind w:left="40" w:right="20" w:firstLine="668"/>
        <w:jc w:val="both"/>
        <w:rPr>
          <w:vertAlign w:val="superscript"/>
        </w:rPr>
      </w:pPr>
      <w:r>
        <w:t xml:space="preserve">Hafta Sonu Evleri kullanımı için 1/5000 ölçekli nazım imar planından gelen 15 kişi/ha brüt yoğunluk kararı dikkate alınarak, yaklaşık </w:t>
      </w:r>
      <w:proofErr w:type="gramStart"/>
      <w:r>
        <w:t>5.4</w:t>
      </w:r>
      <w:proofErr w:type="gramEnd"/>
      <w:r>
        <w:t xml:space="preserve"> hektar büyüklüğündeki planlama alanında 80 kişilik bir nüfus kapasitesi olacağı hesap edildiği, </w:t>
      </w:r>
      <w:proofErr w:type="spellStart"/>
      <w:r>
        <w:t>Bâlâ'nın</w:t>
      </w:r>
      <w:proofErr w:type="spellEnd"/>
      <w:r>
        <w:t xml:space="preserve"> 2.93 olan hane halkı büyüklüğü standardına göre bu alanda 27 konutun yer alabileceği ortalama parsel büyüklüğünün 1200 m</w:t>
      </w:r>
      <w:r>
        <w:rPr>
          <w:vertAlign w:val="superscript"/>
        </w:rPr>
        <w:t xml:space="preserve">2 </w:t>
      </w:r>
    </w:p>
    <w:p w:rsidR="000D5F3F" w:rsidRDefault="000D5F3F" w:rsidP="000D5F3F">
      <w:pPr>
        <w:jc w:val="center"/>
      </w:pPr>
      <w:r>
        <w:lastRenderedPageBreak/>
        <w:t>T.C.</w:t>
      </w:r>
    </w:p>
    <w:p w:rsidR="000D5F3F" w:rsidRDefault="000D5F3F" w:rsidP="000D5F3F">
      <w:pPr>
        <w:jc w:val="center"/>
      </w:pPr>
      <w:r>
        <w:t>ANKARA BÜYÜKŞEHİR BELEDİYE MECLİSİ</w:t>
      </w:r>
    </w:p>
    <w:p w:rsidR="000D5F3F" w:rsidRDefault="000D5F3F" w:rsidP="000D5F3F">
      <w:pPr>
        <w:jc w:val="center"/>
      </w:pPr>
      <w:r>
        <w:t>İmar ve Bayındırlık Komisyonu Raporu</w:t>
      </w:r>
    </w:p>
    <w:p w:rsidR="000D5F3F" w:rsidRDefault="000D5F3F" w:rsidP="000D5F3F">
      <w:pPr>
        <w:jc w:val="center"/>
      </w:pPr>
    </w:p>
    <w:p w:rsidR="000D5F3F" w:rsidRDefault="000D5F3F" w:rsidP="000D5F3F">
      <w:pPr>
        <w:jc w:val="both"/>
      </w:pPr>
      <w:r>
        <w:t>Rapor No: 449</w:t>
      </w:r>
      <w:r>
        <w:tab/>
        <w:t xml:space="preserve">   </w:t>
      </w:r>
      <w:r>
        <w:tab/>
        <w:t xml:space="preserve">      </w:t>
      </w:r>
      <w:r>
        <w:tab/>
        <w:t xml:space="preserve">     </w:t>
      </w:r>
      <w:r>
        <w:tab/>
        <w:t xml:space="preserve">     </w:t>
      </w:r>
      <w:r>
        <w:tab/>
        <w:t xml:space="preserve">                                             </w:t>
      </w:r>
      <w:r>
        <w:tab/>
        <w:t xml:space="preserve">21.02.2020    </w:t>
      </w:r>
    </w:p>
    <w:p w:rsidR="000D5F3F" w:rsidRDefault="000D5F3F" w:rsidP="000D5F3F">
      <w:pPr>
        <w:ind w:left="40" w:right="20" w:hanging="40"/>
        <w:jc w:val="center"/>
      </w:pPr>
      <w:r>
        <w:t>-2-</w:t>
      </w:r>
    </w:p>
    <w:p w:rsidR="000D5F3F" w:rsidRDefault="000D5F3F" w:rsidP="000D5F3F">
      <w:pPr>
        <w:ind w:left="40" w:right="20" w:firstLine="668"/>
        <w:jc w:val="both"/>
        <w:rPr>
          <w:vertAlign w:val="superscript"/>
        </w:rPr>
      </w:pPr>
    </w:p>
    <w:p w:rsidR="000D5F3F" w:rsidRDefault="000D5F3F" w:rsidP="000D5F3F">
      <w:pPr>
        <w:ind w:left="40" w:right="20" w:hanging="40"/>
        <w:jc w:val="both"/>
      </w:pPr>
      <w:proofErr w:type="gramStart"/>
      <w:r>
        <w:t>olarak</w:t>
      </w:r>
      <w:proofErr w:type="gramEnd"/>
      <w:r>
        <w:t xml:space="preserve"> belirlendiği, Bu doğrultuda planlama alanı içerisinde yaklaşık 3.3 hektar büyüklüğünde Konut Alam ayrıldığı, Konut alanları için Ayrık Nizam 2 Kat, </w:t>
      </w:r>
      <w:proofErr w:type="spellStart"/>
      <w:r>
        <w:t>Taks</w:t>
      </w:r>
      <w:proofErr w:type="spellEnd"/>
      <w:r>
        <w:t xml:space="preserve">: 0.15, </w:t>
      </w:r>
      <w:proofErr w:type="spellStart"/>
      <w:r>
        <w:t>Kaks</w:t>
      </w:r>
      <w:proofErr w:type="spellEnd"/>
      <w:r>
        <w:t>: 0.30 yapılanma koşulu belirlendiği, Planlama alanı içerisinde 1 adet Dini Tesis Alanı, 2 adet Park Alanı önerilmiş olup, 80 kişi nüfus kapasitesine sahip alanda yaklaşık 7635 m</w:t>
      </w:r>
      <w:r>
        <w:rPr>
          <w:vertAlign w:val="superscript"/>
        </w:rPr>
        <w:t>2</w:t>
      </w:r>
      <w:r>
        <w:t xml:space="preserve"> büyüklüğünde Park Alanı ayrıldığı, DOP ise %40 olduğu,</w:t>
      </w:r>
    </w:p>
    <w:p w:rsidR="000D5F3F" w:rsidRDefault="000D5F3F" w:rsidP="000D5F3F">
      <w:pPr>
        <w:ind w:left="40" w:right="20" w:firstLine="668"/>
        <w:jc w:val="both"/>
      </w:pPr>
    </w:p>
    <w:p w:rsidR="000D5F3F" w:rsidRDefault="000D5F3F" w:rsidP="000D5F3F">
      <w:pPr>
        <w:ind w:left="40" w:right="20" w:firstLine="668"/>
        <w:jc w:val="both"/>
      </w:pPr>
    </w:p>
    <w:tbl>
      <w:tblPr>
        <w:tblW w:w="0" w:type="auto"/>
        <w:tblInd w:w="572" w:type="dxa"/>
        <w:tblLayout w:type="fixed"/>
        <w:tblCellMar>
          <w:left w:w="0" w:type="dxa"/>
          <w:right w:w="0" w:type="dxa"/>
        </w:tblCellMar>
        <w:tblLook w:val="04A0"/>
      </w:tblPr>
      <w:tblGrid>
        <w:gridCol w:w="2918"/>
        <w:gridCol w:w="2146"/>
        <w:gridCol w:w="2146"/>
      </w:tblGrid>
      <w:tr w:rsidR="000D5F3F" w:rsidTr="000D5F3F">
        <w:trPr>
          <w:trHeight w:val="250"/>
        </w:trPr>
        <w:tc>
          <w:tcPr>
            <w:tcW w:w="72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0D5F3F" w:rsidRDefault="000D5F3F">
            <w:pPr>
              <w:ind w:left="709" w:hanging="629"/>
            </w:pPr>
            <w:r>
              <w:rPr>
                <w:sz w:val="22"/>
                <w:szCs w:val="22"/>
              </w:rPr>
              <w:t>Alan Dağıtım Tablosu</w:t>
            </w:r>
          </w:p>
        </w:tc>
      </w:tr>
      <w:tr w:rsidR="000D5F3F" w:rsidTr="000D5F3F">
        <w:trPr>
          <w:trHeight w:val="427"/>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pPr>
            <w:r>
              <w:rPr>
                <w:sz w:val="22"/>
                <w:szCs w:val="22"/>
              </w:rPr>
              <w:t>KULLANIM</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ALAN(M</w:t>
            </w:r>
            <w:r>
              <w:rPr>
                <w:sz w:val="22"/>
                <w:szCs w:val="22"/>
                <w:vertAlign w:val="superscript"/>
              </w:rPr>
              <w:t>2</w:t>
            </w:r>
            <w:r>
              <w:rPr>
                <w:sz w:val="22"/>
                <w:szCs w:val="22"/>
              </w:rPr>
              <w:t>)</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ORAN(%)</w:t>
            </w:r>
          </w:p>
        </w:tc>
      </w:tr>
      <w:tr w:rsidR="000D5F3F" w:rsidTr="000D5F3F">
        <w:trPr>
          <w:trHeight w:val="422"/>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pPr>
            <w:r>
              <w:rPr>
                <w:sz w:val="22"/>
                <w:szCs w:val="22"/>
              </w:rPr>
              <w:t>Konut Alanı</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32795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60</w:t>
            </w:r>
          </w:p>
        </w:tc>
      </w:tr>
      <w:tr w:rsidR="000D5F3F" w:rsidTr="000D5F3F">
        <w:trPr>
          <w:trHeight w:val="427"/>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pPr>
            <w:r>
              <w:rPr>
                <w:sz w:val="22"/>
                <w:szCs w:val="22"/>
              </w:rPr>
              <w:t>Dini Tesis Alanı</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2695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5</w:t>
            </w:r>
          </w:p>
        </w:tc>
      </w:tr>
      <w:tr w:rsidR="000D5F3F" w:rsidTr="000D5F3F">
        <w:trPr>
          <w:trHeight w:val="427"/>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pPr>
            <w:r>
              <w:rPr>
                <w:sz w:val="22"/>
                <w:szCs w:val="22"/>
              </w:rPr>
              <w:t>Park Alanı</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7635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14</w:t>
            </w:r>
          </w:p>
        </w:tc>
      </w:tr>
      <w:tr w:rsidR="000D5F3F" w:rsidTr="000D5F3F">
        <w:trPr>
          <w:trHeight w:val="422"/>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pPr>
            <w:r>
              <w:rPr>
                <w:sz w:val="22"/>
                <w:szCs w:val="22"/>
              </w:rPr>
              <w:t>Yollar</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11375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21</w:t>
            </w:r>
          </w:p>
        </w:tc>
      </w:tr>
      <w:tr w:rsidR="000D5F3F" w:rsidTr="000D5F3F">
        <w:trPr>
          <w:trHeight w:val="427"/>
        </w:trPr>
        <w:tc>
          <w:tcPr>
            <w:tcW w:w="29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pPr>
            <w:r>
              <w:rPr>
                <w:sz w:val="22"/>
                <w:szCs w:val="22"/>
              </w:rPr>
              <w:t>TOPLAM</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54500</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D5F3F" w:rsidRDefault="000D5F3F">
            <w:pPr>
              <w:ind w:left="709" w:hanging="629"/>
              <w:jc w:val="center"/>
            </w:pPr>
            <w:r>
              <w:rPr>
                <w:sz w:val="22"/>
                <w:szCs w:val="22"/>
              </w:rPr>
              <w:t>100</w:t>
            </w:r>
          </w:p>
        </w:tc>
      </w:tr>
    </w:tbl>
    <w:p w:rsidR="000D5F3F" w:rsidRDefault="000D5F3F" w:rsidP="000D5F3F">
      <w:pPr>
        <w:ind w:right="20" w:firstLine="708"/>
        <w:rPr>
          <w:sz w:val="22"/>
          <w:szCs w:val="22"/>
        </w:rPr>
      </w:pPr>
    </w:p>
    <w:p w:rsidR="000D5F3F" w:rsidRDefault="000D5F3F" w:rsidP="000D5F3F">
      <w:pPr>
        <w:ind w:right="20" w:firstLine="708"/>
        <w:rPr>
          <w:sz w:val="22"/>
          <w:szCs w:val="22"/>
        </w:rPr>
      </w:pPr>
      <w:r>
        <w:rPr>
          <w:sz w:val="22"/>
          <w:szCs w:val="22"/>
        </w:rPr>
        <w:t>Plan üzerine 8 adet plan notu getirildiği, bunların;</w:t>
      </w:r>
    </w:p>
    <w:p w:rsidR="000D5F3F" w:rsidRDefault="000D5F3F" w:rsidP="000D5F3F">
      <w:pPr>
        <w:tabs>
          <w:tab w:val="left" w:pos="709"/>
        </w:tabs>
        <w:ind w:right="20"/>
        <w:jc w:val="both"/>
        <w:rPr>
          <w:iCs/>
        </w:rPr>
      </w:pPr>
      <w:r>
        <w:rPr>
          <w:iCs/>
        </w:rPr>
        <w:tab/>
        <w:t>1-Planlama alanında 1/1000 ölçekli uygulama imar planına dayalı olarak hazırlanacak parselasyon planı onaylanmadan uygulama yapılamaz, ihtiyaç duyulması halinde parselasyon planı etaplar halinde yapılabilir.</w:t>
      </w:r>
    </w:p>
    <w:p w:rsidR="000D5F3F" w:rsidRDefault="000D5F3F" w:rsidP="000D5F3F">
      <w:pPr>
        <w:tabs>
          <w:tab w:val="left" w:pos="709"/>
        </w:tabs>
        <w:ind w:right="20"/>
        <w:jc w:val="both"/>
        <w:rPr>
          <w:iCs/>
        </w:rPr>
      </w:pPr>
      <w:r>
        <w:rPr>
          <w:iCs/>
        </w:rPr>
        <w:t xml:space="preserve">         2-Yollar yeşil alanlar, parselasyon planında kamu eline geçmeden inşaat ruhsatı verilemez.</w:t>
      </w:r>
    </w:p>
    <w:p w:rsidR="000D5F3F" w:rsidRDefault="000D5F3F" w:rsidP="000D5F3F">
      <w:pPr>
        <w:numPr>
          <w:ilvl w:val="1"/>
          <w:numId w:val="21"/>
        </w:numPr>
        <w:tabs>
          <w:tab w:val="left" w:pos="709"/>
        </w:tabs>
        <w:ind w:right="20"/>
        <w:jc w:val="both"/>
        <w:rPr>
          <w:iCs/>
        </w:rPr>
      </w:pPr>
      <w:proofErr w:type="spellStart"/>
      <w:r>
        <w:rPr>
          <w:iCs/>
        </w:rPr>
        <w:t>nolu</w:t>
      </w:r>
      <w:proofErr w:type="spellEnd"/>
      <w:r>
        <w:rPr>
          <w:iCs/>
        </w:rPr>
        <w:t xml:space="preserve"> parsel malikinin muvafakati alınmadan parselasyon planı onaylanamaz.</w:t>
      </w:r>
    </w:p>
    <w:p w:rsidR="000D5F3F" w:rsidRDefault="000D5F3F" w:rsidP="000D5F3F">
      <w:pPr>
        <w:tabs>
          <w:tab w:val="left" w:pos="709"/>
        </w:tabs>
        <w:ind w:left="568" w:right="20"/>
        <w:jc w:val="both"/>
        <w:rPr>
          <w:iCs/>
        </w:rPr>
      </w:pPr>
      <w:r>
        <w:rPr>
          <w:iCs/>
        </w:rPr>
        <w:t>4-Altyapı</w:t>
      </w:r>
      <w:r>
        <w:rPr>
          <w:iCs/>
        </w:rPr>
        <w:tab/>
        <w:t xml:space="preserve"> yatırımları parsel maliklerince karşılanacaktır.</w:t>
      </w:r>
    </w:p>
    <w:p w:rsidR="000D5F3F" w:rsidRDefault="000D5F3F" w:rsidP="000D5F3F">
      <w:pPr>
        <w:tabs>
          <w:tab w:val="left" w:pos="709"/>
        </w:tabs>
        <w:ind w:left="568" w:right="20"/>
        <w:jc w:val="both"/>
        <w:rPr>
          <w:iCs/>
        </w:rPr>
      </w:pPr>
      <w:r>
        <w:rPr>
          <w:iCs/>
        </w:rPr>
        <w:t>5-Konut</w:t>
      </w:r>
      <w:r>
        <w:rPr>
          <w:iCs/>
        </w:rPr>
        <w:tab/>
        <w:t>alanlarında minimum parsel büyüklüğü 1200 m</w:t>
      </w:r>
      <w:r>
        <w:rPr>
          <w:iCs/>
          <w:vertAlign w:val="superscript"/>
        </w:rPr>
        <w:t>2</w:t>
      </w:r>
      <w:r>
        <w:rPr>
          <w:iCs/>
        </w:rPr>
        <w:t xml:space="preserve"> '</w:t>
      </w:r>
      <w:proofErr w:type="spellStart"/>
      <w:r>
        <w:rPr>
          <w:iCs/>
        </w:rPr>
        <w:t>dir</w:t>
      </w:r>
      <w:proofErr w:type="spellEnd"/>
      <w:r>
        <w:rPr>
          <w:iCs/>
        </w:rPr>
        <w:t>. Ada bölünme çizgileri şematik olup, bu çizgiler esas alınmak kaydıyla, mülkiyet düzeni göz önünde bulundurularak parselasyon düzenini tanzime belediye yetkilidir.</w:t>
      </w:r>
    </w:p>
    <w:p w:rsidR="000D5F3F" w:rsidRDefault="000D5F3F" w:rsidP="000D5F3F">
      <w:pPr>
        <w:tabs>
          <w:tab w:val="left" w:pos="731"/>
        </w:tabs>
        <w:ind w:left="568" w:right="20"/>
        <w:jc w:val="both"/>
        <w:rPr>
          <w:iCs/>
        </w:rPr>
      </w:pPr>
      <w:r>
        <w:rPr>
          <w:iCs/>
        </w:rPr>
        <w:t xml:space="preserve">6-Her türlü yapılaşmada Deprem Yönetmeliğine ve planlama alanına ilişkin Çevre Ve Şehircilik Bakanlığı </w:t>
      </w:r>
      <w:proofErr w:type="gramStart"/>
      <w:r>
        <w:rPr>
          <w:iCs/>
        </w:rPr>
        <w:t>Mekansal</w:t>
      </w:r>
      <w:proofErr w:type="gramEnd"/>
      <w:r>
        <w:rPr>
          <w:iCs/>
        </w:rPr>
        <w:t xml:space="preserve"> Planlama Genel Müdürlüğü tarafından 21.06.2017 tarihinde onaylanan jeolojik etüt raporunda belirtilen hususlara uyulacaktır.</w:t>
      </w:r>
    </w:p>
    <w:p w:rsidR="000D5F3F" w:rsidRDefault="000D5F3F" w:rsidP="000D5F3F">
      <w:pPr>
        <w:tabs>
          <w:tab w:val="left" w:pos="709"/>
        </w:tabs>
        <w:ind w:left="568" w:right="20"/>
        <w:jc w:val="both"/>
        <w:rPr>
          <w:iCs/>
        </w:rPr>
      </w:pPr>
      <w:r>
        <w:rPr>
          <w:iCs/>
        </w:rPr>
        <w:t>7-Laboratuar deneylerine dayalı sondajlı zemin etüdü onaylanmadan proje onayı yapılamaz.</w:t>
      </w:r>
    </w:p>
    <w:p w:rsidR="000D5F3F" w:rsidRDefault="000D5F3F" w:rsidP="000D5F3F">
      <w:pPr>
        <w:tabs>
          <w:tab w:val="left" w:pos="709"/>
        </w:tabs>
        <w:ind w:left="568" w:right="20"/>
        <w:jc w:val="both"/>
        <w:rPr>
          <w:iCs/>
        </w:rPr>
      </w:pPr>
      <w:r>
        <w:rPr>
          <w:iCs/>
        </w:rPr>
        <w:t>8-Plan ve plan notlarında belirtilmeyen hususlarda 3194 sayılı imar kanunu ve ilgili yönetmelik hükümlerine uyulacaktır. Şeklinde olduğu,</w:t>
      </w:r>
    </w:p>
    <w:p w:rsidR="000D5F3F" w:rsidRDefault="000D5F3F" w:rsidP="000D5F3F">
      <w:pPr>
        <w:ind w:left="40" w:right="20" w:firstLine="540"/>
        <w:jc w:val="both"/>
      </w:pPr>
      <w:r>
        <w:t>-Plan onama sınırı içerisinde %40 olarak belirlenen DOP oranının teklifin uygun görülmesi halinde yasal orana yükseltilmesi gerektiği,</w:t>
      </w:r>
    </w:p>
    <w:p w:rsidR="000D5F3F" w:rsidRDefault="000D5F3F" w:rsidP="000D5F3F">
      <w:pPr>
        <w:ind w:left="40" w:right="20" w:firstLine="540"/>
        <w:jc w:val="both"/>
      </w:pPr>
    </w:p>
    <w:p w:rsidR="000D5F3F" w:rsidRDefault="000D5F3F" w:rsidP="000D5F3F">
      <w:pPr>
        <w:ind w:firstLine="580"/>
      </w:pPr>
      <w:r>
        <w:t>-Teklife konu imar planında önerilen yolların kısmen parsel sınırları dışında oluşturulduğu,</w:t>
      </w:r>
    </w:p>
    <w:p w:rsidR="000D5F3F" w:rsidRDefault="000D5F3F" w:rsidP="000D5F3F">
      <w:pPr>
        <w:ind w:firstLine="580"/>
      </w:pPr>
    </w:p>
    <w:p w:rsidR="000D5F3F" w:rsidRDefault="000D5F3F" w:rsidP="000D5F3F">
      <w:pPr>
        <w:ind w:firstLine="708"/>
        <w:jc w:val="both"/>
      </w:pPr>
    </w:p>
    <w:p w:rsidR="000D5F3F" w:rsidRDefault="000D5F3F" w:rsidP="000D5F3F">
      <w:pPr>
        <w:ind w:firstLine="708"/>
        <w:jc w:val="both"/>
      </w:pPr>
    </w:p>
    <w:p w:rsidR="000D5F3F" w:rsidRDefault="000D5F3F" w:rsidP="000D5F3F">
      <w:pPr>
        <w:ind w:firstLine="708"/>
        <w:jc w:val="both"/>
      </w:pPr>
    </w:p>
    <w:p w:rsidR="000D5F3F" w:rsidRDefault="000D5F3F" w:rsidP="000D5F3F">
      <w:pPr>
        <w:ind w:firstLine="708"/>
        <w:jc w:val="both"/>
      </w:pPr>
    </w:p>
    <w:p w:rsidR="000D5F3F" w:rsidRDefault="000D5F3F" w:rsidP="000D5F3F">
      <w:pPr>
        <w:ind w:firstLine="708"/>
        <w:jc w:val="both"/>
      </w:pPr>
    </w:p>
    <w:p w:rsidR="000D5F3F" w:rsidRDefault="000D5F3F" w:rsidP="000D5F3F">
      <w:pPr>
        <w:ind w:firstLine="708"/>
        <w:jc w:val="both"/>
      </w:pPr>
    </w:p>
    <w:p w:rsidR="000D5F3F" w:rsidRDefault="000D5F3F" w:rsidP="000D5F3F">
      <w:pPr>
        <w:ind w:firstLine="708"/>
        <w:jc w:val="both"/>
      </w:pPr>
    </w:p>
    <w:p w:rsidR="000D5F3F" w:rsidRDefault="000D5F3F" w:rsidP="000D5F3F">
      <w:pPr>
        <w:jc w:val="center"/>
      </w:pPr>
      <w:r>
        <w:t>T.C.</w:t>
      </w:r>
    </w:p>
    <w:p w:rsidR="000D5F3F" w:rsidRDefault="000D5F3F" w:rsidP="000D5F3F">
      <w:pPr>
        <w:jc w:val="center"/>
      </w:pPr>
      <w:r>
        <w:lastRenderedPageBreak/>
        <w:t>ANKARA BÜYÜKŞEHİR BELEDİYE MECLİSİ</w:t>
      </w:r>
    </w:p>
    <w:p w:rsidR="000D5F3F" w:rsidRDefault="000D5F3F" w:rsidP="000D5F3F">
      <w:pPr>
        <w:jc w:val="center"/>
      </w:pPr>
      <w:r>
        <w:t>İmar ve Bayındırlık Komisyonu Raporu</w:t>
      </w:r>
    </w:p>
    <w:p w:rsidR="000D5F3F" w:rsidRDefault="000D5F3F" w:rsidP="000D5F3F">
      <w:pPr>
        <w:jc w:val="center"/>
      </w:pPr>
    </w:p>
    <w:p w:rsidR="000D5F3F" w:rsidRDefault="000D5F3F" w:rsidP="000D5F3F">
      <w:pPr>
        <w:jc w:val="both"/>
      </w:pPr>
      <w:r>
        <w:t>Rapor No: 449</w:t>
      </w:r>
      <w:r>
        <w:tab/>
        <w:t xml:space="preserve">   </w:t>
      </w:r>
      <w:r>
        <w:tab/>
        <w:t xml:space="preserve">      </w:t>
      </w:r>
      <w:r>
        <w:tab/>
        <w:t xml:space="preserve">     </w:t>
      </w:r>
      <w:r>
        <w:tab/>
        <w:t xml:space="preserve">     </w:t>
      </w:r>
      <w:r>
        <w:tab/>
        <w:t xml:space="preserve">                                             </w:t>
      </w:r>
      <w:r>
        <w:tab/>
        <w:t xml:space="preserve">21.02.2020    </w:t>
      </w:r>
    </w:p>
    <w:p w:rsidR="000D5F3F" w:rsidRDefault="000D5F3F" w:rsidP="000D5F3F">
      <w:pPr>
        <w:ind w:left="40" w:right="20" w:hanging="40"/>
        <w:jc w:val="center"/>
      </w:pPr>
      <w:r>
        <w:t>-3-</w:t>
      </w:r>
    </w:p>
    <w:p w:rsidR="000D5F3F" w:rsidRDefault="000D5F3F" w:rsidP="000D5F3F">
      <w:pPr>
        <w:ind w:firstLine="708"/>
        <w:jc w:val="both"/>
      </w:pPr>
    </w:p>
    <w:p w:rsidR="000D5F3F" w:rsidRDefault="000D5F3F" w:rsidP="000D5F3F">
      <w:pPr>
        <w:ind w:firstLine="708"/>
        <w:jc w:val="both"/>
      </w:pPr>
      <w:r>
        <w:t xml:space="preserve">Hususları tespit edilmiş olup, Bala Belediye Meclisinin 2019/259 sayılı kararı ile uygun görülen, </w:t>
      </w:r>
      <w:proofErr w:type="spellStart"/>
      <w:r>
        <w:t>Beynam</w:t>
      </w:r>
      <w:proofErr w:type="spellEnd"/>
      <w:r>
        <w:t xml:space="preserve"> Mahallesi 2884, 3663 parsellere ait 1/1000 ölçekli uygulama imar planı teklifinin onayı komisyonumuzca oyçokluğu ile uygun görülmüştür.</w:t>
      </w:r>
    </w:p>
    <w:p w:rsidR="000D5F3F" w:rsidRDefault="000D5F3F" w:rsidP="000D5F3F">
      <w:pPr>
        <w:ind w:left="60" w:right="40" w:firstLine="520"/>
        <w:jc w:val="both"/>
      </w:pPr>
    </w:p>
    <w:p w:rsidR="000D5F3F" w:rsidRDefault="000D5F3F" w:rsidP="000D5F3F">
      <w:pPr>
        <w:pStyle w:val="ListeParagraf"/>
        <w:tabs>
          <w:tab w:val="left" w:pos="0"/>
        </w:tabs>
        <w:contextualSpacing/>
        <w:jc w:val="both"/>
        <w:rPr>
          <w:color w:val="000000"/>
        </w:rPr>
      </w:pPr>
    </w:p>
    <w:p w:rsidR="000D5F3F" w:rsidRDefault="000D5F3F" w:rsidP="000D5F3F">
      <w:pPr>
        <w:pStyle w:val="ListeParagraf"/>
        <w:tabs>
          <w:tab w:val="left" w:pos="0"/>
        </w:tabs>
        <w:contextualSpacing/>
        <w:jc w:val="both"/>
      </w:pPr>
      <w:r>
        <w:rPr>
          <w:color w:val="000000"/>
        </w:rPr>
        <w:t xml:space="preserve">  </w:t>
      </w:r>
      <w:r>
        <w:t xml:space="preserve">         Raporumuz Büyükşehir Belediye Meclisinin onayına arz olunur.</w:t>
      </w:r>
    </w:p>
    <w:p w:rsidR="000D5F3F" w:rsidRDefault="000D5F3F" w:rsidP="000D5F3F">
      <w:pPr>
        <w:pStyle w:val="ListeParagraf"/>
        <w:tabs>
          <w:tab w:val="left" w:pos="0"/>
        </w:tabs>
        <w:jc w:val="both"/>
        <w:rPr>
          <w:color w:val="000000"/>
        </w:rPr>
      </w:pPr>
    </w:p>
    <w:p w:rsidR="000D5F3F" w:rsidRDefault="000D5F3F" w:rsidP="000D5F3F">
      <w:pPr>
        <w:jc w:val="both"/>
      </w:pPr>
      <w:r>
        <w:t xml:space="preserve">           </w:t>
      </w:r>
    </w:p>
    <w:p w:rsidR="000D5F3F" w:rsidRDefault="000D5F3F" w:rsidP="000D5F3F">
      <w:pPr>
        <w:jc w:val="both"/>
      </w:pPr>
    </w:p>
    <w:p w:rsidR="000D5F3F" w:rsidRDefault="000D5F3F" w:rsidP="000D5F3F">
      <w:pPr>
        <w:jc w:val="both"/>
      </w:pPr>
      <w:r>
        <w:t xml:space="preserve">      Mehmet Emin AYAZ                               Gökhan ARICI</w:t>
      </w:r>
      <w:r>
        <w:tab/>
      </w:r>
      <w:r>
        <w:tab/>
        <w:t xml:space="preserve">     Kerem ERDEM</w:t>
      </w:r>
    </w:p>
    <w:p w:rsidR="000D5F3F" w:rsidRDefault="000D5F3F" w:rsidP="000D5F3F">
      <w:pPr>
        <w:pStyle w:val="ListeParagraf"/>
        <w:tabs>
          <w:tab w:val="left" w:pos="0"/>
        </w:tabs>
        <w:ind w:hanging="708"/>
        <w:jc w:val="both"/>
      </w:pPr>
      <w:r>
        <w:t>İmar ve Bayındırlık Komisyonu Başkanı</w:t>
      </w:r>
      <w:r>
        <w:tab/>
        <w:t xml:space="preserve">     </w:t>
      </w:r>
      <w:r>
        <w:tab/>
        <w:t xml:space="preserve">Başkan V. </w:t>
      </w:r>
      <w:r>
        <w:tab/>
        <w:t xml:space="preserve">   </w:t>
      </w:r>
      <w:r>
        <w:tab/>
        <w:t xml:space="preserve">    </w:t>
      </w:r>
      <w:r>
        <w:tab/>
        <w:t xml:space="preserve"> Üye</w:t>
      </w:r>
    </w:p>
    <w:p w:rsidR="000D5F3F" w:rsidRDefault="000D5F3F" w:rsidP="000D5F3F">
      <w:pPr>
        <w:jc w:val="both"/>
      </w:pPr>
      <w:r>
        <w:tab/>
      </w:r>
      <w:r>
        <w:tab/>
      </w:r>
      <w:r>
        <w:tab/>
      </w:r>
      <w:r>
        <w:tab/>
      </w:r>
      <w:r>
        <w:tab/>
      </w:r>
      <w:r>
        <w:tab/>
      </w:r>
      <w:r>
        <w:tab/>
      </w:r>
      <w:r>
        <w:tab/>
      </w:r>
      <w:r>
        <w:tab/>
      </w:r>
      <w:r>
        <w:tab/>
        <w:t xml:space="preserve">          (Muhalif)</w:t>
      </w:r>
    </w:p>
    <w:p w:rsidR="000D5F3F" w:rsidRDefault="000D5F3F" w:rsidP="000D5F3F">
      <w:pPr>
        <w:jc w:val="both"/>
      </w:pPr>
    </w:p>
    <w:p w:rsidR="000D5F3F" w:rsidRDefault="000D5F3F" w:rsidP="000D5F3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D5F3F" w:rsidRDefault="000D5F3F" w:rsidP="000D5F3F">
      <w:pPr>
        <w:ind w:firstLine="708"/>
        <w:jc w:val="both"/>
      </w:pPr>
      <w:r>
        <w:t>Üye</w:t>
      </w:r>
      <w:r>
        <w:tab/>
      </w:r>
      <w:r>
        <w:tab/>
      </w:r>
      <w:r>
        <w:tab/>
      </w:r>
      <w:r>
        <w:tab/>
      </w:r>
      <w:r>
        <w:tab/>
      </w:r>
      <w:r>
        <w:tab/>
        <w:t>Üye</w:t>
      </w:r>
      <w:r>
        <w:tab/>
      </w:r>
      <w:r>
        <w:tab/>
      </w:r>
      <w:r>
        <w:tab/>
      </w:r>
      <w:r>
        <w:tab/>
        <w:t>Üye</w:t>
      </w:r>
    </w:p>
    <w:p w:rsidR="000D5F3F" w:rsidRDefault="000D5F3F" w:rsidP="000D5F3F">
      <w:pPr>
        <w:jc w:val="both"/>
      </w:pPr>
      <w:r>
        <w:t xml:space="preserve">        (Muhalif)</w:t>
      </w:r>
    </w:p>
    <w:p w:rsidR="000D5F3F" w:rsidRDefault="000D5F3F" w:rsidP="000D5F3F">
      <w:pPr>
        <w:jc w:val="both"/>
      </w:pPr>
    </w:p>
    <w:p w:rsidR="000D5F3F" w:rsidRDefault="000D5F3F" w:rsidP="000D5F3F">
      <w:pPr>
        <w:jc w:val="both"/>
      </w:pPr>
      <w:r>
        <w:t>Gürkan DEMİRKESEN</w:t>
      </w:r>
      <w:r>
        <w:tab/>
      </w:r>
      <w:r>
        <w:tab/>
        <w:t xml:space="preserve">           </w:t>
      </w:r>
      <w:proofErr w:type="spellStart"/>
      <w:r>
        <w:t>Müslüm</w:t>
      </w:r>
      <w:proofErr w:type="spellEnd"/>
      <w:r>
        <w:t xml:space="preserve"> TEKİN</w:t>
      </w:r>
      <w:r>
        <w:tab/>
        <w:t xml:space="preserve">             Fikret KARADAVUT</w:t>
      </w:r>
    </w:p>
    <w:p w:rsidR="000D5F3F" w:rsidRDefault="000D5F3F" w:rsidP="000D5F3F">
      <w:pPr>
        <w:jc w:val="both"/>
      </w:pPr>
      <w:r>
        <w:tab/>
        <w:t xml:space="preserve"> Üye</w:t>
      </w:r>
      <w:r>
        <w:tab/>
      </w:r>
      <w:r>
        <w:tab/>
      </w:r>
      <w:r>
        <w:tab/>
      </w:r>
      <w:r>
        <w:tab/>
      </w:r>
      <w:r>
        <w:tab/>
      </w:r>
      <w:r>
        <w:tab/>
        <w:t>Üye</w:t>
      </w:r>
      <w:r>
        <w:tab/>
      </w:r>
      <w:r>
        <w:tab/>
      </w:r>
      <w:r>
        <w:tab/>
      </w:r>
      <w:r>
        <w:tab/>
        <w:t>Üye</w:t>
      </w:r>
      <w:r>
        <w:tab/>
      </w:r>
    </w:p>
    <w:p w:rsidR="000D5F3F" w:rsidRDefault="000D5F3F" w:rsidP="000D5F3F">
      <w:pPr>
        <w:pStyle w:val="ListeParagraf"/>
        <w:tabs>
          <w:tab w:val="left" w:pos="0"/>
          <w:tab w:val="left" w:pos="709"/>
        </w:tabs>
        <w:jc w:val="both"/>
      </w:pPr>
      <w:r>
        <w:tab/>
      </w:r>
      <w:r>
        <w:tab/>
      </w:r>
      <w:r>
        <w:tab/>
      </w:r>
      <w:r>
        <w:tab/>
      </w:r>
      <w:r>
        <w:tab/>
      </w:r>
      <w:r>
        <w:tab/>
        <w:t xml:space="preserve">       (Muhalif) </w:t>
      </w:r>
    </w:p>
    <w:p w:rsidR="000D5F3F" w:rsidRDefault="000D5F3F" w:rsidP="00094D9E">
      <w:pPr>
        <w:pStyle w:val="Style3"/>
        <w:widowControl/>
        <w:spacing w:line="240" w:lineRule="auto"/>
        <w:ind w:firstLine="739"/>
      </w:pPr>
    </w:p>
    <w:sectPr w:rsidR="000D5F3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FE6" w:rsidRDefault="00CC0FE6" w:rsidP="007A5AB5">
      <w:r>
        <w:separator/>
      </w:r>
    </w:p>
  </w:endnote>
  <w:endnote w:type="continuationSeparator" w:id="0">
    <w:p w:rsidR="00CC0FE6" w:rsidRDefault="00CC0FE6"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FE6" w:rsidRDefault="00CC0FE6" w:rsidP="007A5AB5">
      <w:r>
        <w:separator/>
      </w:r>
    </w:p>
  </w:footnote>
  <w:footnote w:type="continuationSeparator" w:id="0">
    <w:p w:rsidR="00CC0FE6" w:rsidRDefault="00CC0FE6"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9">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0">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0"/>
  </w:num>
  <w:num w:numId="2">
    <w:abstractNumId w:val="19"/>
  </w:num>
  <w:num w:numId="3">
    <w:abstractNumId w:val="18"/>
  </w:num>
  <w:num w:numId="4">
    <w:abstractNumId w:val="3"/>
  </w:num>
  <w:num w:numId="5">
    <w:abstractNumId w:val="6"/>
  </w:num>
  <w:num w:numId="6">
    <w:abstractNumId w:val="11"/>
  </w:num>
  <w:num w:numId="7">
    <w:abstractNumId w:val="7"/>
  </w:num>
  <w:num w:numId="8">
    <w:abstractNumId w:val="4"/>
  </w:num>
  <w:num w:numId="9">
    <w:abstractNumId w:val="15"/>
  </w:num>
  <w:num w:numId="10">
    <w:abstractNumId w:val="9"/>
  </w:num>
  <w:num w:numId="11">
    <w:abstractNumId w:val="12"/>
  </w:num>
  <w:num w:numId="12">
    <w:abstractNumId w:val="13"/>
  </w:num>
  <w:num w:numId="13">
    <w:abstractNumId w:val="8"/>
  </w:num>
  <w:num w:numId="14">
    <w:abstractNumId w:val="14"/>
  </w:num>
  <w:num w:numId="15">
    <w:abstractNumId w:val="16"/>
  </w:num>
  <w:num w:numId="16">
    <w:abstractNumId w:val="10"/>
  </w:num>
  <w:num w:numId="17">
    <w:abstractNumId w:val="1"/>
  </w:num>
  <w:num w:numId="18">
    <w:abstractNumId w:val="2"/>
  </w:num>
  <w:num w:numId="19">
    <w:abstractNumId w:val="5"/>
  </w:num>
  <w:num w:numId="20">
    <w:abstractNumId w:val="17"/>
  </w:num>
  <w:num w:numId="21">
    <w:abstractNumId w:val="17"/>
    <w:lvlOverride w:ilvl="0">
      <w:startOverride w:val="3"/>
    </w:lvlOverride>
    <w:lvlOverride w:ilvl="1">
      <w:startOverride w:val="366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5F3F"/>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EF6"/>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0197"/>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72"/>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357"/>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97BBD"/>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2F9"/>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5C6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CA6"/>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C5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7413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BC553-1011-4D77-A056-49A4F151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1551</Words>
  <Characters>11209</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7</cp:revision>
  <cp:lastPrinted>2020-03-12T11:41:00Z</cp:lastPrinted>
  <dcterms:created xsi:type="dcterms:W3CDTF">2020-03-12T06:42:00Z</dcterms:created>
  <dcterms:modified xsi:type="dcterms:W3CDTF">2020-03-18T12:39:00Z</dcterms:modified>
</cp:coreProperties>
</file>