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0065F6" w:rsidRDefault="00401E09" w:rsidP="00B77A96">
      <w:pPr>
        <w:jc w:val="both"/>
      </w:pPr>
      <w:r w:rsidRPr="000065F6">
        <w:t xml:space="preserve"> </w:t>
      </w:r>
      <w:r w:rsidR="0094450D" w:rsidRPr="000065F6">
        <w:tab/>
      </w:r>
      <w:r w:rsidR="002856BD" w:rsidRPr="000065F6">
        <w:t xml:space="preserve">           </w:t>
      </w:r>
      <w:r w:rsidR="006F5829" w:rsidRPr="000065F6">
        <w:t xml:space="preserve">   </w:t>
      </w:r>
      <w:r w:rsidR="00634AD8" w:rsidRPr="000065F6">
        <w:t xml:space="preserve">  </w:t>
      </w:r>
      <w:r w:rsidR="00B77A96" w:rsidRPr="000065F6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0065F6" w:rsidTr="00642D5B">
        <w:trPr>
          <w:trHeight w:val="1008"/>
        </w:trPr>
        <w:tc>
          <w:tcPr>
            <w:tcW w:w="3510" w:type="dxa"/>
          </w:tcPr>
          <w:p w:rsidR="00003874" w:rsidRPr="000065F6" w:rsidRDefault="00003874" w:rsidP="00D8716F">
            <w:pPr>
              <w:jc w:val="center"/>
            </w:pPr>
            <w:r w:rsidRPr="000065F6">
              <w:t>T.C.</w:t>
            </w:r>
          </w:p>
          <w:p w:rsidR="00003874" w:rsidRPr="000065F6" w:rsidRDefault="00003874" w:rsidP="00642D5B">
            <w:pPr>
              <w:jc w:val="center"/>
            </w:pPr>
            <w:r w:rsidRPr="000065F6">
              <w:t>ANKARA BÜYÜKŞEHİR</w:t>
            </w:r>
          </w:p>
          <w:p w:rsidR="00003874" w:rsidRPr="000065F6" w:rsidRDefault="00003874" w:rsidP="00642D5B">
            <w:pPr>
              <w:jc w:val="center"/>
            </w:pPr>
            <w:r w:rsidRPr="000065F6">
              <w:t>BELEDİYE MECLİSİ</w:t>
            </w:r>
          </w:p>
        </w:tc>
      </w:tr>
    </w:tbl>
    <w:p w:rsidR="002856BD" w:rsidRPr="000065F6" w:rsidRDefault="002856BD" w:rsidP="002856BD">
      <w:pPr>
        <w:tabs>
          <w:tab w:val="left" w:pos="1935"/>
        </w:tabs>
        <w:jc w:val="both"/>
      </w:pPr>
    </w:p>
    <w:p w:rsidR="002856BD" w:rsidRPr="000065F6" w:rsidRDefault="002856BD" w:rsidP="002856BD">
      <w:pPr>
        <w:tabs>
          <w:tab w:val="left" w:pos="1935"/>
        </w:tabs>
        <w:jc w:val="both"/>
      </w:pPr>
    </w:p>
    <w:p w:rsidR="002856BD" w:rsidRPr="000065F6" w:rsidRDefault="002856BD" w:rsidP="003155C1">
      <w:pPr>
        <w:ind w:right="-1"/>
        <w:jc w:val="both"/>
      </w:pPr>
      <w:r w:rsidRPr="000065F6">
        <w:t>Karar No:</w:t>
      </w:r>
      <w:r w:rsidR="001C62FC" w:rsidRPr="000065F6">
        <w:t xml:space="preserve"> </w:t>
      </w:r>
      <w:r w:rsidR="002864AA" w:rsidRPr="000065F6">
        <w:t>1</w:t>
      </w:r>
      <w:r w:rsidR="009B2A99" w:rsidRPr="000065F6">
        <w:t>56</w:t>
      </w:r>
      <w:r w:rsidR="00D61B7F">
        <w:t>5</w:t>
      </w:r>
      <w:r w:rsidRPr="000065F6">
        <w:t xml:space="preserve"> </w:t>
      </w:r>
      <w:r w:rsidRPr="000065F6">
        <w:tab/>
      </w:r>
      <w:r w:rsidRPr="000065F6">
        <w:tab/>
        <w:t xml:space="preserve">  </w:t>
      </w:r>
      <w:r w:rsidR="00256B97" w:rsidRPr="000065F6">
        <w:tab/>
      </w:r>
      <w:r w:rsidR="00106A13" w:rsidRPr="000065F6">
        <w:tab/>
      </w:r>
      <w:r w:rsidR="00EB0EEC" w:rsidRPr="000065F6">
        <w:tab/>
      </w:r>
      <w:r w:rsidR="00EA7EF5" w:rsidRPr="000065F6">
        <w:t xml:space="preserve">        </w:t>
      </w:r>
      <w:r w:rsidR="00F02854" w:rsidRPr="000065F6">
        <w:t xml:space="preserve"> </w:t>
      </w:r>
      <w:r w:rsidR="00DA29AD" w:rsidRPr="000065F6">
        <w:t xml:space="preserve">         </w:t>
      </w:r>
      <w:r w:rsidR="003155C1" w:rsidRPr="000065F6">
        <w:t xml:space="preserve">       </w:t>
      </w:r>
      <w:r w:rsidR="00954D1A" w:rsidRPr="000065F6">
        <w:t xml:space="preserve">              </w:t>
      </w:r>
      <w:r w:rsidR="005778AA" w:rsidRPr="000065F6">
        <w:t xml:space="preserve">         </w:t>
      </w:r>
      <w:r w:rsidR="006E734B" w:rsidRPr="000065F6">
        <w:t xml:space="preserve"> </w:t>
      </w:r>
      <w:r w:rsidR="00F469D1" w:rsidRPr="000065F6">
        <w:t>10</w:t>
      </w:r>
      <w:r w:rsidR="002864AA" w:rsidRPr="000065F6">
        <w:t>.0</w:t>
      </w:r>
      <w:r w:rsidR="00BC60EC" w:rsidRPr="000065F6">
        <w:t>8</w:t>
      </w:r>
      <w:r w:rsidR="002864AA" w:rsidRPr="000065F6">
        <w:t>.2021</w:t>
      </w:r>
    </w:p>
    <w:p w:rsidR="00C22A7B" w:rsidRPr="000065F6" w:rsidRDefault="00C22A7B" w:rsidP="006F5829">
      <w:pPr>
        <w:ind w:right="543"/>
      </w:pPr>
    </w:p>
    <w:p w:rsidR="00575988" w:rsidRPr="000065F6" w:rsidRDefault="00575988" w:rsidP="006003F2">
      <w:pPr>
        <w:ind w:left="2844" w:right="543" w:firstLine="696"/>
      </w:pPr>
    </w:p>
    <w:p w:rsidR="002856BD" w:rsidRPr="000065F6" w:rsidRDefault="002856BD" w:rsidP="006003F2">
      <w:pPr>
        <w:ind w:left="2844" w:right="543" w:firstLine="696"/>
      </w:pPr>
      <w:r w:rsidRPr="000065F6">
        <w:t xml:space="preserve">        K A R A R</w:t>
      </w:r>
    </w:p>
    <w:p w:rsidR="00E27DF6" w:rsidRPr="000065F6" w:rsidRDefault="00E27DF6" w:rsidP="008D59DA">
      <w:pPr>
        <w:jc w:val="both"/>
      </w:pPr>
    </w:p>
    <w:p w:rsidR="00295AF5" w:rsidRPr="000065F6" w:rsidRDefault="00295AF5" w:rsidP="008D59DA">
      <w:pPr>
        <w:jc w:val="both"/>
      </w:pPr>
    </w:p>
    <w:p w:rsidR="0057182F" w:rsidRPr="000065F6" w:rsidRDefault="0057182F" w:rsidP="00B85B77">
      <w:pPr>
        <w:ind w:firstLine="708"/>
        <w:jc w:val="both"/>
      </w:pPr>
    </w:p>
    <w:p w:rsidR="00F469D1" w:rsidRPr="000065F6" w:rsidRDefault="00D30DB2" w:rsidP="00F469D1">
      <w:pPr>
        <w:tabs>
          <w:tab w:val="left" w:pos="8789"/>
          <w:tab w:val="left" w:pos="8931"/>
        </w:tabs>
        <w:ind w:firstLine="708"/>
        <w:jc w:val="both"/>
      </w:pPr>
      <w:r w:rsidRPr="00461019">
        <w:t xml:space="preserve">Çankaya İlçesi </w:t>
      </w:r>
      <w:proofErr w:type="spellStart"/>
      <w:r w:rsidRPr="00461019">
        <w:t>Küçükesat</w:t>
      </w:r>
      <w:proofErr w:type="spellEnd"/>
      <w:r w:rsidRPr="00461019">
        <w:t xml:space="preserve"> Mahallesi 2893 ada 24 parseldeki </w:t>
      </w:r>
      <w:proofErr w:type="spellStart"/>
      <w:r w:rsidRPr="00461019">
        <w:t>Küçükesat</w:t>
      </w:r>
      <w:proofErr w:type="spellEnd"/>
      <w:r w:rsidRPr="00461019">
        <w:t xml:space="preserve"> semt hali alanında 1/1000 ölçekli uygulama </w:t>
      </w:r>
      <w:r>
        <w:t xml:space="preserve">imar plan değişikliğine </w:t>
      </w:r>
      <w:r w:rsidR="00F469D1" w:rsidRPr="000065F6">
        <w:t xml:space="preserve">ilişkin İmar ve Bayındırlık Komisyonunun </w:t>
      </w:r>
      <w:r w:rsidR="00FA70F5" w:rsidRPr="000065F6">
        <w:t>30</w:t>
      </w:r>
      <w:r w:rsidR="00F469D1" w:rsidRPr="000065F6">
        <w:t xml:space="preserve">.07.2021 gün ve </w:t>
      </w:r>
      <w:r w:rsidR="003E6C56" w:rsidRPr="000065F6">
        <w:t>37</w:t>
      </w:r>
      <w:r>
        <w:t>6</w:t>
      </w:r>
      <w:r w:rsidR="00F469D1" w:rsidRPr="000065F6">
        <w:t xml:space="preserve"> sayılı raporu Büyükşehir Belediye Meclisimizin 10.08.2021 tarihli toplantısında okundu.</w:t>
      </w:r>
    </w:p>
    <w:p w:rsidR="00F469D1" w:rsidRPr="000065F6" w:rsidRDefault="00F469D1" w:rsidP="00F469D1">
      <w:pPr>
        <w:tabs>
          <w:tab w:val="left" w:pos="8789"/>
          <w:tab w:val="left" w:pos="8931"/>
        </w:tabs>
        <w:jc w:val="both"/>
      </w:pPr>
    </w:p>
    <w:p w:rsidR="00D30DB2" w:rsidRDefault="00F469D1" w:rsidP="00D30DB2">
      <w:pPr>
        <w:ind w:firstLine="709"/>
        <w:jc w:val="both"/>
      </w:pPr>
      <w:r w:rsidRPr="000065F6">
        <w:t xml:space="preserve">Konu üzerinde yapılan görüşmelerden sonra; </w:t>
      </w:r>
      <w:r w:rsidR="00D30DB2" w:rsidRPr="00461019">
        <w:t>Fen İşleri Dairesi Başkanlığının E-</w:t>
      </w:r>
      <w:proofErr w:type="gramStart"/>
      <w:r w:rsidR="00D30DB2" w:rsidRPr="00461019">
        <w:t>68713620</w:t>
      </w:r>
      <w:proofErr w:type="gramEnd"/>
      <w:r w:rsidR="00D30DB2" w:rsidRPr="00461019">
        <w:t xml:space="preserve">-754-41311 sayılı yazısı ile Çankaya İlçesi </w:t>
      </w:r>
      <w:proofErr w:type="spellStart"/>
      <w:r w:rsidR="00D30DB2" w:rsidRPr="00461019">
        <w:t>Küçükesat</w:t>
      </w:r>
      <w:proofErr w:type="spellEnd"/>
      <w:r w:rsidR="00D30DB2" w:rsidRPr="00461019">
        <w:t xml:space="preserve"> Mahallesinde 2893 ada 24 parselde bulunan mevcut pazar alanı yerine, 2290 m</w:t>
      </w:r>
      <w:r w:rsidR="00D30DB2" w:rsidRPr="00461019">
        <w:rPr>
          <w:vertAlign w:val="superscript"/>
        </w:rPr>
        <w:t>2</w:t>
      </w:r>
      <w:r w:rsidR="00D30DB2" w:rsidRPr="00461019">
        <w:t xml:space="preserve"> 10 adet dükkan, 4290 m</w:t>
      </w:r>
      <w:r w:rsidR="00D30DB2" w:rsidRPr="00461019">
        <w:rPr>
          <w:vertAlign w:val="superscript"/>
        </w:rPr>
        <w:t>2</w:t>
      </w:r>
      <w:r w:rsidR="00D30DB2" w:rsidRPr="00461019">
        <w:t xml:space="preserve"> kreş, 1246 m</w:t>
      </w:r>
      <w:r w:rsidR="00D30DB2" w:rsidRPr="00461019">
        <w:rPr>
          <w:vertAlign w:val="superscript"/>
        </w:rPr>
        <w:t>2</w:t>
      </w:r>
      <w:r w:rsidR="00D30DB2" w:rsidRPr="00461019">
        <w:t xml:space="preserve"> yaşlı merkezi, 776 m</w:t>
      </w:r>
      <w:r w:rsidR="00D30DB2" w:rsidRPr="00461019">
        <w:rPr>
          <w:vertAlign w:val="superscript"/>
        </w:rPr>
        <w:t>2</w:t>
      </w:r>
      <w:r w:rsidR="00D30DB2" w:rsidRPr="00461019">
        <w:t xml:space="preserve"> kütüphane, 771 m</w:t>
      </w:r>
      <w:r w:rsidR="00D30DB2" w:rsidRPr="00461019">
        <w:rPr>
          <w:vertAlign w:val="superscript"/>
        </w:rPr>
        <w:t>2</w:t>
      </w:r>
      <w:r w:rsidR="00D30DB2" w:rsidRPr="00461019">
        <w:t xml:space="preserve"> oyun merkezi, 1026 m</w:t>
      </w:r>
      <w:r w:rsidR="00D30DB2" w:rsidRPr="00461019">
        <w:rPr>
          <w:vertAlign w:val="superscript"/>
        </w:rPr>
        <w:t>2</w:t>
      </w:r>
      <w:r w:rsidR="00D30DB2" w:rsidRPr="00461019">
        <w:t xml:space="preserve"> spor merkezi ve 81 araçlık otopark yeri ayrılmasına ilişkin 5216 sayılı </w:t>
      </w:r>
      <w:r w:rsidR="00D30DB2">
        <w:t>Y</w:t>
      </w:r>
      <w:r w:rsidR="00D30DB2" w:rsidRPr="00461019">
        <w:t xml:space="preserve">asa gereğince değerlendirilmek üzere </w:t>
      </w:r>
      <w:r w:rsidR="00D30DB2">
        <w:t xml:space="preserve">İmar ve Şehircilik Dairesi </w:t>
      </w:r>
      <w:r w:rsidR="00D30DB2" w:rsidRPr="00461019">
        <w:t>Başkanlığı</w:t>
      </w:r>
      <w:r w:rsidR="00D30DB2">
        <w:t>na sunulduğu,</w:t>
      </w:r>
    </w:p>
    <w:p w:rsidR="00D30DB2" w:rsidRDefault="00D30DB2" w:rsidP="00D30DB2">
      <w:pPr>
        <w:ind w:firstLine="709"/>
        <w:jc w:val="both"/>
      </w:pPr>
    </w:p>
    <w:p w:rsidR="00D30DB2" w:rsidRPr="00461019" w:rsidRDefault="00D30DB2" w:rsidP="00D30DB2">
      <w:pPr>
        <w:ind w:firstLine="709"/>
        <w:jc w:val="both"/>
        <w:rPr>
          <w:b/>
        </w:rPr>
      </w:pPr>
      <w:r w:rsidRPr="00461019">
        <w:rPr>
          <w:b/>
        </w:rPr>
        <w:t>Yapılan İncelemede;</w:t>
      </w:r>
    </w:p>
    <w:p w:rsidR="00D30DB2" w:rsidRPr="00461019" w:rsidRDefault="00D30DB2" w:rsidP="00D30DB2">
      <w:pPr>
        <w:ind w:firstLine="709"/>
        <w:jc w:val="both"/>
      </w:pPr>
      <w:proofErr w:type="gramStart"/>
      <w:r w:rsidRPr="00461019">
        <w:t>Söz konusu 2893 ada 24 parsel sayılı taşınmazın 5960 m</w:t>
      </w:r>
      <w:r w:rsidRPr="00461019">
        <w:rPr>
          <w:vertAlign w:val="superscript"/>
        </w:rPr>
        <w:t>2</w:t>
      </w:r>
      <w:r w:rsidRPr="00461019">
        <w:t xml:space="preserve"> olduğu, mülkiyetinin Büyükşehir Belediye Başkanlığına ait olduğu, mülkiyeti Belediyemize ait 2893 ada 24 parselin son onaylı 1/5000 ölçekli Nazım İmar Planının Büyükşehir Belediye Meclisinin 13.01.2010 tarih ve 177 sayılı kararı ile </w:t>
      </w:r>
      <w:proofErr w:type="spellStart"/>
      <w:r w:rsidRPr="00461019">
        <w:t>tadilen</w:t>
      </w:r>
      <w:proofErr w:type="spellEnd"/>
      <w:r w:rsidRPr="00461019">
        <w:t xml:space="preserve"> onaylı ve yürürlükte olduğu, </w:t>
      </w:r>
      <w:r>
        <w:t>k</w:t>
      </w:r>
      <w:r w:rsidRPr="00461019">
        <w:t>ullanım kararı olarak Ticaret ve Belediye Hizmet Alanı, yapılaşma koşullarına dair ise;</w:t>
      </w:r>
      <w:proofErr w:type="gramEnd"/>
    </w:p>
    <w:p w:rsidR="00D30DB2" w:rsidRPr="00461019" w:rsidRDefault="00D30DB2" w:rsidP="00D30DB2">
      <w:pPr>
        <w:ind w:firstLine="709"/>
        <w:jc w:val="both"/>
      </w:pPr>
      <w:r>
        <w:t xml:space="preserve">1-) Toplam </w:t>
      </w:r>
      <w:r w:rsidRPr="00461019">
        <w:t>kat alanı; 6300 m</w:t>
      </w:r>
      <w:r w:rsidRPr="00461019">
        <w:rPr>
          <w:vertAlign w:val="superscript"/>
        </w:rPr>
        <w:t>2</w:t>
      </w:r>
      <w:r>
        <w:t xml:space="preserve">, </w:t>
      </w:r>
      <w:proofErr w:type="spellStart"/>
      <w:r>
        <w:t>hmax</w:t>
      </w:r>
      <w:proofErr w:type="spellEnd"/>
      <w:r>
        <w:t xml:space="preserve"> (saçak seviyesi):</w:t>
      </w:r>
      <w:r w:rsidRPr="00461019">
        <w:t xml:space="preserve">15.50 </w:t>
      </w:r>
      <w:proofErr w:type="spellStart"/>
      <w:r w:rsidRPr="00461019">
        <w:t>m'dir</w:t>
      </w:r>
      <w:proofErr w:type="spellEnd"/>
      <w:r w:rsidRPr="00461019">
        <w:t>.</w:t>
      </w:r>
    </w:p>
    <w:p w:rsidR="00D30DB2" w:rsidRPr="00461019" w:rsidRDefault="00D30DB2" w:rsidP="00D30DB2">
      <w:pPr>
        <w:ind w:firstLine="709"/>
        <w:jc w:val="both"/>
      </w:pPr>
      <w:r>
        <w:t>2-</w:t>
      </w:r>
      <w:r w:rsidRPr="00461019">
        <w:t>)</w:t>
      </w:r>
      <w:r>
        <w:t xml:space="preserve"> 0.00 </w:t>
      </w:r>
      <w:r w:rsidRPr="00461019">
        <w:t>kotu yüksek yoldan verilecektir. + 0.00 kotu altı emsal harici tutulacaktır.</w:t>
      </w:r>
    </w:p>
    <w:p w:rsidR="00D30DB2" w:rsidRPr="00461019" w:rsidRDefault="00D30DB2" w:rsidP="00D30DB2">
      <w:pPr>
        <w:ind w:firstLine="709"/>
        <w:jc w:val="both"/>
      </w:pPr>
      <w:r>
        <w:t xml:space="preserve">3-) Otopark </w:t>
      </w:r>
      <w:r w:rsidRPr="00461019">
        <w:t>ihtiyacı parsel içinde karşılanacaktır. + 0.00 kotu altında parsel sınırlarına kadar kapalı otopark yapılabilir.</w:t>
      </w:r>
    </w:p>
    <w:p w:rsidR="00D30DB2" w:rsidRPr="00461019" w:rsidRDefault="00D30DB2" w:rsidP="00D30DB2">
      <w:pPr>
        <w:ind w:firstLine="709"/>
        <w:jc w:val="both"/>
      </w:pPr>
      <w:r>
        <w:t xml:space="preserve">4-) Zemin </w:t>
      </w:r>
      <w:r w:rsidRPr="00461019">
        <w:t>etüdü yapılmadan uygulamaya geçilemez.</w:t>
      </w:r>
    </w:p>
    <w:p w:rsidR="00D30DB2" w:rsidRDefault="00D30DB2" w:rsidP="00D30DB2">
      <w:pPr>
        <w:ind w:firstLine="709"/>
        <w:jc w:val="both"/>
      </w:pPr>
      <w:r>
        <w:t xml:space="preserve">5-) Yapı </w:t>
      </w:r>
      <w:r w:rsidRPr="00461019">
        <w:t xml:space="preserve">yaklaşma mesafeleri yollardan 5 metre diğer parsellerden 4 metredir. </w:t>
      </w:r>
    </w:p>
    <w:p w:rsidR="00D30DB2" w:rsidRDefault="00D30DB2" w:rsidP="00D30DB2">
      <w:pPr>
        <w:ind w:firstLine="709"/>
        <w:jc w:val="both"/>
      </w:pPr>
      <w:r w:rsidRPr="00461019">
        <w:t xml:space="preserve">Şeklinde 5 adet plan notunun olduğu, </w:t>
      </w:r>
    </w:p>
    <w:p w:rsidR="00D30DB2" w:rsidRPr="00461019" w:rsidRDefault="00D30DB2" w:rsidP="00D30DB2">
      <w:pPr>
        <w:ind w:firstLine="709"/>
        <w:jc w:val="both"/>
        <w:rPr>
          <w:b/>
        </w:rPr>
      </w:pPr>
    </w:p>
    <w:p w:rsidR="00D30DB2" w:rsidRPr="00461019" w:rsidRDefault="00D30DB2" w:rsidP="00D30DB2">
      <w:pPr>
        <w:ind w:firstLine="709"/>
        <w:jc w:val="both"/>
        <w:rPr>
          <w:b/>
        </w:rPr>
      </w:pPr>
      <w:r w:rsidRPr="00461019">
        <w:rPr>
          <w:b/>
        </w:rPr>
        <w:t>Başkanlığımızca Yapılan Değerlendirmede;</w:t>
      </w:r>
    </w:p>
    <w:p w:rsidR="00D30DB2" w:rsidRDefault="00D30DB2" w:rsidP="00D30DB2">
      <w:pPr>
        <w:ind w:firstLine="709"/>
        <w:jc w:val="both"/>
      </w:pPr>
      <w:r w:rsidRPr="00461019">
        <w:t>Söz konusu alana ilişkin yürürlükte 1/1000 ölçekli Uygula</w:t>
      </w:r>
      <w:r>
        <w:t>ma İmar Planının bulunmadığı ve 1</w:t>
      </w:r>
      <w:r w:rsidRPr="00461019">
        <w:t>/5000 ölçekli Nazım İmar Planı ve Plan notlarına uyulacak şekilde 1/1000 ölçekli Uygulama İmar Planının yapılması gerektiği,</w:t>
      </w:r>
    </w:p>
    <w:p w:rsidR="00D30DB2" w:rsidRPr="00461019" w:rsidRDefault="00D30DB2" w:rsidP="00D30DB2">
      <w:pPr>
        <w:ind w:firstLine="709"/>
        <w:jc w:val="both"/>
      </w:pPr>
    </w:p>
    <w:p w:rsidR="00046287" w:rsidRPr="000065F6" w:rsidRDefault="00D30DB2" w:rsidP="00D30DB2">
      <w:pPr>
        <w:ind w:firstLine="709"/>
        <w:jc w:val="both"/>
      </w:pPr>
      <w:r w:rsidRPr="00461019">
        <w:t xml:space="preserve">Hususları tespit edilmiş olup, Çankaya İlçesi </w:t>
      </w:r>
      <w:proofErr w:type="spellStart"/>
      <w:r w:rsidRPr="00461019">
        <w:t>Küçükesat</w:t>
      </w:r>
      <w:proofErr w:type="spellEnd"/>
      <w:r w:rsidRPr="00461019">
        <w:t xml:space="preserve"> Mahallesi 2893 ada 24 parseldeki </w:t>
      </w:r>
      <w:proofErr w:type="spellStart"/>
      <w:r w:rsidRPr="00461019">
        <w:t>Küçükesat</w:t>
      </w:r>
      <w:proofErr w:type="spellEnd"/>
      <w:r w:rsidRPr="00461019">
        <w:t xml:space="preserve"> semt hali alanında 1/1000 ölçekli uygulama imar planının</w:t>
      </w:r>
      <w:r>
        <w:t xml:space="preserve"> “</w:t>
      </w:r>
      <w:proofErr w:type="spellStart"/>
      <w:r>
        <w:t>onayı”</w:t>
      </w:r>
      <w:r w:rsidR="00FA70F5" w:rsidRPr="000065F6">
        <w:t>na</w:t>
      </w:r>
      <w:proofErr w:type="spellEnd"/>
      <w:r w:rsidR="00F469D1" w:rsidRPr="000065F6">
        <w:t xml:space="preserve"> ilişkin İmar ve Bayındırlık Komisyonu Raporu oylanarak </w:t>
      </w:r>
      <w:r w:rsidR="000772A8" w:rsidRPr="000065F6">
        <w:t>oybirliği</w:t>
      </w:r>
      <w:r w:rsidR="00F469D1" w:rsidRPr="000065F6">
        <w:t xml:space="preserve"> ile kabul edildi.</w:t>
      </w:r>
    </w:p>
    <w:p w:rsidR="003E6C56" w:rsidRPr="000065F6" w:rsidRDefault="003E6C56" w:rsidP="00964E48">
      <w:pPr>
        <w:jc w:val="both"/>
      </w:pPr>
    </w:p>
    <w:p w:rsidR="00466EE6" w:rsidRPr="000065F6" w:rsidRDefault="00466EE6" w:rsidP="00EE5E66">
      <w:pPr>
        <w:jc w:val="both"/>
      </w:pPr>
    </w:p>
    <w:p w:rsidR="00F45719" w:rsidRPr="000065F6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0065F6" w:rsidTr="008B4973">
        <w:trPr>
          <w:trHeight w:val="594"/>
          <w:jc w:val="center"/>
        </w:trPr>
        <w:tc>
          <w:tcPr>
            <w:tcW w:w="3147" w:type="dxa"/>
          </w:tcPr>
          <w:p w:rsidR="00F056A8" w:rsidRPr="000065F6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65F6">
              <w:rPr>
                <w:color w:val="000000"/>
              </w:rPr>
              <w:t>Fatih ÜNAL</w:t>
            </w:r>
          </w:p>
          <w:p w:rsidR="00F45719" w:rsidRPr="000065F6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65F6">
              <w:rPr>
                <w:color w:val="000000"/>
              </w:rPr>
              <w:t>Meclis</w:t>
            </w:r>
            <w:r w:rsidR="00EC6E97" w:rsidRPr="000065F6">
              <w:rPr>
                <w:color w:val="000000"/>
              </w:rPr>
              <w:t xml:space="preserve"> </w:t>
            </w:r>
            <w:r w:rsidR="006E734B" w:rsidRPr="000065F6">
              <w:rPr>
                <w:color w:val="000000"/>
              </w:rPr>
              <w:t>1.</w:t>
            </w:r>
            <w:r w:rsidR="00F056A8" w:rsidRPr="000065F6">
              <w:rPr>
                <w:color w:val="000000"/>
              </w:rPr>
              <w:t>Başkan</w:t>
            </w:r>
            <w:r w:rsidR="006E734B" w:rsidRPr="000065F6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0065F6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65F6">
              <w:rPr>
                <w:color w:val="000000"/>
              </w:rPr>
              <w:t>Tuğba AYDOS</w:t>
            </w:r>
          </w:p>
          <w:p w:rsidR="00F45719" w:rsidRPr="000065F6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0065F6">
              <w:rPr>
                <w:color w:val="000000"/>
              </w:rPr>
              <w:t xml:space="preserve">Divan </w:t>
            </w:r>
            <w:proofErr w:type="gramStart"/>
            <w:r w:rsidRPr="000065F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0065F6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65F6">
              <w:rPr>
                <w:color w:val="000000"/>
              </w:rPr>
              <w:t>Ali YILDIRIM</w:t>
            </w:r>
          </w:p>
          <w:p w:rsidR="00F45719" w:rsidRPr="000065F6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65F6">
              <w:rPr>
                <w:color w:val="000000"/>
              </w:rPr>
              <w:t xml:space="preserve">Divan </w:t>
            </w:r>
            <w:proofErr w:type="gramStart"/>
            <w:r w:rsidRPr="000065F6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8D065B">
      <w:pPr>
        <w:jc w:val="both"/>
      </w:pPr>
    </w:p>
    <w:p w:rsidR="008D065B" w:rsidRDefault="008D065B" w:rsidP="008D065B">
      <w:pPr>
        <w:jc w:val="both"/>
      </w:pPr>
    </w:p>
    <w:p w:rsidR="008D065B" w:rsidRDefault="008D065B" w:rsidP="008D065B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8D065B" w:rsidRDefault="008D065B" w:rsidP="008D065B">
      <w:pPr>
        <w:jc w:val="center"/>
      </w:pPr>
      <w:r>
        <w:t>ANKARA BÜYÜKŞEHİR BELEDİYE MECLİSİ</w:t>
      </w:r>
    </w:p>
    <w:p w:rsidR="008D065B" w:rsidRDefault="008D065B" w:rsidP="008D065B">
      <w:pPr>
        <w:jc w:val="center"/>
      </w:pPr>
      <w:r>
        <w:t>İmar ve Bayındırlık Komisyonu Raporu</w:t>
      </w:r>
    </w:p>
    <w:p w:rsidR="008D065B" w:rsidRDefault="008D065B" w:rsidP="008D065B">
      <w:pPr>
        <w:jc w:val="center"/>
      </w:pPr>
    </w:p>
    <w:p w:rsidR="008D065B" w:rsidRDefault="008D065B" w:rsidP="008D065B">
      <w:pPr>
        <w:jc w:val="center"/>
      </w:pPr>
      <w:r>
        <w:t>Rapor No: 376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30.07.2021</w:t>
      </w:r>
    </w:p>
    <w:p w:rsidR="008D065B" w:rsidRDefault="008D065B" w:rsidP="008D065B">
      <w:pPr>
        <w:pStyle w:val="Balk7"/>
        <w:jc w:val="center"/>
      </w:pPr>
      <w:r>
        <w:t>BÜYÜKŞEHİR BELEDİYE MECLİSİ BAŞKANLIĞINA</w:t>
      </w:r>
    </w:p>
    <w:p w:rsidR="008D065B" w:rsidRPr="00961FB8" w:rsidRDefault="008D065B" w:rsidP="008D065B"/>
    <w:p w:rsidR="008D065B" w:rsidRDefault="008D065B" w:rsidP="008D065B">
      <w:pPr>
        <w:ind w:firstLine="709"/>
        <w:jc w:val="both"/>
      </w:pPr>
      <w:r w:rsidRPr="00461019">
        <w:t xml:space="preserve">Çankaya İlçesi </w:t>
      </w:r>
      <w:proofErr w:type="spellStart"/>
      <w:r w:rsidRPr="00461019">
        <w:t>Küçükesat</w:t>
      </w:r>
      <w:proofErr w:type="spellEnd"/>
      <w:r w:rsidRPr="00461019">
        <w:t xml:space="preserve"> Mahallesi 2893 ada 24 parseldeki </w:t>
      </w:r>
      <w:proofErr w:type="spellStart"/>
      <w:r w:rsidRPr="00461019">
        <w:t>Küçükesat</w:t>
      </w:r>
      <w:proofErr w:type="spellEnd"/>
      <w:r w:rsidRPr="00461019">
        <w:t xml:space="preserve"> semt hali alanında 1/1000 ölçekli uygulama </w:t>
      </w:r>
      <w:r>
        <w:t>imar plan değişikliğine ilişkin Büyükşehir Belediye Meclisinin 10.07.2021 tarih ve 25. gündem maddesi olarak komisyonumuza havale edilen dosya incelendi.</w:t>
      </w:r>
    </w:p>
    <w:p w:rsidR="008D065B" w:rsidRDefault="008D065B" w:rsidP="008D065B">
      <w:pPr>
        <w:ind w:firstLine="709"/>
        <w:jc w:val="both"/>
      </w:pPr>
    </w:p>
    <w:p w:rsidR="008D065B" w:rsidRDefault="008D065B" w:rsidP="008D065B">
      <w:pPr>
        <w:ind w:firstLine="709"/>
        <w:jc w:val="both"/>
      </w:pPr>
      <w:r>
        <w:t xml:space="preserve">Komisyonumuzca yapılan incelemeler neticesinde; </w:t>
      </w:r>
      <w:r w:rsidRPr="00461019">
        <w:t>Fen İşleri Dairesi Başkanlığının E-</w:t>
      </w:r>
      <w:proofErr w:type="gramStart"/>
      <w:r w:rsidRPr="00461019">
        <w:t>68713620</w:t>
      </w:r>
      <w:proofErr w:type="gramEnd"/>
      <w:r w:rsidRPr="00461019">
        <w:t xml:space="preserve">-754-41311 sayılı yazısı ile Çankaya İlçesi </w:t>
      </w:r>
      <w:proofErr w:type="spellStart"/>
      <w:r w:rsidRPr="00461019">
        <w:t>Küçükesat</w:t>
      </w:r>
      <w:proofErr w:type="spellEnd"/>
      <w:r w:rsidRPr="00461019">
        <w:t xml:space="preserve"> Mahallesinde 2893 ada 24 parselde bulunan mevcut pazar alanı yerine, 2290 m</w:t>
      </w:r>
      <w:r w:rsidRPr="00461019">
        <w:rPr>
          <w:vertAlign w:val="superscript"/>
        </w:rPr>
        <w:t>2</w:t>
      </w:r>
      <w:r w:rsidRPr="00461019">
        <w:t xml:space="preserve"> 10 adet dükkan, 4290 m</w:t>
      </w:r>
      <w:r w:rsidRPr="00461019">
        <w:rPr>
          <w:vertAlign w:val="superscript"/>
        </w:rPr>
        <w:t>2</w:t>
      </w:r>
      <w:r w:rsidRPr="00461019">
        <w:t xml:space="preserve"> kreş, 1246 m</w:t>
      </w:r>
      <w:r w:rsidRPr="00461019">
        <w:rPr>
          <w:vertAlign w:val="superscript"/>
        </w:rPr>
        <w:t>2</w:t>
      </w:r>
      <w:r w:rsidRPr="00461019">
        <w:t xml:space="preserve"> yaşlı merkezi, 776 m</w:t>
      </w:r>
      <w:r w:rsidRPr="00461019">
        <w:rPr>
          <w:vertAlign w:val="superscript"/>
        </w:rPr>
        <w:t>2</w:t>
      </w:r>
      <w:r w:rsidRPr="00461019">
        <w:t xml:space="preserve"> kütüphane, 771 m</w:t>
      </w:r>
      <w:r w:rsidRPr="00461019">
        <w:rPr>
          <w:vertAlign w:val="superscript"/>
        </w:rPr>
        <w:t>2</w:t>
      </w:r>
      <w:r w:rsidRPr="00461019">
        <w:t xml:space="preserve"> oyun merkezi, 1026 m</w:t>
      </w:r>
      <w:r w:rsidRPr="00461019">
        <w:rPr>
          <w:vertAlign w:val="superscript"/>
        </w:rPr>
        <w:t>2</w:t>
      </w:r>
      <w:r w:rsidRPr="00461019">
        <w:t xml:space="preserve"> spor merkezi ve 81 araçlık otopark yeri ayrılmasına ilişkin 5216 sayılı </w:t>
      </w:r>
      <w:r>
        <w:t>Y</w:t>
      </w:r>
      <w:r w:rsidRPr="00461019">
        <w:t xml:space="preserve">asa gereğince değerlendirilmek üzere </w:t>
      </w:r>
      <w:r>
        <w:t xml:space="preserve">İmar ve Şehircilik Dairesi </w:t>
      </w:r>
      <w:r w:rsidRPr="00461019">
        <w:t>Başkanlığı</w:t>
      </w:r>
      <w:r>
        <w:t>na sunulduğu,</w:t>
      </w:r>
    </w:p>
    <w:p w:rsidR="008D065B" w:rsidRDefault="008D065B" w:rsidP="008D065B">
      <w:pPr>
        <w:ind w:firstLine="709"/>
        <w:jc w:val="both"/>
      </w:pPr>
    </w:p>
    <w:p w:rsidR="008D065B" w:rsidRPr="00461019" w:rsidRDefault="008D065B" w:rsidP="008D065B">
      <w:pPr>
        <w:ind w:firstLine="709"/>
        <w:jc w:val="both"/>
        <w:rPr>
          <w:b/>
        </w:rPr>
      </w:pPr>
      <w:r w:rsidRPr="00461019">
        <w:rPr>
          <w:b/>
        </w:rPr>
        <w:t>Yapılan İncelemede;</w:t>
      </w:r>
    </w:p>
    <w:p w:rsidR="008D065B" w:rsidRPr="00461019" w:rsidRDefault="008D065B" w:rsidP="008D065B">
      <w:pPr>
        <w:ind w:firstLine="709"/>
        <w:jc w:val="both"/>
      </w:pPr>
      <w:proofErr w:type="gramStart"/>
      <w:r w:rsidRPr="00461019">
        <w:t>Söz konusu 2893 ada 24 parsel sayılı taşınmazın 5960 m</w:t>
      </w:r>
      <w:r w:rsidRPr="00461019">
        <w:rPr>
          <w:vertAlign w:val="superscript"/>
        </w:rPr>
        <w:t>2</w:t>
      </w:r>
      <w:r w:rsidRPr="00461019">
        <w:t xml:space="preserve"> olduğu, mülkiyetinin Büyükşehir Belediye Başkanlığına ait olduğu, mülkiyeti Belediyemize ait 2893 ada 24 parselin son onaylı 1/5000 ölçekli Nazım İmar Planının Büyükşehir Belediye Meclisinin 13.01.2010 tarih ve 177 sayılı kararı ile </w:t>
      </w:r>
      <w:proofErr w:type="spellStart"/>
      <w:r w:rsidRPr="00461019">
        <w:t>tadilen</w:t>
      </w:r>
      <w:proofErr w:type="spellEnd"/>
      <w:r w:rsidRPr="00461019">
        <w:t xml:space="preserve"> onaylı ve yürürlükte olduğu, </w:t>
      </w:r>
      <w:r>
        <w:t>k</w:t>
      </w:r>
      <w:r w:rsidRPr="00461019">
        <w:t>ullanım kararı olarak Ticaret ve Belediye Hizmet Alanı, yapılaşma koşullarına dair ise;</w:t>
      </w:r>
      <w:proofErr w:type="gramEnd"/>
    </w:p>
    <w:p w:rsidR="008D065B" w:rsidRPr="00461019" w:rsidRDefault="008D065B" w:rsidP="008D065B">
      <w:pPr>
        <w:ind w:firstLine="709"/>
        <w:jc w:val="both"/>
      </w:pPr>
      <w:r>
        <w:t xml:space="preserve">1-) Toplam </w:t>
      </w:r>
      <w:r w:rsidRPr="00461019">
        <w:t>kat alanı; 6300 m</w:t>
      </w:r>
      <w:r w:rsidRPr="00461019">
        <w:rPr>
          <w:vertAlign w:val="superscript"/>
        </w:rPr>
        <w:t>2</w:t>
      </w:r>
      <w:r>
        <w:t xml:space="preserve">, </w:t>
      </w:r>
      <w:proofErr w:type="spellStart"/>
      <w:r>
        <w:t>hmax</w:t>
      </w:r>
      <w:proofErr w:type="spellEnd"/>
      <w:r>
        <w:t xml:space="preserve"> (saçak seviyesi):</w:t>
      </w:r>
      <w:r w:rsidRPr="00461019">
        <w:t xml:space="preserve">15.50 </w:t>
      </w:r>
      <w:proofErr w:type="spellStart"/>
      <w:r w:rsidRPr="00461019">
        <w:t>m'dir</w:t>
      </w:r>
      <w:proofErr w:type="spellEnd"/>
      <w:r w:rsidRPr="00461019">
        <w:t>.</w:t>
      </w:r>
    </w:p>
    <w:p w:rsidR="008D065B" w:rsidRPr="00461019" w:rsidRDefault="008D065B" w:rsidP="008D065B">
      <w:pPr>
        <w:ind w:firstLine="709"/>
        <w:jc w:val="both"/>
      </w:pPr>
      <w:r>
        <w:t>2-</w:t>
      </w:r>
      <w:r w:rsidRPr="00461019">
        <w:t>)</w:t>
      </w:r>
      <w:r>
        <w:t xml:space="preserve"> 0.00 </w:t>
      </w:r>
      <w:r w:rsidRPr="00461019">
        <w:t>kotu yüksek yoldan verilecektir. + 0.00 kotu altı emsal harici tutulacaktır.</w:t>
      </w:r>
    </w:p>
    <w:p w:rsidR="008D065B" w:rsidRPr="00461019" w:rsidRDefault="008D065B" w:rsidP="008D065B">
      <w:pPr>
        <w:ind w:firstLine="709"/>
        <w:jc w:val="both"/>
      </w:pPr>
      <w:r>
        <w:t xml:space="preserve">3-) Otopark </w:t>
      </w:r>
      <w:r w:rsidRPr="00461019">
        <w:t>ihtiyacı parsel içinde karşılanacaktır. + 0.00 kotu altında parsel sınırlarına kadar kapalı otopark yapılabilir.</w:t>
      </w:r>
    </w:p>
    <w:p w:rsidR="008D065B" w:rsidRPr="00461019" w:rsidRDefault="008D065B" w:rsidP="008D065B">
      <w:pPr>
        <w:ind w:firstLine="709"/>
        <w:jc w:val="both"/>
      </w:pPr>
      <w:r>
        <w:t xml:space="preserve">4-) Zemin </w:t>
      </w:r>
      <w:r w:rsidRPr="00461019">
        <w:t>etüdü yapılmadan uygulamaya geçilemez.</w:t>
      </w:r>
    </w:p>
    <w:p w:rsidR="008D065B" w:rsidRDefault="008D065B" w:rsidP="008D065B">
      <w:pPr>
        <w:ind w:firstLine="709"/>
        <w:jc w:val="both"/>
      </w:pPr>
      <w:r>
        <w:t xml:space="preserve">5-) Yapı </w:t>
      </w:r>
      <w:r w:rsidRPr="00461019">
        <w:t xml:space="preserve">yaklaşma mesafeleri yollardan 5 metre diğer parsellerden 4 metredir. </w:t>
      </w:r>
    </w:p>
    <w:p w:rsidR="008D065B" w:rsidRDefault="008D065B" w:rsidP="008D065B">
      <w:pPr>
        <w:ind w:firstLine="709"/>
        <w:jc w:val="both"/>
      </w:pPr>
      <w:r w:rsidRPr="00461019">
        <w:t xml:space="preserve">Şeklinde 5 adet plan notunun olduğu, </w:t>
      </w:r>
    </w:p>
    <w:p w:rsidR="008D065B" w:rsidRPr="00461019" w:rsidRDefault="008D065B" w:rsidP="008D065B">
      <w:pPr>
        <w:ind w:firstLine="709"/>
        <w:jc w:val="both"/>
        <w:rPr>
          <w:b/>
        </w:rPr>
      </w:pPr>
    </w:p>
    <w:p w:rsidR="008D065B" w:rsidRPr="00461019" w:rsidRDefault="008D065B" w:rsidP="008D065B">
      <w:pPr>
        <w:ind w:firstLine="709"/>
        <w:jc w:val="both"/>
        <w:rPr>
          <w:b/>
        </w:rPr>
      </w:pPr>
      <w:r w:rsidRPr="00461019">
        <w:rPr>
          <w:b/>
        </w:rPr>
        <w:t>Başkanlığımızca Yapılan Değerlendirmede;</w:t>
      </w:r>
    </w:p>
    <w:p w:rsidR="008D065B" w:rsidRDefault="008D065B" w:rsidP="008D065B">
      <w:pPr>
        <w:ind w:firstLine="709"/>
        <w:jc w:val="both"/>
      </w:pPr>
      <w:r w:rsidRPr="00461019">
        <w:t>Söz konusu alana ilişkin yürürlükte 1/1000 ölçekli Uygula</w:t>
      </w:r>
      <w:r>
        <w:t>ma İmar Planının bulunmadığı ve 1</w:t>
      </w:r>
      <w:r w:rsidRPr="00461019">
        <w:t>/5000 ölçekli Nazım İmar Planı ve Plan notlarına uyulacak şekilde 1/1000 ölçekli Uygulama İmar Planının yapılması gerektiği,</w:t>
      </w:r>
    </w:p>
    <w:p w:rsidR="008D065B" w:rsidRPr="00461019" w:rsidRDefault="008D065B" w:rsidP="008D065B">
      <w:pPr>
        <w:ind w:firstLine="709"/>
        <w:jc w:val="both"/>
      </w:pPr>
    </w:p>
    <w:p w:rsidR="008D065B" w:rsidRDefault="008D065B" w:rsidP="008D065B">
      <w:pPr>
        <w:ind w:firstLine="709"/>
        <w:jc w:val="both"/>
      </w:pPr>
      <w:r w:rsidRPr="00461019">
        <w:t xml:space="preserve">Hususları tespit edilmiş olup, Çankaya İlçesi </w:t>
      </w:r>
      <w:proofErr w:type="spellStart"/>
      <w:r w:rsidRPr="00461019">
        <w:t>Küçükesat</w:t>
      </w:r>
      <w:proofErr w:type="spellEnd"/>
      <w:r w:rsidRPr="00461019">
        <w:t xml:space="preserve"> Mahallesi 2893 ada 24 parseldeki </w:t>
      </w:r>
      <w:proofErr w:type="spellStart"/>
      <w:r w:rsidRPr="00461019">
        <w:t>Küçükesat</w:t>
      </w:r>
      <w:proofErr w:type="spellEnd"/>
      <w:r w:rsidRPr="00461019">
        <w:t xml:space="preserve"> semt hali alanında 1/1000 ölçekli uygulama imar planının</w:t>
      </w:r>
      <w:r>
        <w:t xml:space="preserve"> “onayı” komisyonumuzca oybirliği ile uygun görülmüştür.</w:t>
      </w:r>
    </w:p>
    <w:p w:rsidR="008D065B" w:rsidRDefault="008D065B" w:rsidP="008D065B">
      <w:pPr>
        <w:ind w:firstLine="709"/>
        <w:jc w:val="both"/>
      </w:pPr>
    </w:p>
    <w:p w:rsidR="008D065B" w:rsidRDefault="008D065B" w:rsidP="008D065B">
      <w:pPr>
        <w:ind w:firstLine="709"/>
        <w:jc w:val="both"/>
      </w:pPr>
      <w:r>
        <w:t xml:space="preserve">Raporumuz Büyükşehir Belediye Meclisinin onayına arz olunur.  </w:t>
      </w:r>
    </w:p>
    <w:p w:rsidR="008D065B" w:rsidRDefault="008D065B" w:rsidP="008D065B">
      <w:pPr>
        <w:jc w:val="both"/>
      </w:pPr>
    </w:p>
    <w:tbl>
      <w:tblPr>
        <w:tblStyle w:val="TabloKlavuzu"/>
        <w:tblW w:w="962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43"/>
        <w:gridCol w:w="3013"/>
        <w:gridCol w:w="3165"/>
      </w:tblGrid>
      <w:tr w:rsidR="008D065B" w:rsidTr="008D065B">
        <w:trPr>
          <w:trHeight w:val="781"/>
        </w:trPr>
        <w:tc>
          <w:tcPr>
            <w:tcW w:w="3443" w:type="dxa"/>
            <w:vAlign w:val="center"/>
          </w:tcPr>
          <w:p w:rsidR="008D065B" w:rsidRDefault="008D065B" w:rsidP="00006765">
            <w:pPr>
              <w:jc w:val="center"/>
            </w:pPr>
            <w:r>
              <w:t>Mehmet Emin AYAZ</w:t>
            </w:r>
          </w:p>
          <w:p w:rsidR="008D065B" w:rsidRPr="00C55BF2" w:rsidRDefault="008D065B" w:rsidP="00006765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13" w:type="dxa"/>
            <w:vAlign w:val="center"/>
          </w:tcPr>
          <w:p w:rsidR="008D065B" w:rsidRDefault="008D065B" w:rsidP="00006765">
            <w:pPr>
              <w:jc w:val="center"/>
            </w:pPr>
            <w:r>
              <w:t>Gürkan DEMİRKESEN</w:t>
            </w:r>
          </w:p>
          <w:p w:rsidR="008D065B" w:rsidRPr="00C55BF2" w:rsidRDefault="008D065B" w:rsidP="00006765">
            <w:pPr>
              <w:jc w:val="center"/>
            </w:pPr>
            <w:r>
              <w:t>Başkan V.</w:t>
            </w:r>
          </w:p>
        </w:tc>
        <w:tc>
          <w:tcPr>
            <w:tcW w:w="3165" w:type="dxa"/>
            <w:vAlign w:val="center"/>
          </w:tcPr>
          <w:p w:rsidR="008D065B" w:rsidRDefault="008D065B" w:rsidP="00006765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8D065B" w:rsidRPr="00C55BF2" w:rsidRDefault="008D065B" w:rsidP="00006765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8D065B" w:rsidTr="008D065B">
        <w:trPr>
          <w:trHeight w:val="781"/>
        </w:trPr>
        <w:tc>
          <w:tcPr>
            <w:tcW w:w="3443" w:type="dxa"/>
            <w:vAlign w:val="center"/>
          </w:tcPr>
          <w:p w:rsidR="008D065B" w:rsidRDefault="008D065B" w:rsidP="00006765">
            <w:pPr>
              <w:jc w:val="center"/>
            </w:pPr>
            <w:r>
              <w:t>Yaşar NESLİHANOĞLU</w:t>
            </w:r>
          </w:p>
          <w:p w:rsidR="008D065B" w:rsidRPr="00C55BF2" w:rsidRDefault="008D065B" w:rsidP="00006765">
            <w:pPr>
              <w:jc w:val="center"/>
            </w:pPr>
            <w:r>
              <w:t>Üye</w:t>
            </w:r>
          </w:p>
        </w:tc>
        <w:tc>
          <w:tcPr>
            <w:tcW w:w="3013" w:type="dxa"/>
            <w:vAlign w:val="center"/>
          </w:tcPr>
          <w:p w:rsidR="008D065B" w:rsidRDefault="008D065B" w:rsidP="00006765">
            <w:pPr>
              <w:jc w:val="center"/>
            </w:pPr>
            <w:r>
              <w:t>Yasin YÜKSEL</w:t>
            </w:r>
          </w:p>
          <w:p w:rsidR="008D065B" w:rsidRPr="00C55BF2" w:rsidRDefault="008D065B" w:rsidP="00006765">
            <w:pPr>
              <w:jc w:val="center"/>
            </w:pPr>
            <w:r>
              <w:t>Üye</w:t>
            </w:r>
          </w:p>
        </w:tc>
        <w:tc>
          <w:tcPr>
            <w:tcW w:w="3165" w:type="dxa"/>
            <w:vAlign w:val="center"/>
          </w:tcPr>
          <w:p w:rsidR="008D065B" w:rsidRDefault="008D065B" w:rsidP="00006765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8D065B" w:rsidRPr="00C55BF2" w:rsidRDefault="008D065B" w:rsidP="00006765">
            <w:pPr>
              <w:jc w:val="center"/>
            </w:pPr>
            <w:r>
              <w:t>Üye</w:t>
            </w:r>
          </w:p>
        </w:tc>
      </w:tr>
      <w:tr w:rsidR="008D065B" w:rsidTr="008D065B">
        <w:trPr>
          <w:trHeight w:val="781"/>
        </w:trPr>
        <w:tc>
          <w:tcPr>
            <w:tcW w:w="3443" w:type="dxa"/>
            <w:vAlign w:val="center"/>
          </w:tcPr>
          <w:p w:rsidR="008D065B" w:rsidRDefault="008D065B" w:rsidP="00006765">
            <w:pPr>
              <w:jc w:val="center"/>
            </w:pPr>
            <w:r>
              <w:t>Gökhan ARICI</w:t>
            </w:r>
          </w:p>
          <w:p w:rsidR="008D065B" w:rsidRPr="00C55BF2" w:rsidRDefault="008D065B" w:rsidP="00006765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13" w:type="dxa"/>
            <w:vAlign w:val="center"/>
          </w:tcPr>
          <w:p w:rsidR="008D065B" w:rsidRDefault="008D065B" w:rsidP="00006765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8D065B" w:rsidRPr="00C55BF2" w:rsidRDefault="008D065B" w:rsidP="00006765">
            <w:pPr>
              <w:jc w:val="center"/>
            </w:pPr>
            <w:r>
              <w:t>Üye</w:t>
            </w:r>
          </w:p>
        </w:tc>
        <w:tc>
          <w:tcPr>
            <w:tcW w:w="3165" w:type="dxa"/>
            <w:vAlign w:val="center"/>
          </w:tcPr>
          <w:p w:rsidR="008D065B" w:rsidRDefault="008D065B" w:rsidP="00006765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8D065B" w:rsidRPr="00C55BF2" w:rsidRDefault="008D065B" w:rsidP="00006765">
            <w:pPr>
              <w:jc w:val="center"/>
            </w:pPr>
            <w:r>
              <w:t>Üye</w:t>
            </w:r>
          </w:p>
        </w:tc>
      </w:tr>
    </w:tbl>
    <w:p w:rsidR="008D065B" w:rsidRPr="000065F6" w:rsidRDefault="008D065B" w:rsidP="008D065B">
      <w:pPr>
        <w:jc w:val="both"/>
      </w:pPr>
    </w:p>
    <w:sectPr w:rsidR="008D065B" w:rsidRPr="000065F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2022501"/>
    <w:multiLevelType w:val="hybridMultilevel"/>
    <w:tmpl w:val="80D84320"/>
    <w:lvl w:ilvl="0" w:tplc="7D441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12AFC"/>
    <w:multiLevelType w:val="hybridMultilevel"/>
    <w:tmpl w:val="0FD4935A"/>
    <w:lvl w:ilvl="0" w:tplc="E04C6B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90F3B51"/>
    <w:multiLevelType w:val="hybridMultilevel"/>
    <w:tmpl w:val="A7722E08"/>
    <w:lvl w:ilvl="0" w:tplc="8BBC4C0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5F6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87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2A8"/>
    <w:rsid w:val="00077F2F"/>
    <w:rsid w:val="00080CF2"/>
    <w:rsid w:val="00080DE9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18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16D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A47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B0E"/>
    <w:rsid w:val="00157DD8"/>
    <w:rsid w:val="00160C79"/>
    <w:rsid w:val="00162339"/>
    <w:rsid w:val="001641B8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A6D"/>
    <w:rsid w:val="00212768"/>
    <w:rsid w:val="0021308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8AA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AF5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0DDC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7FE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3ACD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9E2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0FB"/>
    <w:rsid w:val="00395B3D"/>
    <w:rsid w:val="0039646F"/>
    <w:rsid w:val="003968FE"/>
    <w:rsid w:val="003A05F6"/>
    <w:rsid w:val="003A0835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1DE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27E"/>
    <w:rsid w:val="003C5CF5"/>
    <w:rsid w:val="003C6696"/>
    <w:rsid w:val="003C72FC"/>
    <w:rsid w:val="003C7E52"/>
    <w:rsid w:val="003D0C40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C56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2911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35B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0CA5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8E6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6B4"/>
    <w:rsid w:val="007B18C3"/>
    <w:rsid w:val="007B3E02"/>
    <w:rsid w:val="007B49D9"/>
    <w:rsid w:val="007B5BE8"/>
    <w:rsid w:val="007B6842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387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B33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E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65B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4E48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A99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054D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2FBE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769C0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B0"/>
    <w:rsid w:val="00B31204"/>
    <w:rsid w:val="00B3154E"/>
    <w:rsid w:val="00B322EC"/>
    <w:rsid w:val="00B334F1"/>
    <w:rsid w:val="00B34D79"/>
    <w:rsid w:val="00B35F51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8A9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6C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14C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B28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648"/>
    <w:rsid w:val="00D261B7"/>
    <w:rsid w:val="00D262FF"/>
    <w:rsid w:val="00D269A6"/>
    <w:rsid w:val="00D270FC"/>
    <w:rsid w:val="00D27E19"/>
    <w:rsid w:val="00D30DB2"/>
    <w:rsid w:val="00D3157D"/>
    <w:rsid w:val="00D31BB4"/>
    <w:rsid w:val="00D31F99"/>
    <w:rsid w:val="00D32F2C"/>
    <w:rsid w:val="00D33C40"/>
    <w:rsid w:val="00D34212"/>
    <w:rsid w:val="00D347D9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1B7F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974B2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D70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DF6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1AAA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B5D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0F5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2C2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080DE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080DE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Normal"/>
    <w:uiPriority w:val="99"/>
    <w:rsid w:val="00080DE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4">
    <w:name w:val="Style4"/>
    <w:basedOn w:val="Normal"/>
    <w:uiPriority w:val="99"/>
    <w:rsid w:val="00080DE9"/>
    <w:pPr>
      <w:widowControl w:val="0"/>
      <w:autoSpaceDE w:val="0"/>
      <w:autoSpaceDN w:val="0"/>
      <w:adjustRightInd w:val="0"/>
      <w:jc w:val="center"/>
    </w:pPr>
  </w:style>
  <w:style w:type="character" w:customStyle="1" w:styleId="FontStyle16">
    <w:name w:val="Font Style16"/>
    <w:uiPriority w:val="99"/>
    <w:rsid w:val="00080DE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682A3-FAD3-4D04-A1A2-BAB35E2F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2021-08-11T08:30:00Z</cp:lastPrinted>
  <dcterms:created xsi:type="dcterms:W3CDTF">2021-08-11T08:30:00Z</dcterms:created>
  <dcterms:modified xsi:type="dcterms:W3CDTF">2021-08-12T12:58:00Z</dcterms:modified>
</cp:coreProperties>
</file>