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76241"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76241" w:rsidTr="00AB074A">
        <w:trPr>
          <w:trHeight w:val="1000"/>
        </w:trPr>
        <w:tc>
          <w:tcPr>
            <w:tcW w:w="3085" w:type="dxa"/>
            <w:vAlign w:val="center"/>
          </w:tcPr>
          <w:p w:rsidR="00AB074A" w:rsidRPr="00276241" w:rsidRDefault="00DC725A" w:rsidP="00AB074A">
            <w:pPr>
              <w:jc w:val="center"/>
            </w:pPr>
            <w:r w:rsidRPr="00276241">
              <w:t>T.C.</w:t>
            </w:r>
          </w:p>
          <w:p w:rsidR="00DC725A" w:rsidRPr="00276241" w:rsidRDefault="00DC725A" w:rsidP="00AB074A">
            <w:pPr>
              <w:jc w:val="center"/>
            </w:pPr>
            <w:r w:rsidRPr="00276241">
              <w:t>ANKARA BÜYÜKŞEHİR</w:t>
            </w:r>
          </w:p>
          <w:p w:rsidR="00DC725A" w:rsidRPr="00276241" w:rsidRDefault="00DC725A" w:rsidP="00AB074A">
            <w:pPr>
              <w:jc w:val="center"/>
            </w:pPr>
            <w:r w:rsidRPr="00276241">
              <w:t>BELEDİYE MECLİSİ</w:t>
            </w:r>
          </w:p>
          <w:p w:rsidR="00DC725A" w:rsidRPr="00276241" w:rsidRDefault="00DC725A" w:rsidP="00AB074A">
            <w:pPr>
              <w:jc w:val="center"/>
            </w:pPr>
          </w:p>
        </w:tc>
      </w:tr>
    </w:tbl>
    <w:p w:rsidR="00C7588B" w:rsidRPr="00276241" w:rsidRDefault="00C7588B" w:rsidP="00DC725A">
      <w:pPr>
        <w:tabs>
          <w:tab w:val="left" w:pos="1935"/>
        </w:tabs>
        <w:jc w:val="both"/>
      </w:pPr>
    </w:p>
    <w:p w:rsidR="00243250" w:rsidRPr="00276241" w:rsidRDefault="00243250" w:rsidP="00EE45B6">
      <w:pPr>
        <w:ind w:right="-1"/>
        <w:jc w:val="both"/>
      </w:pPr>
    </w:p>
    <w:p w:rsidR="00DC725A" w:rsidRPr="00276241" w:rsidRDefault="002856BD" w:rsidP="00EE45B6">
      <w:pPr>
        <w:ind w:right="-1"/>
        <w:jc w:val="both"/>
      </w:pPr>
      <w:r w:rsidRPr="00276241">
        <w:t>Karar No:</w:t>
      </w:r>
      <w:r w:rsidR="003228AC" w:rsidRPr="00276241">
        <w:t xml:space="preserve"> </w:t>
      </w:r>
      <w:r w:rsidR="003C50E3" w:rsidRPr="00276241">
        <w:t>599</w:t>
      </w:r>
      <w:r w:rsidR="008F24B3" w:rsidRPr="00276241">
        <w:t xml:space="preserve"> </w:t>
      </w:r>
      <w:r w:rsidR="008F24B3" w:rsidRPr="00276241">
        <w:tab/>
      </w:r>
      <w:r w:rsidRPr="00276241">
        <w:tab/>
        <w:t xml:space="preserve">     </w:t>
      </w:r>
      <w:r w:rsidR="00106A13" w:rsidRPr="00276241">
        <w:tab/>
      </w:r>
      <w:r w:rsidR="00106A13" w:rsidRPr="00276241">
        <w:tab/>
      </w:r>
      <w:r w:rsidR="00EB0EEC" w:rsidRPr="00276241">
        <w:tab/>
      </w:r>
      <w:r w:rsidR="00EA7EF5" w:rsidRPr="00276241">
        <w:t xml:space="preserve">        </w:t>
      </w:r>
      <w:r w:rsidR="00F02854" w:rsidRPr="00276241">
        <w:t xml:space="preserve"> </w:t>
      </w:r>
      <w:r w:rsidR="00DA29AD" w:rsidRPr="00276241">
        <w:t xml:space="preserve">         </w:t>
      </w:r>
      <w:r w:rsidR="003155C1" w:rsidRPr="00276241">
        <w:t xml:space="preserve">       </w:t>
      </w:r>
      <w:r w:rsidR="00C56209" w:rsidRPr="00276241">
        <w:t xml:space="preserve">          </w:t>
      </w:r>
      <w:r w:rsidR="007E481C" w:rsidRPr="00276241">
        <w:t xml:space="preserve">    </w:t>
      </w:r>
      <w:r w:rsidR="00C56209" w:rsidRPr="00276241">
        <w:t xml:space="preserve"> </w:t>
      </w:r>
      <w:r w:rsidR="008F24B3" w:rsidRPr="00276241">
        <w:t xml:space="preserve"> </w:t>
      </w:r>
      <w:r w:rsidR="00347C34" w:rsidRPr="00276241">
        <w:t xml:space="preserve">              </w:t>
      </w:r>
      <w:r w:rsidR="007E481C" w:rsidRPr="00276241">
        <w:t>1</w:t>
      </w:r>
      <w:r w:rsidR="00FC6F3F" w:rsidRPr="00276241">
        <w:t>2</w:t>
      </w:r>
      <w:r w:rsidRPr="00276241">
        <w:t>.</w:t>
      </w:r>
      <w:r w:rsidR="003228AC" w:rsidRPr="00276241">
        <w:t>0</w:t>
      </w:r>
      <w:r w:rsidR="005439E3" w:rsidRPr="00276241">
        <w:t>3</w:t>
      </w:r>
      <w:r w:rsidRPr="00276241">
        <w:t>.20</w:t>
      </w:r>
      <w:r w:rsidR="003228AC" w:rsidRPr="00276241">
        <w:t>21</w:t>
      </w:r>
    </w:p>
    <w:p w:rsidR="00243250" w:rsidRPr="00276241" w:rsidRDefault="00243250" w:rsidP="00EE45B6">
      <w:pPr>
        <w:ind w:right="-1"/>
        <w:jc w:val="both"/>
      </w:pPr>
    </w:p>
    <w:p w:rsidR="000E33A0" w:rsidRPr="00276241" w:rsidRDefault="000E33A0" w:rsidP="00EE45B6">
      <w:pPr>
        <w:ind w:right="-1"/>
        <w:jc w:val="both"/>
      </w:pPr>
    </w:p>
    <w:p w:rsidR="002856BD" w:rsidRPr="00276241" w:rsidRDefault="002856BD" w:rsidP="00EE45B6">
      <w:pPr>
        <w:ind w:right="-1"/>
        <w:jc w:val="center"/>
      </w:pPr>
      <w:r w:rsidRPr="00276241">
        <w:t>K A R A R</w:t>
      </w:r>
    </w:p>
    <w:p w:rsidR="00AB074A" w:rsidRPr="00276241" w:rsidRDefault="00AB074A" w:rsidP="00EE45B6">
      <w:pPr>
        <w:ind w:right="-1"/>
        <w:jc w:val="center"/>
      </w:pPr>
    </w:p>
    <w:p w:rsidR="00AB074A" w:rsidRPr="00276241" w:rsidRDefault="00AB074A" w:rsidP="00EE45B6">
      <w:pPr>
        <w:ind w:right="-1"/>
        <w:jc w:val="center"/>
      </w:pPr>
    </w:p>
    <w:p w:rsidR="00AB074A" w:rsidRPr="00276241" w:rsidRDefault="00AB074A" w:rsidP="00EE45B6">
      <w:pPr>
        <w:ind w:right="-1"/>
        <w:jc w:val="center"/>
      </w:pPr>
    </w:p>
    <w:p w:rsidR="003178B8" w:rsidRPr="00276241" w:rsidRDefault="005605ED" w:rsidP="00501381">
      <w:pPr>
        <w:ind w:right="-1" w:firstLine="708"/>
        <w:jc w:val="both"/>
      </w:pPr>
      <w:r w:rsidRPr="00276241">
        <w:t xml:space="preserve">Belediyemiz ile Bilkent </w:t>
      </w:r>
      <w:proofErr w:type="spellStart"/>
      <w:r w:rsidRPr="00276241">
        <w:t>Cyberpark</w:t>
      </w:r>
      <w:proofErr w:type="spellEnd"/>
      <w:r w:rsidRPr="00276241">
        <w:t xml:space="preserve"> (Ankara Teknoloji Geliştirme Bölge Kurucu ve İşletici A.Ş.) arasında yapılacak işbirliği protokolüne</w:t>
      </w:r>
      <w:r w:rsidR="007E481C" w:rsidRPr="00276241">
        <w:t xml:space="preserve"> </w:t>
      </w:r>
      <w:r w:rsidR="003178B8" w:rsidRPr="00276241">
        <w:t xml:space="preserve">ilişkin </w:t>
      </w:r>
      <w:r w:rsidR="00EE45B6" w:rsidRPr="00276241">
        <w:t>Hukuk ve Tarifeler</w:t>
      </w:r>
      <w:r w:rsidR="00347C34" w:rsidRPr="00276241">
        <w:t xml:space="preserve"> </w:t>
      </w:r>
      <w:r w:rsidR="003178B8" w:rsidRPr="00276241">
        <w:t xml:space="preserve">Komisyonunun </w:t>
      </w:r>
      <w:r w:rsidR="00FC6F3F" w:rsidRPr="00276241">
        <w:t>19</w:t>
      </w:r>
      <w:r w:rsidR="003178B8" w:rsidRPr="00276241">
        <w:t>.0</w:t>
      </w:r>
      <w:r w:rsidR="005439E3" w:rsidRPr="00276241">
        <w:t>2</w:t>
      </w:r>
      <w:r w:rsidR="003178B8" w:rsidRPr="00276241">
        <w:t xml:space="preserve">.2021 gün ve </w:t>
      </w:r>
      <w:r w:rsidR="00FC6F3F" w:rsidRPr="00276241">
        <w:t>1</w:t>
      </w:r>
      <w:r w:rsidR="00BE6B5A" w:rsidRPr="00276241">
        <w:t>4</w:t>
      </w:r>
      <w:r w:rsidRPr="00276241">
        <w:t>9</w:t>
      </w:r>
      <w:r w:rsidR="00112746" w:rsidRPr="00276241">
        <w:t xml:space="preserve"> </w:t>
      </w:r>
      <w:r w:rsidR="003178B8" w:rsidRPr="00276241">
        <w:t>sayılı raporu Büy</w:t>
      </w:r>
      <w:r w:rsidR="005439E3" w:rsidRPr="00276241">
        <w:t xml:space="preserve">ükşehir Belediye Meclisimizin </w:t>
      </w:r>
      <w:r w:rsidR="007E481C" w:rsidRPr="00276241">
        <w:t>1</w:t>
      </w:r>
      <w:r w:rsidR="00BE6B5A" w:rsidRPr="00276241">
        <w:t>2</w:t>
      </w:r>
      <w:r w:rsidR="005439E3" w:rsidRPr="00276241">
        <w:t>.03</w:t>
      </w:r>
      <w:r w:rsidR="003178B8" w:rsidRPr="00276241">
        <w:t>.2021 tarihli toplantısında okundu.</w:t>
      </w:r>
    </w:p>
    <w:p w:rsidR="00AB074A" w:rsidRPr="00276241" w:rsidRDefault="00AB074A" w:rsidP="00501381">
      <w:pPr>
        <w:ind w:right="-1"/>
        <w:jc w:val="both"/>
      </w:pPr>
    </w:p>
    <w:p w:rsidR="005605ED" w:rsidRPr="00276241" w:rsidRDefault="003178B8" w:rsidP="00501381">
      <w:pPr>
        <w:pStyle w:val="Gvdemetni1"/>
        <w:shd w:val="clear" w:color="auto" w:fill="auto"/>
        <w:spacing w:after="0" w:line="240" w:lineRule="auto"/>
        <w:ind w:firstLine="708"/>
        <w:jc w:val="both"/>
        <w:rPr>
          <w:rFonts w:ascii="Times New Roman" w:hAnsi="Times New Roman" w:cs="Times New Roman"/>
          <w:sz w:val="24"/>
          <w:szCs w:val="24"/>
        </w:rPr>
      </w:pPr>
      <w:r w:rsidRPr="00276241">
        <w:rPr>
          <w:rFonts w:ascii="Times New Roman" w:hAnsi="Times New Roman" w:cs="Times New Roman"/>
          <w:sz w:val="24"/>
          <w:szCs w:val="24"/>
        </w:rPr>
        <w:t>Konu üzerinde yapılan görüşmelerden sonra;</w:t>
      </w:r>
      <w:r w:rsidR="00C57958" w:rsidRPr="00276241">
        <w:rPr>
          <w:rFonts w:ascii="Times New Roman" w:hAnsi="Times New Roman" w:cs="Times New Roman"/>
          <w:sz w:val="24"/>
          <w:szCs w:val="24"/>
        </w:rPr>
        <w:t xml:space="preserve"> </w:t>
      </w:r>
      <w:r w:rsidR="005605ED" w:rsidRPr="00276241">
        <w:rPr>
          <w:rFonts w:ascii="Times New Roman" w:hAnsi="Times New Roman" w:cs="Times New Roman"/>
          <w:sz w:val="24"/>
          <w:szCs w:val="24"/>
        </w:rPr>
        <w:t xml:space="preserve">Geleneksel sektörlere göre çok daha hızlı şekilde ekonomik değere dönen teknoloji odaklı girişimlerin desteklenmesi, şehrimizin ekonomik olarak kalkındırılmasında önemli bir unsurdur. Gerek mevcut </w:t>
      </w:r>
      <w:proofErr w:type="spellStart"/>
      <w:r w:rsidR="005605ED" w:rsidRPr="00276241">
        <w:rPr>
          <w:rFonts w:ascii="Times New Roman" w:hAnsi="Times New Roman" w:cs="Times New Roman"/>
          <w:sz w:val="24"/>
          <w:szCs w:val="24"/>
        </w:rPr>
        <w:t>pandemi</w:t>
      </w:r>
      <w:proofErr w:type="spellEnd"/>
      <w:r w:rsidR="005605ED" w:rsidRPr="00276241">
        <w:rPr>
          <w:rFonts w:ascii="Times New Roman" w:hAnsi="Times New Roman" w:cs="Times New Roman"/>
          <w:sz w:val="24"/>
          <w:szCs w:val="24"/>
        </w:rPr>
        <w:t xml:space="preserve"> gibi ekonomik kırılganlığın olduğu dönemlerdeki etkilerin azalması gerekse istihdamın artırılması anlamında belediyemizin vatandaşlara sunacağı destekler oldukça önemli olduğu;</w:t>
      </w:r>
    </w:p>
    <w:p w:rsidR="005605ED" w:rsidRPr="00276241" w:rsidRDefault="005605ED" w:rsidP="00501381">
      <w:pPr>
        <w:pStyle w:val="Gvdemetni1"/>
        <w:shd w:val="clear" w:color="auto" w:fill="auto"/>
        <w:spacing w:after="0" w:line="240" w:lineRule="auto"/>
        <w:ind w:firstLine="709"/>
        <w:jc w:val="both"/>
        <w:rPr>
          <w:rFonts w:ascii="Times New Roman" w:hAnsi="Times New Roman" w:cs="Times New Roman"/>
          <w:sz w:val="24"/>
          <w:szCs w:val="24"/>
        </w:rPr>
      </w:pPr>
    </w:p>
    <w:p w:rsidR="005605ED" w:rsidRPr="00276241" w:rsidRDefault="005605ED" w:rsidP="00501381">
      <w:pPr>
        <w:pStyle w:val="Gvdemetni1"/>
        <w:shd w:val="clear" w:color="auto" w:fill="auto"/>
        <w:spacing w:after="0" w:line="240" w:lineRule="auto"/>
        <w:ind w:firstLine="708"/>
        <w:jc w:val="both"/>
        <w:rPr>
          <w:rFonts w:ascii="Times New Roman" w:hAnsi="Times New Roman" w:cs="Times New Roman"/>
          <w:sz w:val="24"/>
          <w:szCs w:val="24"/>
        </w:rPr>
      </w:pPr>
      <w:r w:rsidRPr="00276241">
        <w:rPr>
          <w:rFonts w:ascii="Times New Roman" w:hAnsi="Times New Roman" w:cs="Times New Roman"/>
          <w:sz w:val="24"/>
          <w:szCs w:val="24"/>
        </w:rPr>
        <w:t>Bu amaçla şehrimizdeki girişimcilere ve girişimci adaylarına yol gösterilmesi, özellikle gençlerimizin çağımızın ekonomik ve sosyal gereklerine uygun bir iş sahibi olabilmesi amacıyla, başta şehircilik ve belediye teknolojileri olmak üzere her türlü teknoloji girişimini desteklemek üzere bir Teknoloji Geliştirme Merkezi açmayı planlandığı;</w:t>
      </w:r>
    </w:p>
    <w:p w:rsidR="005605ED" w:rsidRPr="00276241" w:rsidRDefault="005605ED" w:rsidP="00501381">
      <w:pPr>
        <w:pStyle w:val="Gvdemetni1"/>
        <w:shd w:val="clear" w:color="auto" w:fill="auto"/>
        <w:spacing w:after="0" w:line="240" w:lineRule="auto"/>
        <w:ind w:firstLine="709"/>
        <w:jc w:val="both"/>
        <w:rPr>
          <w:rFonts w:ascii="Times New Roman" w:hAnsi="Times New Roman" w:cs="Times New Roman"/>
          <w:sz w:val="24"/>
          <w:szCs w:val="24"/>
        </w:rPr>
      </w:pPr>
    </w:p>
    <w:p w:rsidR="005605ED" w:rsidRPr="00276241" w:rsidRDefault="005605ED" w:rsidP="00501381">
      <w:pPr>
        <w:pStyle w:val="Gvdemetni1"/>
        <w:shd w:val="clear" w:color="auto" w:fill="auto"/>
        <w:spacing w:after="0" w:line="240" w:lineRule="auto"/>
        <w:ind w:firstLine="708"/>
        <w:jc w:val="both"/>
        <w:rPr>
          <w:rFonts w:ascii="Times New Roman" w:hAnsi="Times New Roman" w:cs="Times New Roman"/>
          <w:sz w:val="24"/>
          <w:szCs w:val="24"/>
        </w:rPr>
      </w:pPr>
      <w:r w:rsidRPr="00276241">
        <w:rPr>
          <w:rFonts w:ascii="Times New Roman" w:hAnsi="Times New Roman" w:cs="Times New Roman"/>
          <w:sz w:val="24"/>
          <w:szCs w:val="24"/>
        </w:rPr>
        <w:t>03.02.2021 tarihinde değişen 4691 Sayılı Teknoloji Geliştirme Bölgeleri Kanunu ile teknoloji geliştirme bölgelerinin kendi arazileri dışında binalarda da kuluçka merkezi açarak girişimcileri teknoloji geliştirme bölgesi kanunu çerçevesindeki teşviklerden yararlandırmasının önü açılmıştır. Bu değişiklikle, teknoparkların şehirlerde yer alan diğer yapılarla iş birliği içerisinde girişimcileri desteklemesi hedeflendiği;</w:t>
      </w:r>
    </w:p>
    <w:p w:rsidR="005605ED" w:rsidRPr="00276241" w:rsidRDefault="005605ED" w:rsidP="00501381">
      <w:pPr>
        <w:pStyle w:val="Gvdemetni1"/>
        <w:shd w:val="clear" w:color="auto" w:fill="auto"/>
        <w:spacing w:after="0" w:line="240" w:lineRule="auto"/>
        <w:ind w:firstLine="709"/>
        <w:jc w:val="both"/>
        <w:rPr>
          <w:rFonts w:ascii="Times New Roman" w:hAnsi="Times New Roman" w:cs="Times New Roman"/>
          <w:sz w:val="24"/>
          <w:szCs w:val="24"/>
        </w:rPr>
      </w:pPr>
    </w:p>
    <w:p w:rsidR="00304FEB" w:rsidRPr="00276241" w:rsidRDefault="005605ED" w:rsidP="00501381">
      <w:pPr>
        <w:pStyle w:val="Gvdemetni1"/>
        <w:shd w:val="clear" w:color="auto" w:fill="auto"/>
        <w:spacing w:after="0" w:line="240" w:lineRule="auto"/>
        <w:ind w:firstLine="708"/>
        <w:jc w:val="both"/>
        <w:rPr>
          <w:rFonts w:ascii="Times New Roman" w:hAnsi="Times New Roman" w:cs="Times New Roman"/>
          <w:sz w:val="24"/>
          <w:szCs w:val="24"/>
        </w:rPr>
      </w:pPr>
      <w:proofErr w:type="gramStart"/>
      <w:r w:rsidRPr="00276241">
        <w:rPr>
          <w:rFonts w:ascii="Times New Roman" w:hAnsi="Times New Roman" w:cs="Times New Roman"/>
          <w:sz w:val="24"/>
          <w:szCs w:val="24"/>
        </w:rPr>
        <w:t xml:space="preserve">Ankara'da yer alan ve teknoloji tabanlı iş fikrine sahip girişimci şirketleri ve girişimci şirketler ve bireysel girişimci adaylarına belediyemizin mülkiyetinde bulunan belirlenecek uygun binalarda yer temin etmek suretiyle kuluçka merkezlerine dönüştürülmesi ve ayrıca bu alanların 4691 sayılı Teknoloji Geliştirme Bölgeleri Kanunu kapsamına alınarak vergi muafiyeti ve teşviklerden yararlanmalarım sağlamak amacıyla 5393 sayılı Kanunun 75 </w:t>
      </w:r>
      <w:proofErr w:type="spellStart"/>
      <w:r w:rsidRPr="00276241">
        <w:rPr>
          <w:rFonts w:ascii="Times New Roman" w:hAnsi="Times New Roman" w:cs="Times New Roman"/>
          <w:sz w:val="24"/>
          <w:szCs w:val="24"/>
        </w:rPr>
        <w:t>nci</w:t>
      </w:r>
      <w:proofErr w:type="spellEnd"/>
      <w:r w:rsidRPr="00276241">
        <w:rPr>
          <w:rFonts w:ascii="Times New Roman" w:hAnsi="Times New Roman" w:cs="Times New Roman"/>
          <w:sz w:val="24"/>
          <w:szCs w:val="24"/>
        </w:rPr>
        <w:t xml:space="preserve"> maddesi uyarınca, Bilkent </w:t>
      </w:r>
      <w:proofErr w:type="spellStart"/>
      <w:r w:rsidRPr="00276241">
        <w:rPr>
          <w:rFonts w:ascii="Times New Roman" w:hAnsi="Times New Roman" w:cs="Times New Roman"/>
          <w:sz w:val="24"/>
          <w:szCs w:val="24"/>
        </w:rPr>
        <w:t>Cyberpark</w:t>
      </w:r>
      <w:proofErr w:type="spellEnd"/>
      <w:r w:rsidRPr="00276241">
        <w:rPr>
          <w:rFonts w:ascii="Times New Roman" w:hAnsi="Times New Roman" w:cs="Times New Roman"/>
          <w:sz w:val="24"/>
          <w:szCs w:val="24"/>
        </w:rPr>
        <w:t xml:space="preserve"> (Ankara Teknoloji Geliştirme Bölge Kurucu ve İşletici A.Ş.) ile işbirliği yapılmak üzere Bilkent Üniversitesi ile gerekli protokollerin düzenlenmesi</w:t>
      </w:r>
      <w:r w:rsidR="00531902" w:rsidRPr="00276241">
        <w:rPr>
          <w:rFonts w:ascii="Times New Roman" w:hAnsi="Times New Roman" w:cs="Times New Roman"/>
          <w:sz w:val="24"/>
          <w:szCs w:val="24"/>
        </w:rPr>
        <w:t>ne</w:t>
      </w:r>
      <w:r w:rsidR="00FC6F3F" w:rsidRPr="00276241">
        <w:rPr>
          <w:rFonts w:ascii="Times New Roman" w:hAnsi="Times New Roman" w:cs="Times New Roman"/>
          <w:sz w:val="24"/>
          <w:szCs w:val="24"/>
        </w:rPr>
        <w:t xml:space="preserve"> </w:t>
      </w:r>
      <w:r w:rsidR="003178B8" w:rsidRPr="00276241">
        <w:rPr>
          <w:rStyle w:val="FontStyle18"/>
          <w:sz w:val="24"/>
          <w:szCs w:val="24"/>
        </w:rPr>
        <w:t xml:space="preserve">ilişkin </w:t>
      </w:r>
      <w:r w:rsidR="00EE45B6" w:rsidRPr="00276241">
        <w:rPr>
          <w:rFonts w:ascii="Times New Roman" w:hAnsi="Times New Roman" w:cs="Times New Roman"/>
          <w:sz w:val="24"/>
          <w:szCs w:val="24"/>
        </w:rPr>
        <w:t>Hukuk ve Tarifeler</w:t>
      </w:r>
      <w:r w:rsidR="00FE2DA0" w:rsidRPr="00276241">
        <w:rPr>
          <w:rFonts w:ascii="Times New Roman" w:hAnsi="Times New Roman" w:cs="Times New Roman"/>
          <w:sz w:val="24"/>
          <w:szCs w:val="24"/>
        </w:rPr>
        <w:t xml:space="preserve"> </w:t>
      </w:r>
      <w:r w:rsidR="003178B8" w:rsidRPr="00276241">
        <w:rPr>
          <w:rFonts w:ascii="Times New Roman" w:hAnsi="Times New Roman" w:cs="Times New Roman"/>
          <w:sz w:val="24"/>
          <w:szCs w:val="24"/>
        </w:rPr>
        <w:t>Komisyon Raporu</w:t>
      </w:r>
      <w:r w:rsidR="00475DDB" w:rsidRPr="00276241">
        <w:rPr>
          <w:rFonts w:ascii="Times New Roman" w:hAnsi="Times New Roman" w:cs="Times New Roman"/>
          <w:sz w:val="24"/>
          <w:szCs w:val="24"/>
        </w:rPr>
        <w:t xml:space="preserve"> </w:t>
      </w:r>
      <w:r w:rsidR="003178B8" w:rsidRPr="00276241">
        <w:rPr>
          <w:rFonts w:ascii="Times New Roman" w:hAnsi="Times New Roman" w:cs="Times New Roman"/>
          <w:sz w:val="24"/>
          <w:szCs w:val="24"/>
        </w:rPr>
        <w:t>oylanarak</w:t>
      </w:r>
      <w:r w:rsidR="002F33D3" w:rsidRPr="00276241">
        <w:rPr>
          <w:rFonts w:ascii="Times New Roman" w:hAnsi="Times New Roman" w:cs="Times New Roman"/>
          <w:sz w:val="24"/>
          <w:szCs w:val="24"/>
        </w:rPr>
        <w:t xml:space="preserve"> oybirliği</w:t>
      </w:r>
      <w:r w:rsidR="003178B8" w:rsidRPr="00276241">
        <w:rPr>
          <w:rFonts w:ascii="Times New Roman" w:hAnsi="Times New Roman" w:cs="Times New Roman"/>
          <w:sz w:val="24"/>
          <w:szCs w:val="24"/>
        </w:rPr>
        <w:t xml:space="preserve"> ile kabul edildi.</w:t>
      </w:r>
      <w:proofErr w:type="gramEnd"/>
    </w:p>
    <w:p w:rsidR="007B717D" w:rsidRPr="00276241" w:rsidRDefault="007B717D" w:rsidP="00501381">
      <w:pPr>
        <w:jc w:val="both"/>
      </w:pPr>
    </w:p>
    <w:p w:rsidR="00AC0BE3" w:rsidRPr="00276241" w:rsidRDefault="00AC0BE3" w:rsidP="00501381">
      <w:pPr>
        <w:jc w:val="both"/>
      </w:pPr>
    </w:p>
    <w:p w:rsidR="007E481C" w:rsidRPr="00276241" w:rsidRDefault="007E481C" w:rsidP="007E481C">
      <w:pPr>
        <w:jc w:val="both"/>
      </w:pPr>
    </w:p>
    <w:p w:rsidR="00501381" w:rsidRPr="00276241" w:rsidRDefault="00501381" w:rsidP="007E481C">
      <w:pPr>
        <w:jc w:val="both"/>
      </w:pPr>
    </w:p>
    <w:p w:rsidR="00531902" w:rsidRPr="00276241" w:rsidRDefault="00531902"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76241" w:rsidTr="00C56209">
        <w:trPr>
          <w:trHeight w:val="594"/>
          <w:jc w:val="center"/>
        </w:trPr>
        <w:tc>
          <w:tcPr>
            <w:tcW w:w="3147" w:type="dxa"/>
          </w:tcPr>
          <w:p w:rsidR="002F33D3" w:rsidRPr="00276241" w:rsidRDefault="002F33D3" w:rsidP="00C56209">
            <w:pPr>
              <w:autoSpaceDE w:val="0"/>
              <w:autoSpaceDN w:val="0"/>
              <w:adjustRightInd w:val="0"/>
              <w:jc w:val="center"/>
              <w:rPr>
                <w:color w:val="000000"/>
              </w:rPr>
            </w:pPr>
            <w:r w:rsidRPr="00276241">
              <w:rPr>
                <w:color w:val="000000"/>
              </w:rPr>
              <w:t xml:space="preserve">Fatih ÜNAL </w:t>
            </w:r>
          </w:p>
          <w:p w:rsidR="002F33D3" w:rsidRPr="00276241" w:rsidRDefault="002F33D3" w:rsidP="00C56209">
            <w:pPr>
              <w:autoSpaceDE w:val="0"/>
              <w:autoSpaceDN w:val="0"/>
              <w:adjustRightInd w:val="0"/>
              <w:jc w:val="center"/>
              <w:rPr>
                <w:color w:val="000000"/>
              </w:rPr>
            </w:pPr>
            <w:r w:rsidRPr="00276241">
              <w:rPr>
                <w:color w:val="000000"/>
              </w:rPr>
              <w:t>Meclis 1.Başkan V.</w:t>
            </w:r>
          </w:p>
        </w:tc>
        <w:tc>
          <w:tcPr>
            <w:tcW w:w="3147" w:type="dxa"/>
            <w:vAlign w:val="center"/>
          </w:tcPr>
          <w:p w:rsidR="002F33D3" w:rsidRPr="00276241" w:rsidRDefault="00FC6F3F" w:rsidP="00C56209">
            <w:pPr>
              <w:autoSpaceDE w:val="0"/>
              <w:autoSpaceDN w:val="0"/>
              <w:adjustRightInd w:val="0"/>
              <w:jc w:val="center"/>
              <w:rPr>
                <w:color w:val="000000"/>
              </w:rPr>
            </w:pPr>
            <w:r w:rsidRPr="00276241">
              <w:rPr>
                <w:color w:val="000000"/>
              </w:rPr>
              <w:t>Osman KARAASLAN</w:t>
            </w:r>
          </w:p>
          <w:p w:rsidR="002F33D3" w:rsidRPr="00276241" w:rsidRDefault="002F33D3" w:rsidP="00C56209">
            <w:pPr>
              <w:tabs>
                <w:tab w:val="left" w:pos="3268"/>
              </w:tabs>
              <w:jc w:val="center"/>
              <w:rPr>
                <w:color w:val="000000"/>
              </w:rPr>
            </w:pPr>
            <w:r w:rsidRPr="00276241">
              <w:rPr>
                <w:color w:val="000000"/>
              </w:rPr>
              <w:t xml:space="preserve">Divan </w:t>
            </w:r>
            <w:proofErr w:type="gramStart"/>
            <w:r w:rsidRPr="00276241">
              <w:rPr>
                <w:color w:val="000000"/>
              </w:rPr>
              <w:t>Katibi</w:t>
            </w:r>
            <w:proofErr w:type="gramEnd"/>
          </w:p>
        </w:tc>
        <w:tc>
          <w:tcPr>
            <w:tcW w:w="3062" w:type="dxa"/>
            <w:vAlign w:val="center"/>
          </w:tcPr>
          <w:p w:rsidR="002F33D3" w:rsidRPr="00276241" w:rsidRDefault="00FC6F3F" w:rsidP="00C56209">
            <w:pPr>
              <w:autoSpaceDE w:val="0"/>
              <w:autoSpaceDN w:val="0"/>
              <w:adjustRightInd w:val="0"/>
              <w:jc w:val="center"/>
              <w:rPr>
                <w:color w:val="000000"/>
              </w:rPr>
            </w:pPr>
            <w:proofErr w:type="spellStart"/>
            <w:r w:rsidRPr="00276241">
              <w:rPr>
                <w:color w:val="000000"/>
              </w:rPr>
              <w:t>Aydoğan</w:t>
            </w:r>
            <w:proofErr w:type="spellEnd"/>
            <w:r w:rsidRPr="00276241">
              <w:rPr>
                <w:color w:val="000000"/>
              </w:rPr>
              <w:t xml:space="preserve"> CAN</w:t>
            </w:r>
          </w:p>
          <w:p w:rsidR="002F33D3" w:rsidRPr="00276241" w:rsidRDefault="00FC6F3F" w:rsidP="00C56209">
            <w:pPr>
              <w:autoSpaceDE w:val="0"/>
              <w:autoSpaceDN w:val="0"/>
              <w:adjustRightInd w:val="0"/>
              <w:jc w:val="center"/>
              <w:rPr>
                <w:color w:val="000000"/>
              </w:rPr>
            </w:pPr>
            <w:r w:rsidRPr="00276241">
              <w:rPr>
                <w:color w:val="000000"/>
              </w:rPr>
              <w:t>Y.</w:t>
            </w:r>
            <w:r w:rsidR="002F33D3" w:rsidRPr="00276241">
              <w:rPr>
                <w:color w:val="000000"/>
              </w:rPr>
              <w:t xml:space="preserve">Divan </w:t>
            </w:r>
            <w:proofErr w:type="gramStart"/>
            <w:r w:rsidR="002F33D3" w:rsidRPr="00276241">
              <w:rPr>
                <w:color w:val="000000"/>
              </w:rPr>
              <w:t>Katibi</w:t>
            </w:r>
            <w:proofErr w:type="gramEnd"/>
          </w:p>
        </w:tc>
      </w:tr>
    </w:tbl>
    <w:p w:rsidR="00F45719" w:rsidRPr="00276241" w:rsidRDefault="00F45719" w:rsidP="00DC725A">
      <w:pPr>
        <w:autoSpaceDE w:val="0"/>
        <w:autoSpaceDN w:val="0"/>
        <w:adjustRightInd w:val="0"/>
        <w:jc w:val="both"/>
      </w:pPr>
    </w:p>
    <w:p w:rsidR="00276241" w:rsidRPr="00276241" w:rsidRDefault="00276241" w:rsidP="00DC725A">
      <w:pPr>
        <w:autoSpaceDE w:val="0"/>
        <w:autoSpaceDN w:val="0"/>
        <w:adjustRightInd w:val="0"/>
        <w:jc w:val="both"/>
      </w:pPr>
    </w:p>
    <w:p w:rsidR="00276241" w:rsidRPr="00276241" w:rsidRDefault="00276241" w:rsidP="00DC725A">
      <w:pPr>
        <w:autoSpaceDE w:val="0"/>
        <w:autoSpaceDN w:val="0"/>
        <w:adjustRightInd w:val="0"/>
        <w:jc w:val="both"/>
      </w:pPr>
    </w:p>
    <w:p w:rsidR="00276241" w:rsidRPr="00276241" w:rsidRDefault="00276241" w:rsidP="00276241"/>
    <w:p w:rsidR="00276241" w:rsidRPr="00276241" w:rsidRDefault="00276241" w:rsidP="00276241">
      <w:pPr>
        <w:jc w:val="center"/>
      </w:pPr>
      <w:r w:rsidRPr="00276241">
        <w:lastRenderedPageBreak/>
        <w:t>T.C.</w:t>
      </w:r>
    </w:p>
    <w:p w:rsidR="00276241" w:rsidRPr="00276241" w:rsidRDefault="00276241" w:rsidP="00276241">
      <w:pPr>
        <w:jc w:val="center"/>
      </w:pPr>
      <w:r w:rsidRPr="00276241">
        <w:t>ANKARA BÜYÜKŞEHİR BELEDİYE MECLİSİ</w:t>
      </w:r>
    </w:p>
    <w:p w:rsidR="00276241" w:rsidRPr="00276241" w:rsidRDefault="00276241" w:rsidP="00276241">
      <w:pPr>
        <w:jc w:val="center"/>
      </w:pPr>
      <w:r w:rsidRPr="00276241">
        <w:t>Hukuk ve Tarifeler Komisyonu Raporu</w:t>
      </w:r>
    </w:p>
    <w:p w:rsidR="00276241" w:rsidRPr="00276241" w:rsidRDefault="00276241" w:rsidP="00276241">
      <w:pPr>
        <w:jc w:val="both"/>
      </w:pPr>
      <w:r w:rsidRPr="00276241">
        <w:t>Rapor No:149</w:t>
      </w:r>
      <w:r w:rsidRPr="00276241">
        <w:tab/>
      </w:r>
      <w:r w:rsidRPr="00276241">
        <w:tab/>
      </w:r>
      <w:r w:rsidRPr="00276241">
        <w:tab/>
      </w:r>
      <w:r w:rsidRPr="00276241">
        <w:tab/>
      </w:r>
      <w:r w:rsidRPr="00276241">
        <w:tab/>
      </w:r>
      <w:r w:rsidRPr="00276241">
        <w:tab/>
      </w:r>
      <w:r w:rsidRPr="00276241">
        <w:tab/>
        <w:t xml:space="preserve">                                 19.02.2021</w:t>
      </w:r>
    </w:p>
    <w:p w:rsidR="00276241" w:rsidRPr="00276241" w:rsidRDefault="00276241" w:rsidP="00276241">
      <w:pPr>
        <w:jc w:val="both"/>
      </w:pPr>
    </w:p>
    <w:p w:rsidR="00276241" w:rsidRPr="00276241" w:rsidRDefault="00276241" w:rsidP="00276241">
      <w:pPr>
        <w:jc w:val="center"/>
      </w:pPr>
      <w:r w:rsidRPr="00276241">
        <w:t>BÜYÜKŞEHİR BELEDİYE MECLİSİ BAŞKANLIĞINA</w:t>
      </w:r>
    </w:p>
    <w:p w:rsidR="00276241" w:rsidRPr="00276241" w:rsidRDefault="00276241" w:rsidP="00276241">
      <w:pPr>
        <w:jc w:val="both"/>
      </w:pPr>
    </w:p>
    <w:p w:rsidR="00276241" w:rsidRPr="00276241" w:rsidRDefault="00276241" w:rsidP="00276241">
      <w:pPr>
        <w:jc w:val="both"/>
      </w:pPr>
    </w:p>
    <w:p w:rsidR="00276241" w:rsidRPr="00276241" w:rsidRDefault="00276241" w:rsidP="00276241">
      <w:pPr>
        <w:ind w:firstLine="708"/>
        <w:jc w:val="both"/>
      </w:pPr>
      <w:r w:rsidRPr="00276241">
        <w:t xml:space="preserve">Belediyemiz ile Bilkent </w:t>
      </w:r>
      <w:proofErr w:type="spellStart"/>
      <w:r w:rsidRPr="00276241">
        <w:t>Cyberpark</w:t>
      </w:r>
      <w:proofErr w:type="spellEnd"/>
      <w:r w:rsidRPr="00276241">
        <w:t xml:space="preserve"> (Ankara Teknoloji Geliştirme Bölge Kurucu ve İşletici A.Ş.) arasında yapılacak işbirliği protokolüne ilişkin Büyükşehir Belediye Meclisinin 10.02.2021 tarihli 08. gündem maddesi olarak komisyonumuza havale edilen dosya incelendi.</w:t>
      </w:r>
    </w:p>
    <w:p w:rsidR="00276241" w:rsidRPr="00276241" w:rsidRDefault="00276241" w:rsidP="00276241">
      <w:pPr>
        <w:pStyle w:val="GvdeMetni"/>
        <w:tabs>
          <w:tab w:val="left" w:pos="9356"/>
        </w:tabs>
        <w:ind w:left="57" w:firstLine="709"/>
        <w:contextualSpacing/>
      </w:pPr>
    </w:p>
    <w:p w:rsidR="00276241" w:rsidRPr="00276241" w:rsidRDefault="00276241" w:rsidP="00276241">
      <w:pPr>
        <w:pStyle w:val="Gvdemetni1"/>
        <w:shd w:val="clear" w:color="auto" w:fill="auto"/>
        <w:spacing w:after="0" w:line="240" w:lineRule="auto"/>
        <w:ind w:firstLine="708"/>
        <w:jc w:val="both"/>
        <w:rPr>
          <w:rFonts w:ascii="Times New Roman" w:hAnsi="Times New Roman" w:cs="Times New Roman"/>
          <w:sz w:val="24"/>
          <w:szCs w:val="24"/>
        </w:rPr>
      </w:pPr>
      <w:r w:rsidRPr="00276241">
        <w:rPr>
          <w:rFonts w:ascii="Times New Roman" w:hAnsi="Times New Roman" w:cs="Times New Roman"/>
          <w:sz w:val="24"/>
          <w:szCs w:val="24"/>
        </w:rPr>
        <w:t xml:space="preserve">Komisyonumuzca yapılan incelemeler neticesinde; Geleneksel sektörlere göre çok daha hızlı şekilde ekonomik değere dönen teknoloji odaklı girişimlerin desteklenmesi, şehrimizin ekonomik olarak kalkındırılmasında önemli bir unsurdur. Gerek mevcut </w:t>
      </w:r>
      <w:proofErr w:type="spellStart"/>
      <w:r w:rsidRPr="00276241">
        <w:rPr>
          <w:rFonts w:ascii="Times New Roman" w:hAnsi="Times New Roman" w:cs="Times New Roman"/>
          <w:sz w:val="24"/>
          <w:szCs w:val="24"/>
        </w:rPr>
        <w:t>pandemi</w:t>
      </w:r>
      <w:proofErr w:type="spellEnd"/>
      <w:r w:rsidRPr="00276241">
        <w:rPr>
          <w:rFonts w:ascii="Times New Roman" w:hAnsi="Times New Roman" w:cs="Times New Roman"/>
          <w:sz w:val="24"/>
          <w:szCs w:val="24"/>
        </w:rPr>
        <w:t xml:space="preserve"> gibi ekonomik kırılganlığın olduğu dönemlerdeki etkilerin azalması gerekse istihdamın artırılması anlamında belediyemizin vatandaşlara sunacağı destekler oldukça önemli olduğu;</w:t>
      </w:r>
    </w:p>
    <w:p w:rsidR="00276241" w:rsidRPr="00276241" w:rsidRDefault="00276241" w:rsidP="00276241">
      <w:pPr>
        <w:pStyle w:val="Gvdemetni1"/>
        <w:shd w:val="clear" w:color="auto" w:fill="auto"/>
        <w:spacing w:after="0" w:line="240" w:lineRule="auto"/>
        <w:ind w:firstLine="708"/>
        <w:jc w:val="both"/>
        <w:rPr>
          <w:rFonts w:ascii="Times New Roman" w:hAnsi="Times New Roman" w:cs="Times New Roman"/>
          <w:sz w:val="24"/>
          <w:szCs w:val="24"/>
        </w:rPr>
      </w:pPr>
    </w:p>
    <w:p w:rsidR="00276241" w:rsidRPr="00276241" w:rsidRDefault="00276241" w:rsidP="00276241">
      <w:pPr>
        <w:pStyle w:val="Gvdemetni1"/>
        <w:shd w:val="clear" w:color="auto" w:fill="auto"/>
        <w:spacing w:after="0" w:line="240" w:lineRule="auto"/>
        <w:ind w:firstLine="708"/>
        <w:jc w:val="both"/>
        <w:rPr>
          <w:rFonts w:ascii="Times New Roman" w:hAnsi="Times New Roman" w:cs="Times New Roman"/>
          <w:sz w:val="24"/>
          <w:szCs w:val="24"/>
        </w:rPr>
      </w:pPr>
      <w:r w:rsidRPr="00276241">
        <w:rPr>
          <w:rFonts w:ascii="Times New Roman" w:hAnsi="Times New Roman" w:cs="Times New Roman"/>
          <w:sz w:val="24"/>
          <w:szCs w:val="24"/>
        </w:rPr>
        <w:t>Bu amaçla şehrimizdeki girişimcilere ve girişimci adaylarına yol gösterilmesi, özellikle gençlerimizin çağımızın ekonomik ve sosyal gereklerine uygun bir iş sahibi olabilmesi amacıyla, başta şehircilik ve belediye teknolojileri olmak üzere her türlü teknoloji girişimini desteklemek üzere bir Teknoloji Geliştirme Merkezi açmayı planlandığı;</w:t>
      </w:r>
    </w:p>
    <w:p w:rsidR="00276241" w:rsidRPr="00276241" w:rsidRDefault="00276241" w:rsidP="00276241">
      <w:pPr>
        <w:pStyle w:val="Gvdemetni1"/>
        <w:shd w:val="clear" w:color="auto" w:fill="auto"/>
        <w:spacing w:after="0" w:line="240" w:lineRule="auto"/>
        <w:ind w:firstLine="708"/>
        <w:jc w:val="both"/>
        <w:rPr>
          <w:rFonts w:ascii="Times New Roman" w:hAnsi="Times New Roman" w:cs="Times New Roman"/>
          <w:sz w:val="24"/>
          <w:szCs w:val="24"/>
        </w:rPr>
      </w:pPr>
    </w:p>
    <w:p w:rsidR="00276241" w:rsidRPr="00276241" w:rsidRDefault="00276241" w:rsidP="00276241">
      <w:pPr>
        <w:pStyle w:val="Gvdemetni1"/>
        <w:shd w:val="clear" w:color="auto" w:fill="auto"/>
        <w:spacing w:after="0" w:line="240" w:lineRule="auto"/>
        <w:ind w:firstLine="708"/>
        <w:jc w:val="both"/>
        <w:rPr>
          <w:rFonts w:ascii="Times New Roman" w:hAnsi="Times New Roman" w:cs="Times New Roman"/>
          <w:sz w:val="24"/>
          <w:szCs w:val="24"/>
        </w:rPr>
      </w:pPr>
      <w:r w:rsidRPr="00276241">
        <w:rPr>
          <w:rFonts w:ascii="Times New Roman" w:hAnsi="Times New Roman" w:cs="Times New Roman"/>
          <w:sz w:val="24"/>
          <w:szCs w:val="24"/>
        </w:rPr>
        <w:t>03.02.2021 tarihinde değişen 4691 Sayılı Teknoloji Geliştirme Bölgeleri Kanunu ile teknoloji geliştirme bölgelerinin kendi arazileri dışında binalarda da kuluçka merkezi açarak girişimcileri teknoloji geliştirme bölgesi kanunu çerçevesindeki teşviklerden yararlandırmasının önü açılmıştır. Bu değişiklikle, teknoparkların şehirlerde yer alan diğer yapılarla iş birliği içerisinde girişimcileri desteklemesi hedeflendiği;</w:t>
      </w:r>
    </w:p>
    <w:p w:rsidR="00276241" w:rsidRPr="00276241" w:rsidRDefault="00276241" w:rsidP="00276241">
      <w:pPr>
        <w:pStyle w:val="Gvdemetni1"/>
        <w:shd w:val="clear" w:color="auto" w:fill="auto"/>
        <w:spacing w:after="0" w:line="240" w:lineRule="auto"/>
        <w:ind w:firstLine="708"/>
        <w:jc w:val="both"/>
        <w:rPr>
          <w:rFonts w:ascii="Times New Roman" w:hAnsi="Times New Roman" w:cs="Times New Roman"/>
          <w:sz w:val="24"/>
          <w:szCs w:val="24"/>
        </w:rPr>
      </w:pPr>
    </w:p>
    <w:p w:rsidR="00276241" w:rsidRPr="00276241" w:rsidRDefault="00276241" w:rsidP="00276241">
      <w:pPr>
        <w:pStyle w:val="Gvdemetni1"/>
        <w:shd w:val="clear" w:color="auto" w:fill="auto"/>
        <w:spacing w:after="0" w:line="240" w:lineRule="auto"/>
        <w:ind w:firstLine="708"/>
        <w:jc w:val="both"/>
        <w:rPr>
          <w:rFonts w:ascii="Times New Roman" w:hAnsi="Times New Roman" w:cs="Times New Roman"/>
          <w:sz w:val="24"/>
          <w:szCs w:val="24"/>
        </w:rPr>
      </w:pPr>
      <w:proofErr w:type="gramStart"/>
      <w:r w:rsidRPr="00276241">
        <w:rPr>
          <w:rFonts w:ascii="Times New Roman" w:hAnsi="Times New Roman" w:cs="Times New Roman"/>
          <w:sz w:val="24"/>
          <w:szCs w:val="24"/>
        </w:rPr>
        <w:t xml:space="preserve">Ankara'da yer alan ve teknoloji tabanlı iş fikrine sahip girişimci şirketleri ve girişimci şirketler ve bireysel girişimci adaylarına belediyemizin mülkiyetinde bulunan belirlenecek uygun binalarda yer temin etmek suretiyle kuluçka merkezlerine dönüştürülmesi ve ayrıca bu alanların 4691 sayılı Teknoloji Geliştirme Bölgeleri Kanunu kapsamına alınarak vergi muafiyeti ve teşviklerden yararlanmalarım sağlamak amacıyla 5393 sayılı Kanunun 75 </w:t>
      </w:r>
      <w:proofErr w:type="spellStart"/>
      <w:r w:rsidRPr="00276241">
        <w:rPr>
          <w:rFonts w:ascii="Times New Roman" w:hAnsi="Times New Roman" w:cs="Times New Roman"/>
          <w:sz w:val="24"/>
          <w:szCs w:val="24"/>
        </w:rPr>
        <w:t>nci</w:t>
      </w:r>
      <w:proofErr w:type="spellEnd"/>
      <w:r w:rsidRPr="00276241">
        <w:rPr>
          <w:rFonts w:ascii="Times New Roman" w:hAnsi="Times New Roman" w:cs="Times New Roman"/>
          <w:sz w:val="24"/>
          <w:szCs w:val="24"/>
        </w:rPr>
        <w:t xml:space="preserve"> maddesi uyarınca, Bilkent </w:t>
      </w:r>
      <w:proofErr w:type="spellStart"/>
      <w:r w:rsidRPr="00276241">
        <w:rPr>
          <w:rFonts w:ascii="Times New Roman" w:hAnsi="Times New Roman" w:cs="Times New Roman"/>
          <w:sz w:val="24"/>
          <w:szCs w:val="24"/>
        </w:rPr>
        <w:t>Cyberpark</w:t>
      </w:r>
      <w:proofErr w:type="spellEnd"/>
      <w:r w:rsidRPr="00276241">
        <w:rPr>
          <w:rFonts w:ascii="Times New Roman" w:hAnsi="Times New Roman" w:cs="Times New Roman"/>
          <w:sz w:val="24"/>
          <w:szCs w:val="24"/>
        </w:rPr>
        <w:t xml:space="preserve"> (Ankara Teknoloji Geliştirme Bölge Kurucu ve İşletici A.Ş.) ile işbirliği yapılmak üzere Bilkent Üniversitesi ile gerekli protokollerin düzenlenmesi komisyonumuzca uygun görülmüştür.</w:t>
      </w:r>
      <w:bookmarkStart w:id="0" w:name="_GoBack"/>
      <w:bookmarkEnd w:id="0"/>
      <w:proofErr w:type="gramEnd"/>
    </w:p>
    <w:p w:rsidR="00276241" w:rsidRPr="00276241" w:rsidRDefault="00276241" w:rsidP="00276241">
      <w:pPr>
        <w:pStyle w:val="Gvdemetni1"/>
        <w:shd w:val="clear" w:color="auto" w:fill="auto"/>
        <w:spacing w:after="0" w:line="240" w:lineRule="auto"/>
        <w:ind w:firstLine="708"/>
        <w:jc w:val="both"/>
        <w:rPr>
          <w:rFonts w:ascii="Times New Roman" w:hAnsi="Times New Roman" w:cs="Times New Roman"/>
          <w:sz w:val="24"/>
          <w:szCs w:val="24"/>
        </w:rPr>
      </w:pPr>
    </w:p>
    <w:p w:rsidR="00276241" w:rsidRPr="00276241" w:rsidRDefault="00276241" w:rsidP="00276241">
      <w:pPr>
        <w:pStyle w:val="Gvdemetni1"/>
        <w:shd w:val="clear" w:color="auto" w:fill="auto"/>
        <w:spacing w:after="0" w:line="240" w:lineRule="auto"/>
        <w:ind w:firstLine="708"/>
        <w:jc w:val="both"/>
        <w:rPr>
          <w:rFonts w:ascii="Times New Roman" w:hAnsi="Times New Roman" w:cs="Times New Roman"/>
          <w:sz w:val="24"/>
          <w:szCs w:val="24"/>
        </w:rPr>
      </w:pPr>
      <w:r w:rsidRPr="00276241">
        <w:rPr>
          <w:rFonts w:ascii="Times New Roman" w:hAnsi="Times New Roman" w:cs="Times New Roman"/>
          <w:sz w:val="24"/>
          <w:szCs w:val="24"/>
        </w:rPr>
        <w:t>Raporumuz Büyükşehir Belediye Meclisinin onayına arz olunur.</w:t>
      </w:r>
    </w:p>
    <w:p w:rsidR="00276241" w:rsidRPr="00276241" w:rsidRDefault="00276241" w:rsidP="00276241">
      <w:pPr>
        <w:pStyle w:val="Gvdemetni1"/>
        <w:shd w:val="clear" w:color="auto" w:fill="auto"/>
        <w:spacing w:line="240" w:lineRule="auto"/>
        <w:ind w:firstLine="708"/>
        <w:jc w:val="both"/>
        <w:rPr>
          <w:rFonts w:ascii="Times New Roman" w:hAnsi="Times New Roman" w:cs="Times New Roman"/>
          <w:sz w:val="24"/>
          <w:szCs w:val="24"/>
        </w:rPr>
      </w:pPr>
    </w:p>
    <w:p w:rsidR="00276241" w:rsidRPr="00276241" w:rsidRDefault="00276241" w:rsidP="00276241">
      <w:pPr>
        <w:pStyle w:val="Gvdemetni1"/>
        <w:shd w:val="clear" w:color="auto" w:fill="auto"/>
        <w:spacing w:line="240" w:lineRule="auto"/>
        <w:ind w:firstLine="708"/>
        <w:jc w:val="both"/>
        <w:rPr>
          <w:rFonts w:ascii="Times New Roman" w:hAnsi="Times New Roman" w:cs="Times New Roman"/>
          <w:sz w:val="24"/>
          <w:szCs w:val="24"/>
        </w:rPr>
      </w:pPr>
    </w:p>
    <w:tbl>
      <w:tblPr>
        <w:tblpPr w:leftFromText="141" w:rightFromText="141" w:vertAnchor="text" w:tblpY="-74"/>
        <w:tblW w:w="9096" w:type="dxa"/>
        <w:shd w:val="clear" w:color="auto" w:fill="FFFFFF" w:themeFill="background1"/>
        <w:tblLook w:val="04A0"/>
      </w:tblPr>
      <w:tblGrid>
        <w:gridCol w:w="3032"/>
        <w:gridCol w:w="3032"/>
        <w:gridCol w:w="3032"/>
      </w:tblGrid>
      <w:tr w:rsidR="00276241" w:rsidRPr="00276241" w:rsidTr="00276241">
        <w:trPr>
          <w:trHeight w:val="967"/>
        </w:trPr>
        <w:tc>
          <w:tcPr>
            <w:tcW w:w="3032" w:type="dxa"/>
            <w:shd w:val="clear" w:color="auto" w:fill="FFFFFF" w:themeFill="background1"/>
          </w:tcPr>
          <w:p w:rsidR="00276241" w:rsidRPr="00276241" w:rsidRDefault="00276241" w:rsidP="00821FD6">
            <w:pPr>
              <w:jc w:val="center"/>
            </w:pPr>
            <w:r w:rsidRPr="00276241">
              <w:t>Ercan KINACI</w:t>
            </w:r>
          </w:p>
          <w:p w:rsidR="00276241" w:rsidRPr="00276241" w:rsidRDefault="00276241" w:rsidP="00821FD6">
            <w:pPr>
              <w:jc w:val="center"/>
            </w:pPr>
            <w:r w:rsidRPr="00276241">
              <w:t xml:space="preserve">Hukuk ve Tarifeler </w:t>
            </w:r>
            <w:proofErr w:type="spellStart"/>
            <w:r w:rsidRPr="00276241">
              <w:t>Koms</w:t>
            </w:r>
            <w:proofErr w:type="spellEnd"/>
            <w:r w:rsidRPr="00276241">
              <w:t xml:space="preserve">. </w:t>
            </w:r>
            <w:proofErr w:type="spellStart"/>
            <w:r w:rsidRPr="00276241">
              <w:t>Başk</w:t>
            </w:r>
            <w:proofErr w:type="spellEnd"/>
            <w:r w:rsidRPr="00276241">
              <w:t>.</w:t>
            </w:r>
          </w:p>
        </w:tc>
        <w:tc>
          <w:tcPr>
            <w:tcW w:w="3032" w:type="dxa"/>
            <w:shd w:val="clear" w:color="auto" w:fill="FFFFFF" w:themeFill="background1"/>
          </w:tcPr>
          <w:p w:rsidR="00276241" w:rsidRPr="00276241" w:rsidRDefault="00276241" w:rsidP="00821FD6">
            <w:pPr>
              <w:jc w:val="center"/>
            </w:pPr>
            <w:r w:rsidRPr="00276241">
              <w:t>Abdullah Emin TEKİN</w:t>
            </w:r>
          </w:p>
          <w:p w:rsidR="00276241" w:rsidRPr="00276241" w:rsidRDefault="00276241" w:rsidP="00821FD6">
            <w:pPr>
              <w:jc w:val="center"/>
            </w:pPr>
            <w:r w:rsidRPr="00276241">
              <w:t>Başkan Vekili</w:t>
            </w:r>
          </w:p>
        </w:tc>
        <w:tc>
          <w:tcPr>
            <w:tcW w:w="3032" w:type="dxa"/>
            <w:shd w:val="clear" w:color="auto" w:fill="FFFFFF" w:themeFill="background1"/>
          </w:tcPr>
          <w:p w:rsidR="00276241" w:rsidRPr="00276241" w:rsidRDefault="00276241" w:rsidP="00821FD6">
            <w:pPr>
              <w:jc w:val="center"/>
            </w:pPr>
            <w:proofErr w:type="spellStart"/>
            <w:r w:rsidRPr="00276241">
              <w:t>Aysun</w:t>
            </w:r>
            <w:proofErr w:type="spellEnd"/>
            <w:r w:rsidRPr="00276241">
              <w:t xml:space="preserve"> Liman YAŞACAN</w:t>
            </w:r>
          </w:p>
          <w:p w:rsidR="00276241" w:rsidRPr="00276241" w:rsidRDefault="00276241" w:rsidP="00821FD6">
            <w:pPr>
              <w:jc w:val="center"/>
            </w:pPr>
            <w:r w:rsidRPr="00276241">
              <w:t>Üye</w:t>
            </w:r>
          </w:p>
        </w:tc>
      </w:tr>
      <w:tr w:rsidR="00276241" w:rsidRPr="00276241" w:rsidTr="00276241">
        <w:trPr>
          <w:trHeight w:val="967"/>
        </w:trPr>
        <w:tc>
          <w:tcPr>
            <w:tcW w:w="3032" w:type="dxa"/>
            <w:shd w:val="clear" w:color="auto" w:fill="FFFFFF" w:themeFill="background1"/>
            <w:vAlign w:val="center"/>
          </w:tcPr>
          <w:p w:rsidR="00276241" w:rsidRPr="00276241" w:rsidRDefault="00276241" w:rsidP="00821FD6">
            <w:pPr>
              <w:jc w:val="center"/>
            </w:pPr>
            <w:r w:rsidRPr="00276241">
              <w:t>Burak KOCA</w:t>
            </w:r>
          </w:p>
          <w:p w:rsidR="00276241" w:rsidRPr="00276241" w:rsidRDefault="00276241" w:rsidP="00821FD6">
            <w:pPr>
              <w:jc w:val="center"/>
            </w:pPr>
            <w:r w:rsidRPr="00276241">
              <w:t>Üye</w:t>
            </w:r>
          </w:p>
        </w:tc>
        <w:tc>
          <w:tcPr>
            <w:tcW w:w="3032" w:type="dxa"/>
            <w:shd w:val="clear" w:color="auto" w:fill="FFFFFF" w:themeFill="background1"/>
            <w:vAlign w:val="center"/>
          </w:tcPr>
          <w:p w:rsidR="00276241" w:rsidRPr="00276241" w:rsidRDefault="00276241" w:rsidP="00821FD6">
            <w:pPr>
              <w:jc w:val="center"/>
            </w:pPr>
            <w:r w:rsidRPr="00276241">
              <w:t>Edip BALCI</w:t>
            </w:r>
          </w:p>
          <w:p w:rsidR="00276241" w:rsidRPr="00276241" w:rsidRDefault="00276241" w:rsidP="00821FD6">
            <w:pPr>
              <w:jc w:val="center"/>
            </w:pPr>
            <w:r w:rsidRPr="00276241">
              <w:t>Üye</w:t>
            </w:r>
          </w:p>
        </w:tc>
        <w:tc>
          <w:tcPr>
            <w:tcW w:w="3032" w:type="dxa"/>
            <w:shd w:val="clear" w:color="auto" w:fill="FFFFFF" w:themeFill="background1"/>
            <w:vAlign w:val="center"/>
          </w:tcPr>
          <w:p w:rsidR="00276241" w:rsidRPr="00276241" w:rsidRDefault="00276241" w:rsidP="00821FD6">
            <w:pPr>
              <w:jc w:val="center"/>
            </w:pPr>
            <w:r w:rsidRPr="00276241">
              <w:t>Mehmet ÜÇÖZ</w:t>
            </w:r>
          </w:p>
          <w:p w:rsidR="00276241" w:rsidRPr="00276241" w:rsidRDefault="00276241" w:rsidP="00821FD6">
            <w:pPr>
              <w:jc w:val="center"/>
            </w:pPr>
            <w:r w:rsidRPr="00276241">
              <w:t>Üye</w:t>
            </w:r>
          </w:p>
        </w:tc>
      </w:tr>
      <w:tr w:rsidR="00276241" w:rsidRPr="00276241" w:rsidTr="00276241">
        <w:trPr>
          <w:trHeight w:val="967"/>
        </w:trPr>
        <w:tc>
          <w:tcPr>
            <w:tcW w:w="3032" w:type="dxa"/>
            <w:shd w:val="clear" w:color="auto" w:fill="FFFFFF" w:themeFill="background1"/>
            <w:vAlign w:val="bottom"/>
          </w:tcPr>
          <w:p w:rsidR="00276241" w:rsidRPr="00276241" w:rsidRDefault="00276241" w:rsidP="00821FD6">
            <w:pPr>
              <w:jc w:val="center"/>
            </w:pPr>
            <w:r w:rsidRPr="00276241">
              <w:t>Ömer KOÇAK</w:t>
            </w:r>
          </w:p>
          <w:p w:rsidR="00276241" w:rsidRPr="00276241" w:rsidRDefault="00276241" w:rsidP="00821FD6">
            <w:pPr>
              <w:jc w:val="center"/>
            </w:pPr>
            <w:r w:rsidRPr="00276241">
              <w:t>Üye</w:t>
            </w:r>
          </w:p>
        </w:tc>
        <w:tc>
          <w:tcPr>
            <w:tcW w:w="3032" w:type="dxa"/>
            <w:shd w:val="clear" w:color="auto" w:fill="FFFFFF" w:themeFill="background1"/>
            <w:vAlign w:val="bottom"/>
          </w:tcPr>
          <w:p w:rsidR="00276241" w:rsidRPr="00276241" w:rsidRDefault="00276241" w:rsidP="00821FD6">
            <w:pPr>
              <w:jc w:val="center"/>
            </w:pPr>
            <w:r w:rsidRPr="00276241">
              <w:t>Haydar DEMİR</w:t>
            </w:r>
          </w:p>
          <w:p w:rsidR="00276241" w:rsidRPr="00276241" w:rsidRDefault="00276241" w:rsidP="00821FD6">
            <w:pPr>
              <w:jc w:val="center"/>
            </w:pPr>
            <w:r w:rsidRPr="00276241">
              <w:t>Üye</w:t>
            </w:r>
          </w:p>
        </w:tc>
        <w:tc>
          <w:tcPr>
            <w:tcW w:w="3032" w:type="dxa"/>
            <w:shd w:val="clear" w:color="auto" w:fill="FFFFFF" w:themeFill="background1"/>
            <w:vAlign w:val="bottom"/>
          </w:tcPr>
          <w:p w:rsidR="00276241" w:rsidRPr="00276241" w:rsidRDefault="00276241" w:rsidP="00821FD6">
            <w:pPr>
              <w:jc w:val="center"/>
            </w:pPr>
            <w:r w:rsidRPr="00276241">
              <w:t>Selim ÇIRPANOĞLU</w:t>
            </w:r>
          </w:p>
          <w:p w:rsidR="00276241" w:rsidRPr="00276241" w:rsidRDefault="00276241" w:rsidP="00821FD6">
            <w:pPr>
              <w:jc w:val="center"/>
            </w:pPr>
            <w:r w:rsidRPr="00276241">
              <w:t>Üye</w:t>
            </w:r>
          </w:p>
        </w:tc>
      </w:tr>
    </w:tbl>
    <w:p w:rsidR="00276241" w:rsidRPr="00276241" w:rsidRDefault="00276241" w:rsidP="00276241">
      <w:pPr>
        <w:autoSpaceDE w:val="0"/>
        <w:autoSpaceDN w:val="0"/>
        <w:adjustRightInd w:val="0"/>
        <w:jc w:val="both"/>
      </w:pPr>
    </w:p>
    <w:sectPr w:rsidR="00276241" w:rsidRPr="0027624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1FC6"/>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6241"/>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0E3"/>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381"/>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02"/>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05ED"/>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673"/>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17D"/>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3F3"/>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01C"/>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52F"/>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2751A"/>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6B5A"/>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CE1"/>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0FE0"/>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119"/>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5B6"/>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BalonMetniChar">
    <w:name w:val="Balon Metni Char"/>
    <w:basedOn w:val="VarsaylanParagrafYazTipi"/>
    <w:link w:val="BalonMetni"/>
    <w:uiPriority w:val="99"/>
    <w:semiHidden/>
    <w:rsid w:val="009E001C"/>
    <w:rPr>
      <w:rFonts w:ascii="Tahoma" w:hAnsi="Tahoma" w:cs="Tahoma"/>
      <w:sz w:val="16"/>
      <w:szCs w:val="16"/>
    </w:rPr>
  </w:style>
  <w:style w:type="character" w:customStyle="1" w:styleId="Gvdemetni9pt">
    <w:name w:val="Gövde metni + 9 pt"/>
    <w:basedOn w:val="Gvdemetni0"/>
    <w:rsid w:val="007B717D"/>
    <w:rPr>
      <w:rFonts w:ascii="Times New Roman" w:eastAsia="Times New Roman" w:hAnsi="Times New Roman" w:cs="Times New Roman"/>
      <w:b w:val="0"/>
      <w:bCs w:val="0"/>
      <w:i w:val="0"/>
      <w:iCs w:val="0"/>
      <w:smallCaps w:val="0"/>
      <w:strike w:val="0"/>
      <w:spacing w:val="0"/>
      <w:sz w:val="18"/>
      <w:szCs w:val="18"/>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86E3-03AD-4C72-ACA6-28BB5814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583</Words>
  <Characters>4431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2021-03-15T10:08:00Z</cp:lastPrinted>
  <dcterms:created xsi:type="dcterms:W3CDTF">2021-03-15T10:42:00Z</dcterms:created>
  <dcterms:modified xsi:type="dcterms:W3CDTF">2021-03-17T11:03:00Z</dcterms:modified>
</cp:coreProperties>
</file>