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912EDA">
        <w:t>350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12EDA">
        <w:t xml:space="preserve">       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FE41B0" w:rsidRPr="00912EDA" w:rsidRDefault="00912EDA" w:rsidP="006D75B6">
      <w:pPr>
        <w:ind w:firstLine="708"/>
        <w:jc w:val="both"/>
      </w:pPr>
      <w:r w:rsidRPr="00912EDA">
        <w:t xml:space="preserve">Yenimahalle İlçesi Yuva Mahallesi 43036 ada 2 parselde 1/1000 ölçekli uygulama imar planı değişikliğine </w:t>
      </w:r>
      <w:r w:rsidR="00844A89" w:rsidRPr="00912EDA">
        <w:t xml:space="preserve">ilişkin </w:t>
      </w:r>
      <w:r w:rsidRPr="00912EDA">
        <w:t>İmar ve Bayındırlık</w:t>
      </w:r>
      <w:r w:rsidR="00B23143" w:rsidRPr="00912EDA">
        <w:t xml:space="preserve"> </w:t>
      </w:r>
      <w:r w:rsidR="00605CC8" w:rsidRPr="00912EDA">
        <w:t xml:space="preserve">Komisyonunun </w:t>
      </w:r>
      <w:r w:rsidR="00C0222E" w:rsidRPr="00912EDA">
        <w:t>25</w:t>
      </w:r>
      <w:r w:rsidR="00970CBA" w:rsidRPr="00912EDA">
        <w:t>.09</w:t>
      </w:r>
      <w:r w:rsidR="00AF4ABA" w:rsidRPr="00912EDA">
        <w:t xml:space="preserve">.2020 gün ve </w:t>
      </w:r>
      <w:r w:rsidRPr="00912EDA">
        <w:t>31</w:t>
      </w:r>
      <w:r w:rsidR="00FF1DFA" w:rsidRPr="00912EDA">
        <w:t>4</w:t>
      </w:r>
      <w:r w:rsidR="00AF4ABA" w:rsidRPr="00912EDA">
        <w:t xml:space="preserve"> sayılı raporu Büy</w:t>
      </w:r>
      <w:r w:rsidR="00605CC8" w:rsidRPr="00912EDA">
        <w:t xml:space="preserve">ükşehir Belediye Meclisimizin </w:t>
      </w:r>
      <w:r w:rsidRPr="00912EDA">
        <w:t>13</w:t>
      </w:r>
      <w:r w:rsidR="00605CC8" w:rsidRPr="00912EDA">
        <w:t>.</w:t>
      </w:r>
      <w:r w:rsidR="00050B1F" w:rsidRPr="00912EDA">
        <w:t>10</w:t>
      </w:r>
      <w:r w:rsidR="00AF4ABA" w:rsidRPr="00912EDA">
        <w:t>.2020 tarihli toplantısında okundu.</w:t>
      </w:r>
    </w:p>
    <w:p w:rsidR="00FE41B0" w:rsidRPr="00912EDA" w:rsidRDefault="00FE41B0" w:rsidP="006D75B6">
      <w:pPr>
        <w:ind w:firstLine="708"/>
        <w:jc w:val="both"/>
      </w:pPr>
    </w:p>
    <w:p w:rsidR="00912EDA" w:rsidRPr="00912EDA" w:rsidRDefault="00912EDA" w:rsidP="00912ED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563B54" w:rsidRPr="00912EDA">
        <w:t>Konu</w:t>
      </w:r>
      <w:r w:rsidR="00CC5A0F" w:rsidRPr="00912EDA">
        <w:t xml:space="preserve"> üzerinde yapılan incelemeler ne</w:t>
      </w:r>
      <w:r w:rsidR="00563B54" w:rsidRPr="00912EDA">
        <w:t xml:space="preserve">ticesinde; </w:t>
      </w:r>
      <w:r w:rsidRPr="00912EDA">
        <w:t xml:space="preserve">Ahmet Faruk </w:t>
      </w:r>
      <w:proofErr w:type="spellStart"/>
      <w:r w:rsidRPr="00912EDA">
        <w:t>AĞSAKAL'ın</w:t>
      </w:r>
      <w:proofErr w:type="spellEnd"/>
      <w:r w:rsidRPr="00912EDA">
        <w:t xml:space="preserve"> 27.01.2020 gün ve 14320 sayılı dilekçeleri </w:t>
      </w:r>
      <w:proofErr w:type="gramStart"/>
      <w:r w:rsidRPr="00912EDA">
        <w:t>ile;</w:t>
      </w:r>
      <w:proofErr w:type="gramEnd"/>
      <w:r w:rsidRPr="00912EDA">
        <w:t xml:space="preserve"> Yenimahalle İlçesi, Yuva Mahallesi 43036 ada 2 parsele yönelik 1/1000 ölçekli uygulama imar planı değişikliği teklifinin 5216 sayılı Yasanın 14.Maddesi gereğince bir karar alınmak üzere İmar ve Şehircilik Dairesi Başkanlığına sunulduğu,</w:t>
      </w:r>
    </w:p>
    <w:p w:rsidR="00912EDA" w:rsidRPr="00912EDA" w:rsidRDefault="00912EDA" w:rsidP="00912EDA">
      <w:pPr>
        <w:ind w:left="20" w:firstLine="660"/>
        <w:jc w:val="both"/>
      </w:pPr>
    </w:p>
    <w:p w:rsidR="00912EDA" w:rsidRPr="00912EDA" w:rsidRDefault="00912EDA" w:rsidP="00912EDA">
      <w:pPr>
        <w:ind w:left="20" w:firstLine="660"/>
        <w:jc w:val="both"/>
      </w:pPr>
      <w:r w:rsidRPr="00912EDA">
        <w:t>Yapılan incelemede;</w:t>
      </w:r>
    </w:p>
    <w:p w:rsidR="00912EDA" w:rsidRPr="00912EDA" w:rsidRDefault="00912EDA" w:rsidP="00912EDA">
      <w:pPr>
        <w:ind w:left="20" w:right="20" w:firstLine="660"/>
        <w:jc w:val="both"/>
      </w:pPr>
      <w:proofErr w:type="gramStart"/>
      <w:r w:rsidRPr="00912EDA">
        <w:t>Yuva 43036 ada 1 sayılı parselin; Büyükşehir Belediye Meclisinin 12.10.1995 tarih ve 711 sayılı kararıyla onaylanan 1/5000 ölçekli Yuva Köyü Çevresi Revizyon Nazım İmar Planı doğrultusunda hazırlanarak, Yenimahalle Belediye Meclisi'nin 22.05.1996 gün ve 85 sayılı kararı ile uygun görülüp, Başkanlığımızın 19.08.1996 sayılı yazısı ile onaylanan 1/1000 ölçekli Uygulama İmar Planı kapsamında "Spor Alanı" kullanımında kalmakta iken; Yenimahalle Belediye Meclisinin 05.05.2012 gün ve 355 sayılı kararıyla uygun görülen ve Büyükşehir Belediye Meclisinin 13.07.2012 gün ve 1165 sayılı kararıyla onaylanan 1/1000 ölçekli uygulama imar planı değişikliği doğrultusunda Spor Alanı kullanımından Özel Spor Alanı kullanımına dönüştüğü,</w:t>
      </w:r>
      <w:proofErr w:type="gramEnd"/>
    </w:p>
    <w:p w:rsidR="00912EDA" w:rsidRPr="00912EDA" w:rsidRDefault="00912EDA" w:rsidP="00912EDA">
      <w:pPr>
        <w:ind w:left="20" w:right="20" w:firstLine="660"/>
        <w:jc w:val="both"/>
      </w:pPr>
    </w:p>
    <w:p w:rsidR="00912EDA" w:rsidRPr="00912EDA" w:rsidRDefault="00912EDA" w:rsidP="00912EDA">
      <w:pPr>
        <w:ind w:left="20" w:right="20" w:firstLine="660"/>
        <w:jc w:val="both"/>
      </w:pPr>
      <w:proofErr w:type="gramStart"/>
      <w:r w:rsidRPr="00912EDA">
        <w:t>Daha sonra toplamda 46.774 m</w:t>
      </w:r>
      <w:r w:rsidRPr="00912EDA">
        <w:rPr>
          <w:vertAlign w:val="superscript"/>
        </w:rPr>
        <w:t>2</w:t>
      </w:r>
      <w:r w:rsidRPr="00912EDA">
        <w:t xml:space="preserve"> yüzölçümlü olan 43036/1 parselde Habip </w:t>
      </w:r>
      <w:proofErr w:type="spellStart"/>
      <w:r w:rsidRPr="00912EDA">
        <w:t>OKKALI'nın</w:t>
      </w:r>
      <w:proofErr w:type="spellEnd"/>
      <w:r w:rsidRPr="00912EDA">
        <w:t xml:space="preserve"> 12.264 m</w:t>
      </w:r>
      <w:r w:rsidRPr="00912EDA">
        <w:rPr>
          <w:vertAlign w:val="superscript"/>
        </w:rPr>
        <w:t>2</w:t>
      </w:r>
      <w:r w:rsidRPr="00912EDA">
        <w:t xml:space="preserve">, Cafer </w:t>
      </w:r>
      <w:proofErr w:type="spellStart"/>
      <w:r w:rsidRPr="00912EDA">
        <w:t>OKKALI'nın</w:t>
      </w:r>
      <w:proofErr w:type="spellEnd"/>
      <w:r w:rsidRPr="00912EDA">
        <w:t xml:space="preserve"> 1.107m</w:t>
      </w:r>
      <w:r w:rsidRPr="00912EDA">
        <w:rPr>
          <w:vertAlign w:val="superscript"/>
        </w:rPr>
        <w:t>2</w:t>
      </w:r>
      <w:r w:rsidRPr="00912EDA">
        <w:t xml:space="preserve"> ve Bekir </w:t>
      </w:r>
      <w:proofErr w:type="spellStart"/>
      <w:r w:rsidRPr="00912EDA">
        <w:t>OKKALI'nın</w:t>
      </w:r>
      <w:proofErr w:type="spellEnd"/>
      <w:r w:rsidRPr="00912EDA">
        <w:t xml:space="preserve"> 151 m</w:t>
      </w:r>
      <w:r w:rsidRPr="00912EDA">
        <w:rPr>
          <w:vertAlign w:val="superscript"/>
        </w:rPr>
        <w:t>2</w:t>
      </w:r>
      <w:r w:rsidRPr="00912EDA">
        <w:t xml:space="preserve"> hissesinin ifrazı ile (13.522 m</w:t>
      </w:r>
      <w:r w:rsidRPr="00912EDA">
        <w:rPr>
          <w:vertAlign w:val="superscript"/>
        </w:rPr>
        <w:t>2</w:t>
      </w:r>
      <w:r w:rsidRPr="00912EDA">
        <w:t>) 43036 ada 2 parselin oluşması, E:0.60 imar durumlu ve kullanım kararı SKT alanı olarak düzenlenmesine ilişkin 1/5000 ölçekli nazım imar planı teklifinin hazırlandığı ve Belediye Meclisimizin 11.05.2015/908 sayılı kararı ile onaylandığı,</w:t>
      </w:r>
      <w:proofErr w:type="gramEnd"/>
    </w:p>
    <w:p w:rsidR="00912EDA" w:rsidRPr="00912EDA" w:rsidRDefault="00912EDA" w:rsidP="00912EDA">
      <w:pPr>
        <w:ind w:left="20" w:right="20" w:firstLine="660"/>
        <w:jc w:val="both"/>
      </w:pPr>
    </w:p>
    <w:p w:rsidR="00912EDA" w:rsidRPr="00912EDA" w:rsidRDefault="00912EDA" w:rsidP="00912EDA">
      <w:pPr>
        <w:spacing w:after="180"/>
        <w:ind w:left="20" w:right="20" w:firstLine="660"/>
        <w:jc w:val="both"/>
      </w:pPr>
      <w:proofErr w:type="gramStart"/>
      <w:r w:rsidRPr="00912EDA">
        <w:t>İmar planlarının kademeli birliktelik ilkesi gereği Belediye Meclisimizin 2015/908 sayılı kararı ile onaylanan 1/5000 ölçekli nazım imar planı doğrultusunda 1/1000 ölçekli uygulama imar planı değişikliğinin hazırlandığı, teklifin 22.01.2019 gün ve 1799 sayılı evrak numarası ile İlçe Belediyesine sunulduğu ancak işleme alınmadığının belirtildiği, 5216 sayılı Kanunun 7.Maddesinin b-bendi gereği teklifin Başkanlığımıza sunulmuş olduğu,</w:t>
      </w:r>
      <w:proofErr w:type="gramEnd"/>
    </w:p>
    <w:p w:rsidR="00912EDA" w:rsidRPr="00912EDA" w:rsidRDefault="00912EDA" w:rsidP="00912EDA">
      <w:pPr>
        <w:spacing w:after="180"/>
        <w:ind w:left="20" w:right="20" w:firstLine="660"/>
        <w:jc w:val="both"/>
      </w:pPr>
      <w:r w:rsidRPr="00912EDA">
        <w:t xml:space="preserve">Anılan parsele ilişkin sunulan plan teklifinde, kullanım kararı "Özel Sosyal Tesis Alanı", yapılaşma koşulları E:0.60 </w:t>
      </w:r>
      <w:proofErr w:type="spellStart"/>
      <w:r w:rsidRPr="00912EDA">
        <w:t>Yençok</w:t>
      </w:r>
      <w:proofErr w:type="spellEnd"/>
      <w:r w:rsidRPr="00912EDA">
        <w:t xml:space="preserve">:5 Kat. </w:t>
      </w:r>
      <w:proofErr w:type="gramStart"/>
      <w:r w:rsidRPr="00912EDA">
        <w:t>çekme</w:t>
      </w:r>
      <w:proofErr w:type="gramEnd"/>
      <w:r w:rsidRPr="00912EDA">
        <w:t xml:space="preserve"> mesafelerinin ise 35 metrelik yoldan 20 metre, diğer tüm cephelerden 5 metre olarak belirlendiği,</w:t>
      </w:r>
    </w:p>
    <w:p w:rsidR="00912EDA" w:rsidRPr="00912EDA" w:rsidRDefault="00912EDA" w:rsidP="00912EDA">
      <w:pPr>
        <w:spacing w:after="180"/>
        <w:ind w:left="20" w:firstLine="660"/>
        <w:jc w:val="both"/>
      </w:pPr>
      <w:r w:rsidRPr="00912EDA">
        <w:t>Plan üzerinde,</w:t>
      </w:r>
    </w:p>
    <w:p w:rsidR="00912EDA" w:rsidRDefault="00912EDA" w:rsidP="00912EDA">
      <w:pPr>
        <w:tabs>
          <w:tab w:val="left" w:pos="578"/>
        </w:tabs>
        <w:ind w:right="20"/>
        <w:jc w:val="both"/>
      </w:pPr>
      <w:r w:rsidRPr="00912EDA">
        <w:tab/>
        <w:t xml:space="preserve">1-Özel Sosyal Tesis Alanında E:0.60, </w:t>
      </w:r>
      <w:proofErr w:type="spellStart"/>
      <w:r w:rsidRPr="00912EDA">
        <w:t>Yençok</w:t>
      </w:r>
      <w:proofErr w:type="spellEnd"/>
      <w:r w:rsidRPr="00912EDA">
        <w:t>:5 Kat Olup, Sosyal Hizmet Binaları, Yurt, Kreş, Kurs, Çocuk Yuvası, Yaşlılar Bakım Evi, Halk Eğitim Merkezleri, Kütüphane, Sinema, Tiyatro, Konser Salonları, Hizmet Binaları, İdari ve Yönetim Tesisi Kullanımları Yer Alabilir.</w:t>
      </w:r>
    </w:p>
    <w:p w:rsidR="00912EDA" w:rsidRDefault="00912EDA" w:rsidP="00912EDA">
      <w:pPr>
        <w:tabs>
          <w:tab w:val="left" w:pos="578"/>
        </w:tabs>
        <w:ind w:right="20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912EDA" w:rsidTr="005B1D2E">
        <w:trPr>
          <w:trHeight w:val="1008"/>
        </w:trPr>
        <w:tc>
          <w:tcPr>
            <w:tcW w:w="3510" w:type="dxa"/>
          </w:tcPr>
          <w:p w:rsidR="00912EDA" w:rsidRDefault="00912EDA" w:rsidP="005B1D2E">
            <w:pPr>
              <w:ind w:left="708" w:firstLine="708"/>
            </w:pPr>
            <w:r>
              <w:lastRenderedPageBreak/>
              <w:t>T.C.</w:t>
            </w:r>
          </w:p>
          <w:p w:rsidR="00912EDA" w:rsidRDefault="00912EDA" w:rsidP="005B1D2E">
            <w:pPr>
              <w:jc w:val="center"/>
            </w:pPr>
            <w:r>
              <w:t>ANKARA BÜYÜKŞEHİR</w:t>
            </w:r>
          </w:p>
          <w:p w:rsidR="00912EDA" w:rsidRDefault="00912EDA" w:rsidP="005B1D2E">
            <w:pPr>
              <w:jc w:val="center"/>
            </w:pPr>
            <w:r>
              <w:t>BELEDİYE MECLİSİ</w:t>
            </w:r>
          </w:p>
        </w:tc>
      </w:tr>
    </w:tbl>
    <w:p w:rsidR="00912EDA" w:rsidRDefault="00912EDA" w:rsidP="00912EDA">
      <w:pPr>
        <w:tabs>
          <w:tab w:val="left" w:pos="1935"/>
        </w:tabs>
        <w:jc w:val="both"/>
      </w:pPr>
    </w:p>
    <w:p w:rsidR="00912EDA" w:rsidRDefault="00912EDA" w:rsidP="00912EDA">
      <w:pPr>
        <w:tabs>
          <w:tab w:val="left" w:pos="1935"/>
        </w:tabs>
        <w:jc w:val="both"/>
      </w:pPr>
    </w:p>
    <w:p w:rsidR="00912EDA" w:rsidRDefault="00912EDA" w:rsidP="00912EDA">
      <w:pPr>
        <w:ind w:right="-1"/>
        <w:jc w:val="both"/>
      </w:pPr>
      <w:r>
        <w:t>Karar No:1350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   13.10.2020</w:t>
      </w:r>
    </w:p>
    <w:p w:rsidR="00912EDA" w:rsidRDefault="00912EDA" w:rsidP="00912EDA">
      <w:pPr>
        <w:ind w:right="-1"/>
        <w:jc w:val="both"/>
      </w:pPr>
    </w:p>
    <w:p w:rsidR="00912EDA" w:rsidRDefault="00912EDA" w:rsidP="00912EDA">
      <w:pPr>
        <w:ind w:right="-1"/>
        <w:jc w:val="both"/>
      </w:pPr>
    </w:p>
    <w:p w:rsidR="00912EDA" w:rsidRDefault="00912EDA" w:rsidP="00912EDA">
      <w:pPr>
        <w:ind w:left="2844" w:right="543" w:firstLine="696"/>
      </w:pPr>
      <w:r>
        <w:t xml:space="preserve">        -2-</w:t>
      </w:r>
    </w:p>
    <w:p w:rsidR="00912EDA" w:rsidRPr="00912EDA" w:rsidRDefault="00912EDA" w:rsidP="00912EDA">
      <w:pPr>
        <w:tabs>
          <w:tab w:val="left" w:pos="578"/>
        </w:tabs>
        <w:ind w:right="20"/>
        <w:jc w:val="both"/>
      </w:pPr>
    </w:p>
    <w:p w:rsidR="00912EDA" w:rsidRPr="00912EDA" w:rsidRDefault="00912EDA" w:rsidP="00912EDA">
      <w:pPr>
        <w:tabs>
          <w:tab w:val="left" w:pos="607"/>
        </w:tabs>
        <w:ind w:right="20"/>
        <w:jc w:val="both"/>
      </w:pPr>
    </w:p>
    <w:p w:rsidR="00912EDA" w:rsidRPr="00912EDA" w:rsidRDefault="00912EDA" w:rsidP="00912EDA">
      <w:pPr>
        <w:tabs>
          <w:tab w:val="left" w:pos="607"/>
        </w:tabs>
        <w:ind w:right="20"/>
        <w:jc w:val="both"/>
      </w:pPr>
      <w:r w:rsidRPr="00912EDA">
        <w:tab/>
        <w:t xml:space="preserve">2-Özel Sosyal Tesis Alanı Habib OKKALI ve Cafer </w:t>
      </w:r>
      <w:proofErr w:type="spellStart"/>
      <w:r w:rsidRPr="00912EDA">
        <w:t>OKKALI'nın</w:t>
      </w:r>
      <w:proofErr w:type="spellEnd"/>
      <w:r w:rsidRPr="00912EDA">
        <w:t xml:space="preserve"> hisselerinden oluşturulacaktır.</w:t>
      </w:r>
    </w:p>
    <w:p w:rsidR="00912EDA" w:rsidRPr="00912EDA" w:rsidRDefault="00912EDA" w:rsidP="00912EDA">
      <w:pPr>
        <w:tabs>
          <w:tab w:val="left" w:pos="607"/>
        </w:tabs>
        <w:jc w:val="both"/>
      </w:pPr>
    </w:p>
    <w:p w:rsidR="00912EDA" w:rsidRDefault="00912EDA" w:rsidP="00912EDA">
      <w:pPr>
        <w:tabs>
          <w:tab w:val="left" w:pos="617"/>
        </w:tabs>
        <w:jc w:val="both"/>
      </w:pPr>
      <w:r w:rsidRPr="00912EDA">
        <w:tab/>
        <w:t xml:space="preserve">3-Kot Farkından Dolayı Bodrum Katlarda Açığa Çıkacak Olan Alanlar Emsale </w:t>
      </w:r>
      <w:proofErr w:type="gramStart"/>
      <w:r w:rsidRPr="00912EDA">
        <w:t>Dahil</w:t>
      </w:r>
      <w:proofErr w:type="gramEnd"/>
      <w:r w:rsidRPr="00912EDA">
        <w:t xml:space="preserve"> Değildir.</w:t>
      </w:r>
    </w:p>
    <w:p w:rsidR="00912EDA" w:rsidRDefault="00912EDA" w:rsidP="00912EDA">
      <w:pPr>
        <w:tabs>
          <w:tab w:val="left" w:pos="617"/>
        </w:tabs>
        <w:jc w:val="both"/>
      </w:pPr>
    </w:p>
    <w:p w:rsidR="00912EDA" w:rsidRPr="00912EDA" w:rsidRDefault="00912EDA" w:rsidP="00912EDA">
      <w:pPr>
        <w:tabs>
          <w:tab w:val="left" w:pos="617"/>
        </w:tabs>
        <w:spacing w:after="180"/>
        <w:ind w:right="20"/>
        <w:jc w:val="both"/>
      </w:pPr>
      <w:r w:rsidRPr="00912EDA">
        <w:tab/>
        <w:t>4-Bu Plan ve Plan Notlarında Belirtilmeyen Hususlarda Onaylı İmar Planı ve Plan Notları Geçerlidir, şeklinde 4 adet plan notu önerilmektedir.</w:t>
      </w:r>
    </w:p>
    <w:p w:rsidR="00912EDA" w:rsidRPr="00912EDA" w:rsidRDefault="00912EDA" w:rsidP="00912EDA">
      <w:pPr>
        <w:spacing w:after="180"/>
        <w:ind w:left="20" w:firstLine="660"/>
        <w:jc w:val="both"/>
      </w:pPr>
      <w:r w:rsidRPr="00912EDA">
        <w:t>Başkanlığımızca yapılan değerlendirmede;</w:t>
      </w:r>
    </w:p>
    <w:p w:rsidR="00912EDA" w:rsidRPr="00912EDA" w:rsidRDefault="00912EDA" w:rsidP="00912EDA">
      <w:pPr>
        <w:spacing w:after="180"/>
        <w:ind w:left="20" w:right="20" w:firstLine="660"/>
        <w:jc w:val="both"/>
      </w:pPr>
      <w:r w:rsidRPr="00912EDA">
        <w:t xml:space="preserve">"3 </w:t>
      </w:r>
      <w:proofErr w:type="spellStart"/>
      <w:r w:rsidRPr="00912EDA">
        <w:t>nolu</w:t>
      </w:r>
      <w:proofErr w:type="spellEnd"/>
      <w:r w:rsidRPr="00912EDA">
        <w:t xml:space="preserve"> plan notu" ile yönetmelik hükümlerine aykırı olarak emsal dışı imar hakkı tanımladığı, planlama alanı 3 şahsın mülkiyetinde olduğu ancak 2 </w:t>
      </w:r>
      <w:proofErr w:type="spellStart"/>
      <w:r w:rsidRPr="00912EDA">
        <w:t>nolu</w:t>
      </w:r>
      <w:proofErr w:type="spellEnd"/>
      <w:r w:rsidRPr="00912EDA">
        <w:t xml:space="preserve"> plan notu ile iki şahsın planlama alanına </w:t>
      </w:r>
      <w:proofErr w:type="gramStart"/>
      <w:r w:rsidRPr="00912EDA">
        <w:t>dahil</w:t>
      </w:r>
      <w:proofErr w:type="gramEnd"/>
      <w:r w:rsidRPr="00912EDA">
        <w:t xml:space="preserve"> edilip diğerinin çıkarılması durumunda planlama açısından etik olmadığı,</w:t>
      </w:r>
    </w:p>
    <w:p w:rsidR="00912EDA" w:rsidRPr="00912EDA" w:rsidRDefault="00912EDA" w:rsidP="00912EDA">
      <w:pPr>
        <w:spacing w:before="240" w:after="240"/>
        <w:ind w:left="40" w:right="20" w:firstLine="740"/>
        <w:jc w:val="both"/>
      </w:pPr>
      <w:r w:rsidRPr="00912EDA">
        <w:t xml:space="preserve">20.02.2020 tarih ve 31045 sayılı Resmi Gazetede yayınlanan 7221 sayılı "Coğrafi Bilgi Sistemleri ile Bazı Kanunlarda Değişiklik Yapılması Hakkında Kanun" MADDE 12'de eklenen 8. Ek Maddesinde "Parsel bazında; nüfusu, yapı yoğunluğunu, kat adedini, bina yüksekliğini arttıran imar planı değişiklikleri yapılamaz." dendiği; parsel bazında yapılan bu değişiklik </w:t>
      </w:r>
      <w:proofErr w:type="gramStart"/>
      <w:r w:rsidRPr="00912EDA">
        <w:t>ile,</w:t>
      </w:r>
      <w:proofErr w:type="gramEnd"/>
      <w:r w:rsidRPr="00912EDA">
        <w:t xml:space="preserve"> mevcut uygulama imar planında "KAKS:0.05 yapılaşma koşulunun, E:0.60'a çıkartılarak, parselde yapı yoğunluğunun artırıldığı ve bu işlemin yönetmeliğe aykırı olduğu,</w:t>
      </w:r>
    </w:p>
    <w:p w:rsidR="00A950BD" w:rsidRPr="00912EDA" w:rsidRDefault="00912EDA" w:rsidP="00912EDA">
      <w:pPr>
        <w:pStyle w:val="Gvdemetni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912EDA">
        <w:rPr>
          <w:sz w:val="24"/>
          <w:szCs w:val="24"/>
        </w:rPr>
        <w:t xml:space="preserve">Hususları tespit edilmiş olup, Yenimahalle İlçesi Yuva Mahallesi 43036 ada 2 </w:t>
      </w:r>
      <w:proofErr w:type="gramStart"/>
      <w:r w:rsidRPr="00912EDA">
        <w:rPr>
          <w:sz w:val="24"/>
          <w:szCs w:val="24"/>
        </w:rPr>
        <w:t>parselde  1</w:t>
      </w:r>
      <w:proofErr w:type="gramEnd"/>
      <w:r w:rsidRPr="00912EDA">
        <w:rPr>
          <w:sz w:val="24"/>
          <w:szCs w:val="24"/>
        </w:rPr>
        <w:t xml:space="preserve">/1000 ölçekli uygulama imar planı değişikliğinin “2 </w:t>
      </w:r>
      <w:proofErr w:type="spellStart"/>
      <w:r w:rsidRPr="00912EDA">
        <w:rPr>
          <w:sz w:val="24"/>
          <w:szCs w:val="24"/>
        </w:rPr>
        <w:t>nolu</w:t>
      </w:r>
      <w:proofErr w:type="spellEnd"/>
      <w:r w:rsidRPr="00912EDA">
        <w:rPr>
          <w:sz w:val="24"/>
          <w:szCs w:val="24"/>
        </w:rPr>
        <w:t xml:space="preserve"> plan notunun iptali” suretiyle “</w:t>
      </w:r>
      <w:proofErr w:type="spellStart"/>
      <w:r w:rsidRPr="00912EDA">
        <w:rPr>
          <w:sz w:val="24"/>
          <w:szCs w:val="24"/>
        </w:rPr>
        <w:t>tadilen</w:t>
      </w:r>
      <w:proofErr w:type="spellEnd"/>
      <w:r w:rsidRPr="00912EDA">
        <w:rPr>
          <w:sz w:val="24"/>
          <w:szCs w:val="24"/>
        </w:rPr>
        <w:t xml:space="preserve"> </w:t>
      </w:r>
      <w:proofErr w:type="spellStart"/>
      <w:r w:rsidRPr="00912EDA">
        <w:rPr>
          <w:sz w:val="24"/>
          <w:szCs w:val="24"/>
        </w:rPr>
        <w:t>onayı”na</w:t>
      </w:r>
      <w:proofErr w:type="spellEnd"/>
      <w:r w:rsidRPr="00912EDA">
        <w:rPr>
          <w:sz w:val="24"/>
          <w:szCs w:val="24"/>
        </w:rPr>
        <w:t xml:space="preserve"> </w:t>
      </w:r>
      <w:r w:rsidR="00970CBA" w:rsidRPr="00912EDA">
        <w:rPr>
          <w:sz w:val="24"/>
          <w:szCs w:val="24"/>
        </w:rPr>
        <w:t>ilişkin</w:t>
      </w:r>
      <w:r w:rsidR="0002215B" w:rsidRPr="00912EDA">
        <w:rPr>
          <w:sz w:val="24"/>
          <w:szCs w:val="24"/>
        </w:rPr>
        <w:t xml:space="preserve"> </w:t>
      </w:r>
      <w:r w:rsidRPr="00912EDA">
        <w:rPr>
          <w:sz w:val="24"/>
          <w:szCs w:val="24"/>
        </w:rPr>
        <w:t>İmar ve Bayındırlık</w:t>
      </w:r>
      <w:r w:rsidR="00AC49E6" w:rsidRPr="00912EDA">
        <w:rPr>
          <w:sz w:val="24"/>
          <w:szCs w:val="24"/>
        </w:rPr>
        <w:t xml:space="preserve"> </w:t>
      </w:r>
      <w:r w:rsidR="00050B1F" w:rsidRPr="00912EDA">
        <w:rPr>
          <w:sz w:val="24"/>
          <w:szCs w:val="24"/>
        </w:rPr>
        <w:t>Komisyon</w:t>
      </w:r>
      <w:r w:rsidR="00B526A9" w:rsidRPr="00912EDA">
        <w:rPr>
          <w:sz w:val="24"/>
          <w:szCs w:val="24"/>
        </w:rPr>
        <w:t>u</w:t>
      </w:r>
      <w:r w:rsidR="00050B1F" w:rsidRPr="00912EDA">
        <w:rPr>
          <w:sz w:val="24"/>
          <w:szCs w:val="24"/>
        </w:rPr>
        <w:t xml:space="preserve"> Raporu</w:t>
      </w:r>
      <w:r w:rsidRPr="00912EDA">
        <w:rPr>
          <w:sz w:val="24"/>
          <w:szCs w:val="24"/>
        </w:rPr>
        <w:t xml:space="preserve"> “Komisyon raporunda yer alan 3 no.lu plan notu</w:t>
      </w:r>
      <w:r w:rsidR="00C15210">
        <w:rPr>
          <w:sz w:val="24"/>
          <w:szCs w:val="24"/>
        </w:rPr>
        <w:t>nun Rapordan</w:t>
      </w:r>
      <w:r w:rsidRPr="00912EDA">
        <w:rPr>
          <w:sz w:val="24"/>
          <w:szCs w:val="24"/>
        </w:rPr>
        <w:t xml:space="preserve"> çıkarılmış haliyle”</w:t>
      </w:r>
      <w:r w:rsidR="00050B1F" w:rsidRPr="00912EDA">
        <w:rPr>
          <w:sz w:val="24"/>
          <w:szCs w:val="24"/>
        </w:rPr>
        <w:t xml:space="preserve"> </w:t>
      </w:r>
      <w:r w:rsidR="008950B3" w:rsidRPr="00912EDA">
        <w:rPr>
          <w:spacing w:val="2"/>
          <w:sz w:val="24"/>
          <w:szCs w:val="24"/>
        </w:rPr>
        <w:t>oylanarak</w:t>
      </w:r>
      <w:r w:rsidR="00050B1F" w:rsidRPr="00912EDA">
        <w:rPr>
          <w:spacing w:val="2"/>
          <w:sz w:val="24"/>
          <w:szCs w:val="24"/>
        </w:rPr>
        <w:t xml:space="preserve"> </w:t>
      </w:r>
      <w:r w:rsidR="001534DA" w:rsidRPr="00912EDA">
        <w:rPr>
          <w:spacing w:val="2"/>
          <w:sz w:val="24"/>
          <w:szCs w:val="24"/>
        </w:rPr>
        <w:t>oy</w:t>
      </w:r>
      <w:r w:rsidR="00B21183">
        <w:rPr>
          <w:spacing w:val="2"/>
          <w:sz w:val="24"/>
          <w:szCs w:val="24"/>
        </w:rPr>
        <w:t>çokluğu</w:t>
      </w:r>
      <w:r w:rsidR="001534DA" w:rsidRPr="00912EDA">
        <w:rPr>
          <w:spacing w:val="2"/>
          <w:sz w:val="24"/>
          <w:szCs w:val="24"/>
        </w:rPr>
        <w:t xml:space="preserve"> </w:t>
      </w:r>
      <w:r w:rsidR="008E2101" w:rsidRPr="00912EDA">
        <w:rPr>
          <w:spacing w:val="2"/>
          <w:sz w:val="24"/>
          <w:szCs w:val="24"/>
        </w:rPr>
        <w:t>ile kabul edildi.</w:t>
      </w:r>
    </w:p>
    <w:p w:rsidR="00AD5700" w:rsidRPr="00FE41B0" w:rsidRDefault="00AD5700" w:rsidP="00FE41B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C15210" w:rsidRDefault="00C1521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C15210" w:rsidRPr="00754570" w:rsidRDefault="00C1521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136C27">
        <w:trPr>
          <w:trHeight w:val="594"/>
          <w:jc w:val="center"/>
        </w:trPr>
        <w:tc>
          <w:tcPr>
            <w:tcW w:w="3147" w:type="dxa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136C2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5474E0">
      <w:pPr>
        <w:autoSpaceDE w:val="0"/>
        <w:autoSpaceDN w:val="0"/>
        <w:adjustRightInd w:val="0"/>
      </w:pPr>
    </w:p>
    <w:p w:rsidR="005474E0" w:rsidRDefault="005474E0" w:rsidP="005474E0">
      <w:pPr>
        <w:autoSpaceDE w:val="0"/>
        <w:autoSpaceDN w:val="0"/>
        <w:adjustRightInd w:val="0"/>
      </w:pPr>
    </w:p>
    <w:p w:rsidR="005474E0" w:rsidRDefault="005474E0" w:rsidP="005474E0">
      <w:pPr>
        <w:autoSpaceDE w:val="0"/>
        <w:autoSpaceDN w:val="0"/>
        <w:adjustRightInd w:val="0"/>
      </w:pPr>
    </w:p>
    <w:p w:rsidR="005474E0" w:rsidRDefault="005474E0" w:rsidP="005474E0">
      <w:pPr>
        <w:autoSpaceDE w:val="0"/>
        <w:autoSpaceDN w:val="0"/>
        <w:adjustRightInd w:val="0"/>
      </w:pPr>
    </w:p>
    <w:p w:rsidR="005474E0" w:rsidRDefault="005474E0" w:rsidP="005474E0">
      <w:pPr>
        <w:autoSpaceDE w:val="0"/>
        <w:autoSpaceDN w:val="0"/>
        <w:adjustRightInd w:val="0"/>
      </w:pPr>
    </w:p>
    <w:p w:rsidR="005474E0" w:rsidRDefault="005474E0" w:rsidP="005474E0">
      <w:pPr>
        <w:autoSpaceDE w:val="0"/>
        <w:autoSpaceDN w:val="0"/>
        <w:adjustRightInd w:val="0"/>
      </w:pPr>
    </w:p>
    <w:p w:rsidR="005474E0" w:rsidRDefault="005474E0" w:rsidP="005474E0">
      <w:pPr>
        <w:autoSpaceDE w:val="0"/>
        <w:autoSpaceDN w:val="0"/>
        <w:adjustRightInd w:val="0"/>
      </w:pPr>
    </w:p>
    <w:p w:rsidR="005474E0" w:rsidRDefault="005474E0" w:rsidP="005474E0">
      <w:pPr>
        <w:autoSpaceDE w:val="0"/>
        <w:autoSpaceDN w:val="0"/>
        <w:adjustRightInd w:val="0"/>
      </w:pPr>
    </w:p>
    <w:p w:rsidR="005474E0" w:rsidRDefault="005474E0" w:rsidP="005474E0"/>
    <w:p w:rsidR="005474E0" w:rsidRPr="005474E0" w:rsidRDefault="005474E0" w:rsidP="005474E0">
      <w:pPr>
        <w:jc w:val="center"/>
      </w:pPr>
      <w:r w:rsidRPr="005474E0">
        <w:lastRenderedPageBreak/>
        <w:t>T.C.</w:t>
      </w:r>
    </w:p>
    <w:p w:rsidR="005474E0" w:rsidRPr="005474E0" w:rsidRDefault="005474E0" w:rsidP="005474E0">
      <w:pPr>
        <w:jc w:val="center"/>
      </w:pPr>
      <w:r w:rsidRPr="005474E0">
        <w:t>ANKARA BÜYÜKŞEHİR BELEDİYE MECLİSİ</w:t>
      </w:r>
    </w:p>
    <w:p w:rsidR="005474E0" w:rsidRPr="005474E0" w:rsidRDefault="005474E0" w:rsidP="005474E0">
      <w:pPr>
        <w:jc w:val="center"/>
      </w:pPr>
      <w:r w:rsidRPr="005474E0">
        <w:t>İmar ve Bayındırlık Komisyonu Raporu</w:t>
      </w:r>
    </w:p>
    <w:p w:rsidR="005474E0" w:rsidRPr="005474E0" w:rsidRDefault="005474E0" w:rsidP="005474E0"/>
    <w:p w:rsidR="005474E0" w:rsidRPr="005474E0" w:rsidRDefault="005474E0" w:rsidP="005474E0">
      <w:pPr>
        <w:jc w:val="center"/>
      </w:pPr>
      <w:r w:rsidRPr="005474E0">
        <w:t>Rapor No: 314</w:t>
      </w:r>
      <w:r w:rsidRPr="005474E0">
        <w:tab/>
        <w:t xml:space="preserve">     </w:t>
      </w:r>
      <w:r w:rsidRPr="005474E0">
        <w:tab/>
        <w:t xml:space="preserve">     </w:t>
      </w:r>
      <w:r w:rsidRPr="005474E0">
        <w:tab/>
        <w:t xml:space="preserve">                         </w:t>
      </w:r>
      <w:r w:rsidRPr="005474E0">
        <w:tab/>
        <w:t xml:space="preserve">         </w:t>
      </w:r>
      <w:r w:rsidRPr="005474E0">
        <w:tab/>
      </w:r>
      <w:r w:rsidRPr="005474E0">
        <w:tab/>
      </w:r>
      <w:r w:rsidRPr="005474E0">
        <w:tab/>
        <w:t xml:space="preserve">        25.09.2020</w:t>
      </w:r>
    </w:p>
    <w:p w:rsidR="005474E0" w:rsidRPr="005474E0" w:rsidRDefault="005474E0" w:rsidP="005474E0">
      <w:pPr>
        <w:pStyle w:val="Balk7"/>
        <w:jc w:val="center"/>
      </w:pPr>
      <w:r w:rsidRPr="005474E0">
        <w:rPr>
          <w:bCs/>
        </w:rPr>
        <w:t>BÜYÜKŞEHİR BELEDİYE MECLİSİ BAŞKANLIĞINA</w:t>
      </w:r>
      <w:r w:rsidRPr="005474E0">
        <w:t xml:space="preserve"> </w:t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</w:r>
      <w:r w:rsidRPr="005474E0">
        <w:rPr>
          <w:vanish/>
        </w:rPr>
        <w:pgNum/>
        <w:t>20</w:t>
      </w:r>
    </w:p>
    <w:p w:rsidR="005474E0" w:rsidRDefault="005474E0" w:rsidP="005474E0">
      <w:pPr>
        <w:ind w:right="-1"/>
        <w:jc w:val="both"/>
      </w:pPr>
    </w:p>
    <w:p w:rsidR="005474E0" w:rsidRDefault="005474E0" w:rsidP="005474E0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Yenimahalle İlçesi Yuva Mahallesi 43036 ada 2 parselde 1/1000 ölçekli uygulama imar planı değişikliğine ilişkin İmar ve Bayındırlık Komisyonunun 27.08.2020 gün ve 194 sayılı raporu ile </w:t>
      </w:r>
      <w:r w:rsidRPr="0065455F">
        <w:t xml:space="preserve">komisyonumuza </w:t>
      </w:r>
      <w:r>
        <w:t xml:space="preserve">yeniden </w:t>
      </w:r>
      <w:r w:rsidRPr="0065455F">
        <w:t>havale edilen dosya incelendi.</w:t>
      </w:r>
    </w:p>
    <w:p w:rsidR="005474E0" w:rsidRDefault="005474E0" w:rsidP="005474E0">
      <w:pPr>
        <w:pStyle w:val="ListeParagraf"/>
        <w:tabs>
          <w:tab w:val="left" w:pos="0"/>
        </w:tabs>
        <w:ind w:left="0"/>
        <w:contextualSpacing/>
        <w:jc w:val="both"/>
      </w:pPr>
    </w:p>
    <w:p w:rsidR="005474E0" w:rsidRPr="00680F27" w:rsidRDefault="005474E0" w:rsidP="005474E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680F27">
        <w:t xml:space="preserve">Komisyonumuzca yapılan incelemeler </w:t>
      </w:r>
      <w:proofErr w:type="gramStart"/>
      <w:r w:rsidRPr="00680F27">
        <w:t>neticesinde;Ahmet</w:t>
      </w:r>
      <w:proofErr w:type="gramEnd"/>
      <w:r w:rsidRPr="00680F27">
        <w:t xml:space="preserve"> Faruk </w:t>
      </w:r>
      <w:proofErr w:type="spellStart"/>
      <w:r w:rsidRPr="00680F27">
        <w:t>AĞSAKAL'ın</w:t>
      </w:r>
      <w:proofErr w:type="spellEnd"/>
      <w:r w:rsidRPr="00680F27">
        <w:t xml:space="preserve"> 27.01.2020 gün ve 14320 sayılı dilekçeleri ile; Yenimahalle İlçesi, Yuva Mahallesi 43036 ada 2 parsele yönelik 1/1000 ölçekli uygulama imar planı değişikliği teklifi</w:t>
      </w:r>
      <w:r>
        <w:t>nin</w:t>
      </w:r>
      <w:r w:rsidRPr="00680F27">
        <w:t xml:space="preserve"> 5216 </w:t>
      </w:r>
      <w:r>
        <w:t>s</w:t>
      </w:r>
      <w:r w:rsidRPr="00680F27">
        <w:t xml:space="preserve">ayılı Yasanın 14.Maddesi gereğince bir karar alınmak üzere </w:t>
      </w:r>
      <w:r>
        <w:t xml:space="preserve">İmar ve Şehircilik Dairesi </w:t>
      </w:r>
      <w:r w:rsidRPr="00680F27">
        <w:t>Başkanlığı</w:t>
      </w:r>
      <w:r>
        <w:t>na sunulduğu,</w:t>
      </w:r>
    </w:p>
    <w:p w:rsidR="005474E0" w:rsidRDefault="005474E0" w:rsidP="005474E0">
      <w:pPr>
        <w:ind w:left="20" w:firstLine="660"/>
        <w:jc w:val="both"/>
      </w:pPr>
    </w:p>
    <w:p w:rsidR="005474E0" w:rsidRPr="00680F27" w:rsidRDefault="005474E0" w:rsidP="005474E0">
      <w:pPr>
        <w:ind w:left="20" w:firstLine="660"/>
        <w:jc w:val="both"/>
      </w:pPr>
      <w:r>
        <w:t>Y</w:t>
      </w:r>
      <w:r w:rsidRPr="00680F27">
        <w:t>apılan incelemede;</w:t>
      </w:r>
    </w:p>
    <w:p w:rsidR="005474E0" w:rsidRDefault="005474E0" w:rsidP="005474E0">
      <w:pPr>
        <w:ind w:left="20" w:right="20" w:firstLine="660"/>
        <w:jc w:val="both"/>
      </w:pPr>
      <w:proofErr w:type="gramStart"/>
      <w:r w:rsidRPr="00680F27">
        <w:t>Yuva 43036 ada 1 sayılı parselin; Bü</w:t>
      </w:r>
      <w:r>
        <w:t>y</w:t>
      </w:r>
      <w:r w:rsidRPr="00680F27">
        <w:t>ükşehir Belediye Meclisinin 12.10.1995 tarih ve 711 sa</w:t>
      </w:r>
      <w:r>
        <w:t>y</w:t>
      </w:r>
      <w:r w:rsidRPr="00680F27">
        <w:t>ılı kararıyla ona</w:t>
      </w:r>
      <w:r>
        <w:t>y</w:t>
      </w:r>
      <w:r w:rsidRPr="00680F27">
        <w:t>lanan 1/5000 ölçekli Yuva Kö</w:t>
      </w:r>
      <w:r>
        <w:t>y</w:t>
      </w:r>
      <w:r w:rsidRPr="00680F27">
        <w:t>ü Çevresi Reviz</w:t>
      </w:r>
      <w:r>
        <w:t>y</w:t>
      </w:r>
      <w:r w:rsidRPr="00680F27">
        <w:t>on Nazım İmar Planı doğrultusunda hazırlanarak, Yenimahalle Beledi</w:t>
      </w:r>
      <w:r>
        <w:t>y</w:t>
      </w:r>
      <w:r w:rsidRPr="00680F27">
        <w:t>e Meclisi'nin 22.05.1996 gün ve 85 sa</w:t>
      </w:r>
      <w:r>
        <w:t>y</w:t>
      </w:r>
      <w:r w:rsidRPr="00680F27">
        <w:t>ılı kararı ile uygun görülüp</w:t>
      </w:r>
      <w:r>
        <w:t>,</w:t>
      </w:r>
      <w:r w:rsidRPr="00680F27">
        <w:t xml:space="preserve"> Başkanlığımızın 19.08.1996 sa</w:t>
      </w:r>
      <w:r>
        <w:t>y</w:t>
      </w:r>
      <w:r w:rsidRPr="00680F27">
        <w:t xml:space="preserve">ılı </w:t>
      </w:r>
      <w:r>
        <w:t>y</w:t>
      </w:r>
      <w:r w:rsidRPr="00680F27">
        <w:t>azısı ile ona</w:t>
      </w:r>
      <w:r>
        <w:t>y</w:t>
      </w:r>
      <w:r w:rsidRPr="00680F27">
        <w:t>lanan 1/1000 ölçekli U</w:t>
      </w:r>
      <w:r>
        <w:t>y</w:t>
      </w:r>
      <w:r w:rsidRPr="00680F27">
        <w:t>gulama İmar Planı kapsamında "Spor Alanı" kullanımında kalmakta iken; Yenimahalle Beledi</w:t>
      </w:r>
      <w:r>
        <w:t>y</w:t>
      </w:r>
      <w:r w:rsidRPr="00680F27">
        <w:t>e Meclisinin 05.05.2012 gün ve 355 sa</w:t>
      </w:r>
      <w:r>
        <w:t>y</w:t>
      </w:r>
      <w:r w:rsidRPr="00680F27">
        <w:t>ılı kararıyla uygun görülen ve Bü</w:t>
      </w:r>
      <w:r>
        <w:t>y</w:t>
      </w:r>
      <w:r w:rsidRPr="00680F27">
        <w:t>ük</w:t>
      </w:r>
      <w:r>
        <w:t>ş</w:t>
      </w:r>
      <w:r w:rsidRPr="00680F27">
        <w:t>ehir Beledi</w:t>
      </w:r>
      <w:r>
        <w:t>y</w:t>
      </w:r>
      <w:r w:rsidRPr="00680F27">
        <w:t>e Meclisinin 13.07.2012 gün ve 1165 sa</w:t>
      </w:r>
      <w:r>
        <w:t>y</w:t>
      </w:r>
      <w:r w:rsidRPr="00680F27">
        <w:t>ılı kara</w:t>
      </w:r>
      <w:r>
        <w:t>rıy</w:t>
      </w:r>
      <w:r w:rsidRPr="00680F27">
        <w:t>la ona</w:t>
      </w:r>
      <w:r>
        <w:t>y</w:t>
      </w:r>
      <w:r w:rsidRPr="00680F27">
        <w:t>lanan 1/1000 ölçekli u</w:t>
      </w:r>
      <w:r>
        <w:t>y</w:t>
      </w:r>
      <w:r w:rsidRPr="00680F27">
        <w:t>gulama imar planı değişikliği doğrultusunda Spor Alanı kullanımından Özel Spor Alanı kullanımına dönüştüğü,</w:t>
      </w:r>
      <w:proofErr w:type="gramEnd"/>
    </w:p>
    <w:p w:rsidR="005474E0" w:rsidRDefault="005474E0" w:rsidP="005474E0">
      <w:pPr>
        <w:ind w:left="20" w:right="20" w:firstLine="660"/>
        <w:jc w:val="both"/>
      </w:pPr>
    </w:p>
    <w:p w:rsidR="005474E0" w:rsidRDefault="005474E0" w:rsidP="005474E0">
      <w:pPr>
        <w:ind w:left="20" w:right="20" w:firstLine="660"/>
        <w:jc w:val="both"/>
      </w:pPr>
      <w:proofErr w:type="gramStart"/>
      <w:r w:rsidRPr="00680F27">
        <w:t>Daha sonra toplamda 46.774 m</w:t>
      </w:r>
      <w:r w:rsidRPr="00680F27">
        <w:rPr>
          <w:vertAlign w:val="superscript"/>
        </w:rPr>
        <w:t>2</w:t>
      </w:r>
      <w:r w:rsidRPr="00680F27">
        <w:t xml:space="preserve"> </w:t>
      </w:r>
      <w:r>
        <w:t>y</w:t>
      </w:r>
      <w:r w:rsidRPr="00680F27">
        <w:t xml:space="preserve">üzölçümlü olan 43036/1 parselde Habip </w:t>
      </w:r>
      <w:proofErr w:type="spellStart"/>
      <w:r w:rsidRPr="00680F27">
        <w:t>OKKALI'nın</w:t>
      </w:r>
      <w:proofErr w:type="spellEnd"/>
      <w:r w:rsidRPr="00680F27">
        <w:t xml:space="preserve"> 12.264 m</w:t>
      </w:r>
      <w:r w:rsidRPr="00680F27">
        <w:rPr>
          <w:vertAlign w:val="superscript"/>
        </w:rPr>
        <w:t>2</w:t>
      </w:r>
      <w:r>
        <w:t>,</w:t>
      </w:r>
      <w:r w:rsidRPr="00680F27">
        <w:t xml:space="preserve"> Cafer </w:t>
      </w:r>
      <w:proofErr w:type="spellStart"/>
      <w:r w:rsidRPr="00680F27">
        <w:t>OKKALI'nın</w:t>
      </w:r>
      <w:proofErr w:type="spellEnd"/>
      <w:r w:rsidRPr="00680F27">
        <w:t xml:space="preserve"> 1.107m</w:t>
      </w:r>
      <w:r w:rsidRPr="00680F27">
        <w:rPr>
          <w:vertAlign w:val="superscript"/>
        </w:rPr>
        <w:t>2</w:t>
      </w:r>
      <w:r w:rsidRPr="00680F27">
        <w:t xml:space="preserve"> ve Bekir </w:t>
      </w:r>
      <w:proofErr w:type="spellStart"/>
      <w:r w:rsidRPr="00680F27">
        <w:t>OKKALI'nın</w:t>
      </w:r>
      <w:proofErr w:type="spellEnd"/>
      <w:r w:rsidRPr="00680F27">
        <w:t xml:space="preserve"> 151 m</w:t>
      </w:r>
      <w:r w:rsidRPr="00680F27">
        <w:rPr>
          <w:vertAlign w:val="superscript"/>
        </w:rPr>
        <w:t>2</w:t>
      </w:r>
      <w:r w:rsidRPr="00680F27">
        <w:t xml:space="preserve"> hissesinin ifrazı ile (13.522 m</w:t>
      </w:r>
      <w:r w:rsidRPr="00680F27">
        <w:rPr>
          <w:vertAlign w:val="superscript"/>
        </w:rPr>
        <w:t>2</w:t>
      </w:r>
      <w:r w:rsidRPr="00680F27">
        <w:t>) 43036 ada 2 parselin olu</w:t>
      </w:r>
      <w:r>
        <w:t>ş</w:t>
      </w:r>
      <w:r w:rsidRPr="00680F27">
        <w:t>ması</w:t>
      </w:r>
      <w:r>
        <w:t>,</w:t>
      </w:r>
      <w:r w:rsidRPr="00680F27">
        <w:t xml:space="preserve"> E:0.60 imar durumlu ve kullanım kararı SKT alanı olarak düzenlenmesine ilişkin 1/5000 ölçekli nazım imar planı teklifinin hazırlandığı ve Belediye Meclisimizin 11.05.2015/908 sayılı kara</w:t>
      </w:r>
      <w:r>
        <w:t>rı</w:t>
      </w:r>
      <w:r w:rsidRPr="00680F27">
        <w:t xml:space="preserve"> ile onaylandığı,</w:t>
      </w:r>
      <w:proofErr w:type="gramEnd"/>
    </w:p>
    <w:p w:rsidR="005474E0" w:rsidRPr="00680F27" w:rsidRDefault="005474E0" w:rsidP="005474E0">
      <w:pPr>
        <w:ind w:left="20" w:right="20" w:firstLine="660"/>
        <w:jc w:val="both"/>
      </w:pPr>
    </w:p>
    <w:p w:rsidR="005474E0" w:rsidRPr="00680F27" w:rsidRDefault="005474E0" w:rsidP="005474E0">
      <w:pPr>
        <w:spacing w:after="180"/>
        <w:ind w:left="20" w:right="20" w:firstLine="660"/>
        <w:jc w:val="both"/>
      </w:pPr>
      <w:proofErr w:type="gramStart"/>
      <w:r w:rsidRPr="00680F27">
        <w:t>İmar planlarının kademeli birliktelik ilkesi gereği Beledi</w:t>
      </w:r>
      <w:r>
        <w:t>y</w:t>
      </w:r>
      <w:r w:rsidRPr="00680F27">
        <w:t>e Meclisimizin 2015/908 sayılı kara</w:t>
      </w:r>
      <w:r>
        <w:t>rı</w:t>
      </w:r>
      <w:r w:rsidRPr="00680F27">
        <w:t xml:space="preserve"> ile onaylanan 1/5000 ölçekli nazım imar planı doğrultusunda 1/1000 ölçekli u</w:t>
      </w:r>
      <w:r>
        <w:t>y</w:t>
      </w:r>
      <w:r w:rsidRPr="00680F27">
        <w:t>gulama imar planı değişikliğinin hazırlandığı, teklifin 22.01.2019 gün ve 1799 sa</w:t>
      </w:r>
      <w:r>
        <w:t>y</w:t>
      </w:r>
      <w:r w:rsidRPr="00680F27">
        <w:t>ılı evrak numarası ile İl</w:t>
      </w:r>
      <w:r>
        <w:t>ç</w:t>
      </w:r>
      <w:r w:rsidRPr="00680F27">
        <w:t>e Belediyesine sunulduğu ancak i</w:t>
      </w:r>
      <w:r>
        <w:t>ş</w:t>
      </w:r>
      <w:r w:rsidRPr="00680F27">
        <w:t>leme alınmadığının belirtildiği, 5216 sayılı Kanunun 7.Maddesinin b-bendi gereği teklifin Başkanlığımıza sunulmuş olduğu,</w:t>
      </w:r>
      <w:proofErr w:type="gramEnd"/>
    </w:p>
    <w:p w:rsidR="005474E0" w:rsidRPr="00680F27" w:rsidRDefault="005474E0" w:rsidP="005474E0">
      <w:pPr>
        <w:spacing w:after="180"/>
        <w:ind w:left="20" w:right="20" w:firstLine="660"/>
        <w:jc w:val="both"/>
      </w:pPr>
      <w:r w:rsidRPr="00680F27">
        <w:t xml:space="preserve">Anılan parsele ilişkin sunulan plan teklifinde, kullanım kararı "Özel Sosyal Tesis Alanı", </w:t>
      </w:r>
      <w:r>
        <w:t>y</w:t>
      </w:r>
      <w:r w:rsidRPr="00680F27">
        <w:t>apıla</w:t>
      </w:r>
      <w:r>
        <w:t>ş</w:t>
      </w:r>
      <w:r w:rsidRPr="00680F27">
        <w:t xml:space="preserve">ma koşulları E:0.60 </w:t>
      </w:r>
      <w:proofErr w:type="spellStart"/>
      <w:r w:rsidRPr="00680F27">
        <w:t>Yen</w:t>
      </w:r>
      <w:r>
        <w:t>ç</w:t>
      </w:r>
      <w:r w:rsidRPr="00680F27">
        <w:t>ok</w:t>
      </w:r>
      <w:proofErr w:type="spellEnd"/>
      <w:r w:rsidRPr="00680F27">
        <w:t xml:space="preserve">:5 Kat. </w:t>
      </w:r>
      <w:proofErr w:type="gramStart"/>
      <w:r w:rsidRPr="00680F27">
        <w:t>çekme</w:t>
      </w:r>
      <w:proofErr w:type="gramEnd"/>
      <w:r w:rsidRPr="00680F27">
        <w:t xml:space="preserve"> mesafelerinin ise 35 metrelik yoldan 20 metre, diğer tüm cephelerden 5 metre olarak belirlendiği,</w:t>
      </w:r>
    </w:p>
    <w:p w:rsidR="005474E0" w:rsidRPr="00680F27" w:rsidRDefault="005474E0" w:rsidP="005474E0">
      <w:pPr>
        <w:spacing w:after="180"/>
        <w:ind w:left="20" w:firstLine="660"/>
        <w:jc w:val="both"/>
      </w:pPr>
      <w:r w:rsidRPr="00680F27">
        <w:t>Plan üzerinde,</w:t>
      </w:r>
    </w:p>
    <w:p w:rsidR="005474E0" w:rsidRPr="00680F27" w:rsidRDefault="005474E0" w:rsidP="005474E0">
      <w:pPr>
        <w:tabs>
          <w:tab w:val="left" w:pos="578"/>
        </w:tabs>
        <w:ind w:right="20"/>
        <w:jc w:val="both"/>
      </w:pPr>
      <w:r>
        <w:tab/>
        <w:t>1-</w:t>
      </w:r>
      <w:r w:rsidRPr="00680F27">
        <w:t xml:space="preserve">Özel Sosyal Tesis Alanında E:0.60, </w:t>
      </w:r>
      <w:proofErr w:type="spellStart"/>
      <w:r w:rsidRPr="00680F27">
        <w:t>Yençok</w:t>
      </w:r>
      <w:proofErr w:type="spellEnd"/>
      <w:r w:rsidRPr="00680F27">
        <w:t>:5 Kat Olup, Sosyal Hizmet Binaları, Yurt, Kreş, Kurs, Çocuk Yuvası, Yaşlılar Bakım Evi, Halk Eğitim Merkezleri, Kütüphane, Sinema, Tiyatro, Konser Salonları, Hizmet Binaları, İdari ve Yönetim Tesisi Kullanımları Yer Alabilir.</w:t>
      </w:r>
    </w:p>
    <w:p w:rsidR="005474E0" w:rsidRDefault="005474E0" w:rsidP="005474E0">
      <w:pPr>
        <w:tabs>
          <w:tab w:val="left" w:pos="607"/>
        </w:tabs>
        <w:ind w:right="20"/>
        <w:jc w:val="both"/>
      </w:pPr>
    </w:p>
    <w:p w:rsidR="005474E0" w:rsidRPr="00680F27" w:rsidRDefault="005474E0" w:rsidP="005474E0">
      <w:pPr>
        <w:tabs>
          <w:tab w:val="left" w:pos="607"/>
        </w:tabs>
        <w:ind w:right="20"/>
        <w:jc w:val="both"/>
      </w:pPr>
      <w:r>
        <w:tab/>
        <w:t>2-</w:t>
      </w:r>
      <w:r w:rsidRPr="00680F27">
        <w:t xml:space="preserve">Özel Sosyal Tesis Alanı Habib OKKALI ve Cafer </w:t>
      </w:r>
      <w:proofErr w:type="spellStart"/>
      <w:r w:rsidRPr="00680F27">
        <w:t>OKKALI'nın</w:t>
      </w:r>
      <w:proofErr w:type="spellEnd"/>
      <w:r w:rsidRPr="00680F27">
        <w:t xml:space="preserve"> hisselerinden oluştu</w:t>
      </w:r>
      <w:r>
        <w:t>ru</w:t>
      </w:r>
      <w:r w:rsidRPr="00680F27">
        <w:t>lacaktır.</w:t>
      </w:r>
    </w:p>
    <w:p w:rsidR="005474E0" w:rsidRDefault="005474E0" w:rsidP="005474E0">
      <w:pPr>
        <w:tabs>
          <w:tab w:val="left" w:pos="607"/>
        </w:tabs>
        <w:jc w:val="both"/>
      </w:pPr>
    </w:p>
    <w:p w:rsidR="005474E0" w:rsidRDefault="005474E0" w:rsidP="005474E0">
      <w:pPr>
        <w:tabs>
          <w:tab w:val="left" w:pos="607"/>
        </w:tabs>
        <w:jc w:val="both"/>
      </w:pPr>
      <w:r>
        <w:tab/>
        <w:t>3-</w:t>
      </w:r>
      <w:r w:rsidRPr="00680F27">
        <w:t xml:space="preserve">Kot Farkından Dolayı Bodrum Katlarda Açığa Çıkacak Olan Alanlar Emsale </w:t>
      </w:r>
      <w:proofErr w:type="gramStart"/>
      <w:r w:rsidRPr="00680F27">
        <w:t>Dahil</w:t>
      </w:r>
      <w:proofErr w:type="gramEnd"/>
      <w:r w:rsidRPr="00680F27">
        <w:t xml:space="preserve"> Değildir.</w:t>
      </w:r>
    </w:p>
    <w:p w:rsidR="005474E0" w:rsidRPr="003B0AF0" w:rsidRDefault="005474E0" w:rsidP="005474E0">
      <w:pPr>
        <w:tabs>
          <w:tab w:val="left" w:pos="607"/>
        </w:tabs>
        <w:jc w:val="center"/>
      </w:pPr>
      <w:r w:rsidRPr="003B0AF0">
        <w:lastRenderedPageBreak/>
        <w:t>T.C.</w:t>
      </w:r>
    </w:p>
    <w:p w:rsidR="005474E0" w:rsidRPr="003B0AF0" w:rsidRDefault="005474E0" w:rsidP="005474E0">
      <w:pPr>
        <w:jc w:val="center"/>
      </w:pPr>
      <w:r w:rsidRPr="003B0AF0">
        <w:t>ANKARA BÜYÜKŞEHİR BELEDİYE MECLİSİ</w:t>
      </w:r>
    </w:p>
    <w:p w:rsidR="005474E0" w:rsidRPr="003B0AF0" w:rsidRDefault="005474E0" w:rsidP="005474E0">
      <w:pPr>
        <w:jc w:val="center"/>
      </w:pPr>
      <w:r w:rsidRPr="003B0AF0">
        <w:t>İmar ve Bayındırlık Komisyonu Raporu</w:t>
      </w:r>
    </w:p>
    <w:p w:rsidR="005474E0" w:rsidRDefault="005474E0" w:rsidP="005474E0">
      <w:pPr>
        <w:jc w:val="center"/>
      </w:pPr>
    </w:p>
    <w:p w:rsidR="005474E0" w:rsidRDefault="005474E0" w:rsidP="005474E0">
      <w:pPr>
        <w:jc w:val="center"/>
      </w:pPr>
    </w:p>
    <w:p w:rsidR="005474E0" w:rsidRPr="001925D7" w:rsidRDefault="005474E0" w:rsidP="005474E0">
      <w:pPr>
        <w:jc w:val="center"/>
      </w:pPr>
      <w:r w:rsidRPr="003B0AF0">
        <w:t xml:space="preserve">Rapor No: </w:t>
      </w:r>
      <w:r>
        <w:t>314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25</w:t>
      </w:r>
      <w:r w:rsidRPr="003B0AF0">
        <w:t>.0</w:t>
      </w:r>
      <w:r>
        <w:t>9</w:t>
      </w:r>
      <w:r w:rsidRPr="003B0AF0">
        <w:t>.2020</w:t>
      </w:r>
    </w:p>
    <w:p w:rsidR="005474E0" w:rsidRDefault="005474E0" w:rsidP="005474E0">
      <w:pPr>
        <w:tabs>
          <w:tab w:val="left" w:pos="617"/>
        </w:tabs>
        <w:spacing w:after="180"/>
        <w:ind w:right="20"/>
        <w:jc w:val="center"/>
      </w:pPr>
      <w:r>
        <w:t>-2-</w:t>
      </w:r>
    </w:p>
    <w:p w:rsidR="005474E0" w:rsidRPr="00680F27" w:rsidRDefault="005474E0" w:rsidP="005474E0">
      <w:pPr>
        <w:tabs>
          <w:tab w:val="left" w:pos="617"/>
        </w:tabs>
        <w:spacing w:after="180"/>
        <w:ind w:right="20"/>
        <w:jc w:val="both"/>
      </w:pPr>
      <w:r>
        <w:tab/>
        <w:t>4-</w:t>
      </w:r>
      <w:r w:rsidRPr="00680F27">
        <w:t>Bu Plan ve Plan Notlarında Belirtilmeyen Hususlarda Onaylı İmar Planı ve Plan Notları Geçerlidir, şeklinde 4 adet plan notu önerilmektedir.</w:t>
      </w:r>
    </w:p>
    <w:p w:rsidR="005474E0" w:rsidRPr="00680F27" w:rsidRDefault="005474E0" w:rsidP="005474E0">
      <w:pPr>
        <w:spacing w:after="180"/>
        <w:ind w:left="20" w:firstLine="660"/>
        <w:jc w:val="both"/>
      </w:pPr>
      <w:r w:rsidRPr="00680F27">
        <w:t>Başkanlığımızca yapılan değerlendirmede;</w:t>
      </w:r>
    </w:p>
    <w:p w:rsidR="005474E0" w:rsidRPr="00680F27" w:rsidRDefault="005474E0" w:rsidP="005474E0">
      <w:pPr>
        <w:spacing w:after="180"/>
        <w:ind w:left="20" w:right="20" w:firstLine="660"/>
        <w:jc w:val="both"/>
      </w:pPr>
      <w:r w:rsidRPr="00680F27">
        <w:t xml:space="preserve">"3 </w:t>
      </w:r>
      <w:proofErr w:type="spellStart"/>
      <w:r w:rsidRPr="00680F27">
        <w:t>nolu</w:t>
      </w:r>
      <w:proofErr w:type="spellEnd"/>
      <w:r w:rsidRPr="00680F27">
        <w:t xml:space="preserve"> plan notu" ile yönetmelik hükümlerine aykı</w:t>
      </w:r>
      <w:r>
        <w:t>rı</w:t>
      </w:r>
      <w:r w:rsidRPr="00680F27">
        <w:t xml:space="preserve"> olarak emsal dışı imar hakkı tanımladığı, planlama alanı 3 şahsın mülkiyetinde olduğu ancak 2 </w:t>
      </w:r>
      <w:proofErr w:type="spellStart"/>
      <w:r w:rsidRPr="00680F27">
        <w:t>nolu</w:t>
      </w:r>
      <w:proofErr w:type="spellEnd"/>
      <w:r w:rsidRPr="00680F27">
        <w:t xml:space="preserve"> plan notu ile iki şahsın planlama alanına </w:t>
      </w:r>
      <w:proofErr w:type="gramStart"/>
      <w:r w:rsidRPr="00680F27">
        <w:t>dahil</w:t>
      </w:r>
      <w:proofErr w:type="gramEnd"/>
      <w:r w:rsidRPr="00680F27">
        <w:t xml:space="preserve"> edilip diğerinin çıka</w:t>
      </w:r>
      <w:r>
        <w:t>rı</w:t>
      </w:r>
      <w:r w:rsidRPr="00680F27">
        <w:t>lması durumunda planlama açısından etik olmadığı,</w:t>
      </w:r>
    </w:p>
    <w:p w:rsidR="005474E0" w:rsidRDefault="005474E0" w:rsidP="005474E0">
      <w:pPr>
        <w:spacing w:before="240" w:after="240"/>
        <w:ind w:left="40" w:right="20" w:firstLine="740"/>
        <w:jc w:val="both"/>
      </w:pPr>
      <w:r w:rsidRPr="00680F27">
        <w:t xml:space="preserve">20.02.2020 tarih ve 31045 sayılı Resmi Gazetede yayınlanan 7221 sayılı "Coğrafi Bilgi Sistemleri ile Bazı Kanunlarda Değişiklik Yapılması Hakkında Kanun" MADDE 12'de eklenen 8. Ek Maddesinde "Parsel bazında; nüfusu, yapı yoğunluğunu, kat adedini, bina yüksekliğini arttıran imar planı değişiklikleri yapılamaz." dendiği; parsel bazında yapılan bu değişiklik </w:t>
      </w:r>
      <w:proofErr w:type="gramStart"/>
      <w:r w:rsidRPr="00680F27">
        <w:t>ile,</w:t>
      </w:r>
      <w:proofErr w:type="gramEnd"/>
      <w:r w:rsidRPr="00680F27">
        <w:t xml:space="preserve"> mevcut uygulama imar planında "KAKS:0.05 yapılaşma koşulunun, E:0.60'a çıkartılarak, parselde yapı yoğunluğunun artırıldığı ve bu işlemin yönetme</w:t>
      </w:r>
      <w:r>
        <w:t>l</w:t>
      </w:r>
      <w:r w:rsidRPr="00680F27">
        <w:t>iğe aykırı olduğu</w:t>
      </w:r>
      <w:r>
        <w:t>,</w:t>
      </w:r>
    </w:p>
    <w:p w:rsidR="005474E0" w:rsidRPr="000704DD" w:rsidRDefault="005474E0" w:rsidP="005474E0">
      <w:pPr>
        <w:spacing w:before="240" w:after="240"/>
        <w:ind w:left="40" w:right="20" w:firstLine="740"/>
        <w:jc w:val="both"/>
      </w:pPr>
      <w:r>
        <w:t>Hususları tespit edilmiş olup,</w:t>
      </w:r>
      <w:r w:rsidRPr="00804715">
        <w:t xml:space="preserve"> </w:t>
      </w:r>
      <w:r>
        <w:t xml:space="preserve">Yenimahalle İlçesi Yuva Mahallesi 43036 ada 2 </w:t>
      </w:r>
      <w:proofErr w:type="gramStart"/>
      <w:r>
        <w:t xml:space="preserve">parselde  </w:t>
      </w:r>
      <w:r w:rsidRPr="00680F27">
        <w:t>1</w:t>
      </w:r>
      <w:proofErr w:type="gramEnd"/>
      <w:r w:rsidRPr="00680F27">
        <w:t>/1000 ölçekli uygulama imar planı değişikliğin</w:t>
      </w:r>
      <w:r>
        <w:t xml:space="preserve">in “2 </w:t>
      </w:r>
      <w:proofErr w:type="spellStart"/>
      <w:r>
        <w:t>nolu</w:t>
      </w:r>
      <w:proofErr w:type="spellEnd"/>
      <w:r>
        <w:t xml:space="preserve"> plan notunun iptali” suretiyle “</w:t>
      </w:r>
      <w:proofErr w:type="spellStart"/>
      <w:r>
        <w:t>tadilen</w:t>
      </w:r>
      <w:proofErr w:type="spellEnd"/>
      <w:r>
        <w:t xml:space="preserve"> onayı” oybirliğiyle uygun görülmüştür.</w:t>
      </w:r>
      <w:r>
        <w:tab/>
      </w:r>
      <w:r w:rsidRPr="00460CC4">
        <w:t xml:space="preserve"> </w:t>
      </w:r>
    </w:p>
    <w:p w:rsidR="005474E0" w:rsidRPr="0013513C" w:rsidRDefault="005474E0" w:rsidP="005474E0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3513C">
        <w:t>Raporumuz Büyükşehir Belediye Meclisinin onayına arz olunur.</w:t>
      </w:r>
    </w:p>
    <w:p w:rsidR="005474E0" w:rsidRDefault="005474E0" w:rsidP="005474E0">
      <w:pPr>
        <w:jc w:val="both"/>
      </w:pPr>
    </w:p>
    <w:p w:rsidR="005474E0" w:rsidRDefault="005474E0" w:rsidP="005474E0">
      <w:pPr>
        <w:jc w:val="both"/>
      </w:pPr>
    </w:p>
    <w:p w:rsidR="005474E0" w:rsidRDefault="005474E0" w:rsidP="005474E0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5474E0" w:rsidRDefault="005474E0" w:rsidP="005474E0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5474E0" w:rsidRDefault="005474E0" w:rsidP="005474E0">
      <w:pPr>
        <w:jc w:val="both"/>
      </w:pPr>
    </w:p>
    <w:p w:rsidR="005474E0" w:rsidRDefault="005474E0" w:rsidP="005474E0">
      <w:pPr>
        <w:jc w:val="both"/>
      </w:pPr>
    </w:p>
    <w:p w:rsidR="005474E0" w:rsidRDefault="005474E0" w:rsidP="005474E0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5474E0" w:rsidRDefault="005474E0" w:rsidP="005474E0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5474E0" w:rsidRDefault="005474E0" w:rsidP="005474E0">
      <w:pPr>
        <w:jc w:val="both"/>
      </w:pPr>
    </w:p>
    <w:p w:rsidR="005474E0" w:rsidRDefault="005474E0" w:rsidP="005474E0">
      <w:pPr>
        <w:jc w:val="both"/>
      </w:pPr>
    </w:p>
    <w:p w:rsidR="005474E0" w:rsidRDefault="005474E0" w:rsidP="005474E0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5474E0" w:rsidRDefault="005474E0" w:rsidP="005474E0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p w:rsidR="005474E0" w:rsidRPr="00754570" w:rsidRDefault="005474E0" w:rsidP="005474E0">
      <w:pPr>
        <w:autoSpaceDE w:val="0"/>
        <w:autoSpaceDN w:val="0"/>
        <w:adjustRightInd w:val="0"/>
      </w:pPr>
    </w:p>
    <w:sectPr w:rsidR="005474E0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1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4E0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9C0"/>
    <w:rsid w:val="008159F5"/>
    <w:rsid w:val="00815CC1"/>
    <w:rsid w:val="0081788B"/>
    <w:rsid w:val="0081791B"/>
    <w:rsid w:val="00817A6D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358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183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210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453A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86C"/>
    <w:rsid w:val="00D85FC7"/>
    <w:rsid w:val="00D901EF"/>
    <w:rsid w:val="00D90A10"/>
    <w:rsid w:val="00D92352"/>
    <w:rsid w:val="00D9370D"/>
    <w:rsid w:val="00D93783"/>
    <w:rsid w:val="00D937EC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1189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2020-10-14T12:30:00Z</cp:lastPrinted>
  <dcterms:created xsi:type="dcterms:W3CDTF">2020-10-14T06:57:00Z</dcterms:created>
  <dcterms:modified xsi:type="dcterms:W3CDTF">2020-10-16T08:09:00Z</dcterms:modified>
</cp:coreProperties>
</file>