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8D3888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9A29E2" w:rsidRDefault="009A29E2" w:rsidP="00E46E3B">
      <w:pPr>
        <w:ind w:right="-1"/>
        <w:jc w:val="both"/>
      </w:pPr>
    </w:p>
    <w:p w:rsidR="009A29E2" w:rsidRDefault="009A29E2" w:rsidP="00E46E3B">
      <w:pPr>
        <w:ind w:right="-1"/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9A29E2">
        <w:t>302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9A29E2" w:rsidRDefault="009A29E2" w:rsidP="00E46E3B">
      <w:pPr>
        <w:ind w:right="-1"/>
        <w:jc w:val="both"/>
      </w:pPr>
    </w:p>
    <w:p w:rsidR="00424C15" w:rsidRDefault="002856BD" w:rsidP="0000355A">
      <w:pPr>
        <w:ind w:right="-1"/>
        <w:jc w:val="center"/>
      </w:pPr>
      <w:r w:rsidRPr="006D00CC">
        <w:t>K A R A R</w:t>
      </w:r>
    </w:p>
    <w:p w:rsidR="009A29E2" w:rsidRDefault="009A29E2" w:rsidP="0000355A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9A29E2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</w:t>
      </w:r>
      <w:proofErr w:type="spellStart"/>
      <w:r>
        <w:t>Ballıkuyumcu</w:t>
      </w:r>
      <w:proofErr w:type="spellEnd"/>
      <w:r>
        <w:t xml:space="preserve"> Mahallesi 62424 ada 1 parselde 1/1000 ölçekli uygulama imar plan değişikliğine</w:t>
      </w:r>
      <w:r w:rsidR="00A44080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737AED">
        <w:t>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>
        <w:t>41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A29E2" w:rsidRDefault="006E608D" w:rsidP="009A29E2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9A29E2" w:rsidRPr="00006EDA">
        <w:t xml:space="preserve">Etimesgut İlçesi </w:t>
      </w:r>
      <w:proofErr w:type="spellStart"/>
      <w:r w:rsidR="009A29E2" w:rsidRPr="00006EDA">
        <w:t>Ballıkuyumcu</w:t>
      </w:r>
      <w:proofErr w:type="spellEnd"/>
      <w:r w:rsidR="009A29E2" w:rsidRPr="00006EDA">
        <w:t xml:space="preserve"> Mahallesi 62424 ada 1 </w:t>
      </w:r>
      <w:proofErr w:type="spellStart"/>
      <w:r w:rsidR="009A29E2" w:rsidRPr="00006EDA">
        <w:t>nolu</w:t>
      </w:r>
      <w:proofErr w:type="spellEnd"/>
      <w:r w:rsidR="009A29E2" w:rsidRPr="00006EDA">
        <w:t xml:space="preserve"> parsele plan notu ilavesine ilişkin 1/1000 ölçekli Uygulama İmar Planı değişikliği teklifi</w:t>
      </w:r>
      <w:r w:rsidR="009A29E2">
        <w:t>nin</w:t>
      </w:r>
      <w:r w:rsidR="009A29E2" w:rsidRPr="00006EDA">
        <w:t xml:space="preserve"> 5216 sayılı Kanun uyarınca</w:t>
      </w:r>
      <w:r w:rsidR="009A29E2">
        <w:t xml:space="preserve"> İmar ve Şehircilik Dairesi </w:t>
      </w:r>
      <w:r w:rsidR="009A29E2" w:rsidRPr="00006EDA">
        <w:t>Başkanlığı</w:t>
      </w:r>
      <w:r w:rsidR="009A29E2">
        <w:t>na sunulduğu,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r w:rsidRPr="00006EDA">
        <w:t>Yapılan incelemede;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r w:rsidRPr="00006EDA">
        <w:t xml:space="preserve">- Etimesgut İlçesi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>M</w:t>
      </w:r>
      <w:r w:rsidRPr="00006EDA">
        <w:t>ahallesi 6.190</w:t>
      </w:r>
      <w:r>
        <w:t xml:space="preserve"> </w:t>
      </w:r>
      <w:r w:rsidRPr="00006EDA">
        <w:t>m</w:t>
      </w:r>
      <w:r w:rsidRPr="00006EDA">
        <w:rPr>
          <w:vertAlign w:val="superscript"/>
        </w:rPr>
        <w:t>2</w:t>
      </w:r>
      <w:r w:rsidRPr="00006EDA">
        <w:t xml:space="preserve"> yüzölçümlü 62424 ada 1 sayılı parselin Anadolu Akaryakıt ve Ticaret Ltd. Şti ad</w:t>
      </w:r>
      <w:r>
        <w:t>ın</w:t>
      </w:r>
      <w:r w:rsidRPr="00006EDA">
        <w:t>a kayıtlı olduğu,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r w:rsidRPr="00006EDA">
        <w:t xml:space="preserve">-Etimesgut İlçesi </w:t>
      </w:r>
      <w:proofErr w:type="spellStart"/>
      <w:r w:rsidRPr="00006EDA">
        <w:t>Ballıkuyumcu</w:t>
      </w:r>
      <w:proofErr w:type="spellEnd"/>
      <w:r w:rsidRPr="00006EDA">
        <w:t xml:space="preserve"> 62424 ada 1 sayılı parselin Büyükşehir Belediye Meclisinin 16.02.2007 gün ve 496 sayılı kararıyla onaylanan </w:t>
      </w:r>
      <w:proofErr w:type="spellStart"/>
      <w:r w:rsidRPr="00006EDA">
        <w:t>Temakent</w:t>
      </w:r>
      <w:proofErr w:type="spellEnd"/>
      <w:r w:rsidRPr="00006EDA">
        <w:t xml:space="preserve"> Kentsel Dönüşüm ve Gelişim Proje Alanı kapsamında yer aldığı,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proofErr w:type="gramStart"/>
      <w:r w:rsidRPr="00006EDA">
        <w:t xml:space="preserve">-Toplu Konut İdaresi Başkanlığının 07.03.2008 gün 11407 ve Anadolu Akaryakıt ve Ticaret Ltd. Şti. vekili Avukat Mehmet Bakır </w:t>
      </w:r>
      <w:proofErr w:type="spellStart"/>
      <w:r w:rsidRPr="00006EDA">
        <w:t>ASMA'</w:t>
      </w:r>
      <w:r>
        <w:t>nı</w:t>
      </w:r>
      <w:r w:rsidRPr="00006EDA">
        <w:t>n</w:t>
      </w:r>
      <w:proofErr w:type="spellEnd"/>
      <w:r w:rsidRPr="00006EDA">
        <w:t xml:space="preserve"> 30.01.2008 tarih ve 28.02.2008 tarihli yazıla</w:t>
      </w:r>
      <w:r>
        <w:t>rı</w:t>
      </w:r>
      <w:r w:rsidRPr="00006EDA">
        <w:t xml:space="preserve"> ile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>M</w:t>
      </w:r>
      <w:r w:rsidRPr="00006EDA">
        <w:t>ahallesi sınırla</w:t>
      </w:r>
      <w:r>
        <w:t>rı</w:t>
      </w:r>
      <w:r w:rsidRPr="00006EDA">
        <w:t xml:space="preserve"> içinde eski 589 parsel, yeni 19 ada 3 </w:t>
      </w:r>
      <w:proofErr w:type="spellStart"/>
      <w:r w:rsidRPr="00006EDA">
        <w:t>nolu</w:t>
      </w:r>
      <w:proofErr w:type="spellEnd"/>
      <w:r w:rsidRPr="00006EDA">
        <w:t xml:space="preserve"> parselin (Yeni 62424 ada 1 parsel) 13.08.1991 tarihli İl İdare Kurulu tarafından onaylı imar planı bulunduğu belirtilerek imar planlarına yapılaşma koşulla</w:t>
      </w:r>
      <w:r>
        <w:t>rı</w:t>
      </w:r>
      <w:r w:rsidRPr="00006EDA">
        <w:t xml:space="preserve"> değiştirilmeden Toplu Konut Ala</w:t>
      </w:r>
      <w:r>
        <w:t>nı</w:t>
      </w:r>
      <w:r w:rsidRPr="00006EDA">
        <w:t xml:space="preserve"> İmar Planlarına işlenmesinin talep edildiği, Büyükşehir Belediye Meclisinin 15.04.2008 gün ve 1069 sayılı kararıyla 1/1000 ölçekli uygulama imar planında "Akaryakıt İstasyonu" olarak onaylandığı,</w:t>
      </w:r>
      <w:proofErr w:type="gramEnd"/>
    </w:p>
    <w:p w:rsidR="009A29E2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r>
        <w:t xml:space="preserve">-Daha </w:t>
      </w:r>
      <w:r w:rsidRPr="00006EDA">
        <w:t>sonrasında a</w:t>
      </w:r>
      <w:r>
        <w:t>nı</w:t>
      </w:r>
      <w:r w:rsidRPr="00006EDA">
        <w:t xml:space="preserve">lan parselin </w:t>
      </w:r>
      <w:proofErr w:type="spellStart"/>
      <w:r w:rsidRPr="00006EDA">
        <w:t>Ballıkuyumcu</w:t>
      </w:r>
      <w:proofErr w:type="spellEnd"/>
      <w:r>
        <w:t xml:space="preserve"> – </w:t>
      </w:r>
      <w:proofErr w:type="spellStart"/>
      <w:r w:rsidRPr="00006EDA">
        <w:t>Aşağıyurtçu</w:t>
      </w:r>
      <w:proofErr w:type="spellEnd"/>
      <w:r>
        <w:t xml:space="preserve"> – </w:t>
      </w:r>
      <w:proofErr w:type="spellStart"/>
      <w:r w:rsidRPr="00006EDA">
        <w:t>Yukarıyurtçu</w:t>
      </w:r>
      <w:proofErr w:type="spellEnd"/>
      <w:r>
        <w:t xml:space="preserve"> – Alcı </w:t>
      </w:r>
      <w:r w:rsidRPr="00006EDA">
        <w:t xml:space="preserve">Mahallelerine ait Toplu Konut Alanına ilişkin 5793 sayılı </w:t>
      </w:r>
      <w:r>
        <w:t>K</w:t>
      </w:r>
      <w:r w:rsidRPr="00006EDA">
        <w:t xml:space="preserve">anunun 7. </w:t>
      </w:r>
      <w:r>
        <w:t>m</w:t>
      </w:r>
      <w:r w:rsidRPr="00006EDA">
        <w:t>addesi gereğince Toplu Konut İdaresi Başkanlığının B.</w:t>
      </w:r>
      <w:proofErr w:type="gramStart"/>
      <w:r w:rsidRPr="00006EDA">
        <w:t>02.1</w:t>
      </w:r>
      <w:proofErr w:type="gramEnd"/>
      <w:r w:rsidRPr="00006EDA">
        <w:t xml:space="preserve">.KNT.0.18.04.754.34.21/4013 sayılı </w:t>
      </w:r>
      <w:proofErr w:type="spellStart"/>
      <w:r w:rsidRPr="00006EDA">
        <w:t>OLUR'u</w:t>
      </w:r>
      <w:proofErr w:type="spellEnd"/>
      <w:r w:rsidRPr="00006EDA">
        <w:t xml:space="preserve"> ile uygun görülerek, Büyükşehir Belediye Meclisinin 13.08.2010 gün ve 2504 sayılı kararıyla onaylanan 1/5000 ve 1/1000 ölçekli imar planı değişikliği kapsamında E:0.20 </w:t>
      </w:r>
      <w:proofErr w:type="spellStart"/>
      <w:r w:rsidRPr="00006EDA">
        <w:t>Hmax</w:t>
      </w:r>
      <w:proofErr w:type="spellEnd"/>
      <w:r w:rsidRPr="00006EDA">
        <w:t>:7.50 yapılaşma koşullu 'Akaryakıt İstasyonu Alanı' kullanımına ayrıldığı,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proofErr w:type="gramStart"/>
      <w:r w:rsidRPr="00006EDA">
        <w:t>-Büyükşehir Belediye Meclisinin 15.05.2013 gün ve 880 sayılı kara</w:t>
      </w:r>
      <w:r>
        <w:t>rı</w:t>
      </w:r>
      <w:r w:rsidRPr="00006EDA">
        <w:t xml:space="preserve"> ile onaylanan 1/5000 ölçekli naz</w:t>
      </w:r>
      <w:r>
        <w:t>ı</w:t>
      </w:r>
      <w:r w:rsidRPr="00006EDA">
        <w:t xml:space="preserve">m ve 1/1000 ölçekli uygulama imar planı değişiklikleri ile 62424 ada 1 </w:t>
      </w:r>
      <w:proofErr w:type="spellStart"/>
      <w:r w:rsidRPr="00006EDA">
        <w:t>nolu</w:t>
      </w:r>
      <w:proofErr w:type="spellEnd"/>
      <w:r w:rsidRPr="00006EDA">
        <w:t xml:space="preserve"> parselin (eski 19 ada 3 parsel) imar durumunda ve ada formunda herhangi bir değişiklik yapılmadan LPG kullanımı ilave edilerek 'Akaryakıt ve LPG İkmal İstasyonu' kullanımı getirildiği,</w:t>
      </w:r>
      <w:proofErr w:type="gramEnd"/>
    </w:p>
    <w:p w:rsidR="009A29E2" w:rsidRPr="00006EDA" w:rsidRDefault="009A29E2" w:rsidP="009A29E2">
      <w:pPr>
        <w:jc w:val="both"/>
      </w:pPr>
    </w:p>
    <w:p w:rsidR="009A29E2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A29E2" w:rsidRPr="006D00CC" w:rsidTr="00EF7D28">
        <w:trPr>
          <w:trHeight w:val="1008"/>
        </w:trPr>
        <w:tc>
          <w:tcPr>
            <w:tcW w:w="3510" w:type="dxa"/>
          </w:tcPr>
          <w:p w:rsidR="009A29E2" w:rsidRPr="006D00CC" w:rsidRDefault="009A29E2" w:rsidP="00EF7D28">
            <w:pPr>
              <w:jc w:val="center"/>
            </w:pPr>
            <w:r w:rsidRPr="006D00CC">
              <w:lastRenderedPageBreak/>
              <w:t>T.C.</w:t>
            </w:r>
          </w:p>
          <w:p w:rsidR="009A29E2" w:rsidRPr="006D00CC" w:rsidRDefault="009A29E2" w:rsidP="00EF7D28">
            <w:pPr>
              <w:jc w:val="center"/>
            </w:pPr>
            <w:r w:rsidRPr="006D00CC">
              <w:t>ANKARA BÜYÜKŞEHİR</w:t>
            </w:r>
          </w:p>
          <w:p w:rsidR="009A29E2" w:rsidRPr="006D00CC" w:rsidRDefault="009A29E2" w:rsidP="00EF7D28">
            <w:pPr>
              <w:jc w:val="center"/>
            </w:pPr>
            <w:r w:rsidRPr="006D00CC">
              <w:t>BELEDİYE MECLİSİ</w:t>
            </w:r>
          </w:p>
        </w:tc>
      </w:tr>
    </w:tbl>
    <w:p w:rsidR="009A29E2" w:rsidRDefault="009A29E2" w:rsidP="009A29E2">
      <w:pPr>
        <w:ind w:right="-1"/>
        <w:jc w:val="both"/>
      </w:pPr>
    </w:p>
    <w:p w:rsidR="009A29E2" w:rsidRDefault="009A29E2" w:rsidP="009A29E2">
      <w:pPr>
        <w:ind w:right="-1"/>
        <w:jc w:val="both"/>
      </w:pPr>
      <w:r w:rsidRPr="006D00CC">
        <w:t xml:space="preserve">Karar No: </w:t>
      </w:r>
      <w:r>
        <w:t>1302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9A29E2" w:rsidRDefault="009A29E2" w:rsidP="009A29E2">
      <w:pPr>
        <w:jc w:val="center"/>
      </w:pPr>
      <w:r>
        <w:t>-2-</w:t>
      </w:r>
    </w:p>
    <w:p w:rsidR="009A29E2" w:rsidRDefault="009A29E2" w:rsidP="009A29E2">
      <w:pPr>
        <w:tabs>
          <w:tab w:val="center" w:pos="4748"/>
          <w:tab w:val="left" w:pos="5430"/>
        </w:tabs>
      </w:pPr>
    </w:p>
    <w:p w:rsidR="009A29E2" w:rsidRDefault="009A29E2" w:rsidP="009A29E2">
      <w:pPr>
        <w:jc w:val="both"/>
      </w:pPr>
    </w:p>
    <w:p w:rsidR="009A29E2" w:rsidRDefault="009A29E2" w:rsidP="009A29E2">
      <w:pPr>
        <w:ind w:firstLine="709"/>
        <w:jc w:val="both"/>
      </w:pPr>
      <w:r w:rsidRPr="00006EDA">
        <w:t xml:space="preserve">-Anadolu Akaryakıt ve Ticaret Ltd. </w:t>
      </w:r>
      <w:proofErr w:type="spellStart"/>
      <w:r w:rsidRPr="00006EDA">
        <w:t>Şti.'nin</w:t>
      </w:r>
      <w:proofErr w:type="spellEnd"/>
      <w:r w:rsidRPr="00006EDA">
        <w:t xml:space="preserve"> 31.07.2015 evrak kayıt tarihli dilekçesi </w:t>
      </w:r>
      <w:proofErr w:type="gramStart"/>
      <w:r w:rsidRPr="00006EDA">
        <w:t>ile;</w:t>
      </w:r>
      <w:proofErr w:type="gramEnd"/>
      <w:r w:rsidRPr="00006EDA">
        <w:t xml:space="preserve"> Etimesgut İlçesi </w:t>
      </w:r>
      <w:proofErr w:type="spellStart"/>
      <w:r w:rsidRPr="00006EDA">
        <w:t>Ballıkuyumcu</w:t>
      </w:r>
      <w:proofErr w:type="spellEnd"/>
      <w:r w:rsidRPr="00006EDA">
        <w:t xml:space="preserve"> Mahallesi 62424 ada 1 parsele ilişkin 1/5000 ve 1/1000 ölçekli imar planı değişikliği teklifleri İmar ve Şehircilik Dairesi Başkanlığına sunulduğu, Belediye Meclisimizin 13.10.2015 gün ve 2026 sayılı kararı ile </w:t>
      </w:r>
      <w:proofErr w:type="spellStart"/>
      <w:r w:rsidRPr="00006EDA">
        <w:t>tadilen</w:t>
      </w:r>
      <w:proofErr w:type="spellEnd"/>
      <w:r w:rsidRPr="00006EDA">
        <w:t xml:space="preserve"> onaylanan plan değişiklikleri kapsamında 6</w:t>
      </w:r>
      <w:r>
        <w:t xml:space="preserve">2424 ada 1 </w:t>
      </w:r>
      <w:proofErr w:type="spellStart"/>
      <w:r>
        <w:t>nolu</w:t>
      </w:r>
      <w:proofErr w:type="spellEnd"/>
      <w:r>
        <w:t xml:space="preserve"> parselin E=</w:t>
      </w:r>
      <w:r w:rsidRPr="00006EDA">
        <w:t xml:space="preserve">0.40 </w:t>
      </w:r>
      <w:proofErr w:type="spellStart"/>
      <w:r w:rsidRPr="00006EDA">
        <w:t>Yençok</w:t>
      </w:r>
      <w:proofErr w:type="spellEnd"/>
      <w:r w:rsidRPr="00006EDA">
        <w:t>:9.50 yapılaşma koşullu 'Akaryakıt ve LPG Satış İsta</w:t>
      </w:r>
      <w:r>
        <w:t>syonu' kullanımına ayrıldığı, '</w:t>
      </w:r>
      <w:r w:rsidRPr="00006EDA">
        <w:t xml:space="preserve">1-Akaryakıt ve LPG Satış İstasyonu alanında servis alanları, dinlenme tesisleri ve buna bağlı ticari birimler, lokanta </w:t>
      </w:r>
      <w:proofErr w:type="spellStart"/>
      <w:r w:rsidRPr="00006EDA">
        <w:t>cafe</w:t>
      </w:r>
      <w:proofErr w:type="spellEnd"/>
      <w:r w:rsidRPr="00006EDA">
        <w:t xml:space="preserve">, </w:t>
      </w:r>
      <w:proofErr w:type="spellStart"/>
      <w:r w:rsidRPr="00006EDA">
        <w:t>showroom</w:t>
      </w:r>
      <w:proofErr w:type="spellEnd"/>
      <w:r w:rsidRPr="00006EDA">
        <w:t xml:space="preserve">, araç tamiri, bakım, yıkama birimleri v.b. kullanımlar yer alabilir. </w:t>
      </w:r>
      <w:r>
        <w:t xml:space="preserve">E=0,40 </w:t>
      </w:r>
      <w:proofErr w:type="spellStart"/>
      <w:r>
        <w:t>Yençok</w:t>
      </w:r>
      <w:proofErr w:type="spellEnd"/>
      <w:r>
        <w:t>:9.50 olacaktır. 2-</w:t>
      </w:r>
      <w:r w:rsidRPr="00006EDA">
        <w:t xml:space="preserve">Belirtilmeyen hususlarda onaylı imar planı ve plan notları, 3194 </w:t>
      </w:r>
      <w:r>
        <w:t>s</w:t>
      </w:r>
      <w:r w:rsidRPr="00006EDA">
        <w:t xml:space="preserve">ayılı </w:t>
      </w:r>
      <w:r>
        <w:t>İ</w:t>
      </w:r>
      <w:r w:rsidRPr="00006EDA">
        <w:t>mar Kanunu ve ilgili yönetmelik hükümleri geçerlidir.' şeklinde 2 adet plan notu bulunduğu, anılan parselde zeminde yapılaşmanın teşekkül etmediği,</w:t>
      </w:r>
    </w:p>
    <w:p w:rsidR="009A29E2" w:rsidRPr="00006EDA" w:rsidRDefault="009A29E2" w:rsidP="009A29E2">
      <w:pPr>
        <w:ind w:firstLine="709"/>
        <w:jc w:val="both"/>
      </w:pPr>
    </w:p>
    <w:p w:rsidR="009A29E2" w:rsidRPr="00C34B3E" w:rsidRDefault="009A29E2" w:rsidP="009A29E2">
      <w:pPr>
        <w:ind w:firstLine="709"/>
        <w:jc w:val="both"/>
        <w:rPr>
          <w:b/>
        </w:rPr>
      </w:pPr>
      <w:bookmarkStart w:id="0" w:name="bookmark8"/>
      <w:r w:rsidRPr="00C34B3E">
        <w:rPr>
          <w:b/>
        </w:rPr>
        <w:t xml:space="preserve">- Anadolu Akaryakıt ve Ticaret Ltd. </w:t>
      </w:r>
      <w:proofErr w:type="spellStart"/>
      <w:r w:rsidRPr="00C34B3E">
        <w:rPr>
          <w:b/>
        </w:rPr>
        <w:t>Şti.'nin</w:t>
      </w:r>
      <w:proofErr w:type="spellEnd"/>
      <w:r w:rsidRPr="00C34B3E">
        <w:rPr>
          <w:b/>
        </w:rPr>
        <w:t xml:space="preserve"> 22.03.2021 gün ve E.43530 sayılı dilekçesi ile sunulan 1/1000 ölçekli Uygulama İmar Planı değişikliği teklifi </w:t>
      </w:r>
      <w:proofErr w:type="gramStart"/>
      <w:r w:rsidRPr="00C34B3E">
        <w:rPr>
          <w:b/>
        </w:rPr>
        <w:t>ile;</w:t>
      </w:r>
      <w:bookmarkEnd w:id="0"/>
      <w:proofErr w:type="gramEnd"/>
    </w:p>
    <w:p w:rsidR="009A29E2" w:rsidRPr="00006EDA" w:rsidRDefault="009A29E2" w:rsidP="009A29E2">
      <w:pPr>
        <w:ind w:firstLine="709"/>
        <w:jc w:val="both"/>
      </w:pPr>
      <w:r w:rsidRPr="00006EDA">
        <w:t xml:space="preserve">'3-Akaryakıt ve LPG İstasyonu alanı; TSE 11939 ve TSE 12820 </w:t>
      </w:r>
      <w:proofErr w:type="spellStart"/>
      <w:r w:rsidRPr="00006EDA">
        <w:t>no'lu</w:t>
      </w:r>
      <w:proofErr w:type="spellEnd"/>
      <w:r w:rsidRPr="00006EDA">
        <w:t xml:space="preserve"> standartlara uyulması koşulu ile yapılabilir.</w:t>
      </w:r>
    </w:p>
    <w:p w:rsidR="009A29E2" w:rsidRDefault="009A29E2" w:rsidP="009A29E2">
      <w:pPr>
        <w:ind w:firstLine="709"/>
        <w:jc w:val="both"/>
      </w:pPr>
      <w:r w:rsidRPr="00006EDA">
        <w:t xml:space="preserve">4-Akaryakıt+LPG Satış İstasyonu Alanında; Parsel içinde yapılacak olan Pompa, </w:t>
      </w:r>
      <w:proofErr w:type="spellStart"/>
      <w:r w:rsidRPr="00006EDA">
        <w:t>Kanopi</w:t>
      </w:r>
      <w:proofErr w:type="spellEnd"/>
      <w:r w:rsidRPr="00006EDA">
        <w:t>, Yer Altı ve/veya Yer Üstü Akaryakıt ve LPG Tankları, yıkama yağlama üniteleri ve su depoları çekme mesafesi dışında da yapılabilir.' Şeklinde 2 adet plan notu ilavesi yapıldığı,</w:t>
      </w:r>
    </w:p>
    <w:p w:rsidR="009A29E2" w:rsidRPr="00006EDA" w:rsidRDefault="009A29E2" w:rsidP="009A29E2">
      <w:pPr>
        <w:ind w:firstLine="709"/>
        <w:jc w:val="both"/>
      </w:pPr>
    </w:p>
    <w:p w:rsidR="009A29E2" w:rsidRDefault="009A29E2" w:rsidP="009A29E2">
      <w:pPr>
        <w:ind w:firstLine="709"/>
        <w:jc w:val="both"/>
      </w:pPr>
      <w:r w:rsidRPr="00C34B3E">
        <w:rPr>
          <w:b/>
        </w:rPr>
        <w:t xml:space="preserve">-Anadolu Akaryakıt ve Ticaret Ltd. </w:t>
      </w:r>
      <w:proofErr w:type="spellStart"/>
      <w:r w:rsidRPr="00C34B3E">
        <w:rPr>
          <w:b/>
        </w:rPr>
        <w:t>Şti.'nin</w:t>
      </w:r>
      <w:proofErr w:type="spellEnd"/>
      <w:r w:rsidRPr="00C34B3E">
        <w:rPr>
          <w:b/>
        </w:rPr>
        <w:t xml:space="preserve"> 22.03.2021 gün ve E.43530 sayılı dilekçesi ekinde sunulan plan açıklama raporunda;</w:t>
      </w:r>
      <w:r w:rsidRPr="00006EDA">
        <w:t xml:space="preserve"> '62424 ada 1 sayılı parselde yapılacak olan Akaryakıt ve </w:t>
      </w:r>
      <w:proofErr w:type="spellStart"/>
      <w:r w:rsidRPr="00006EDA">
        <w:t>Lpg</w:t>
      </w:r>
      <w:proofErr w:type="spellEnd"/>
      <w:r w:rsidRPr="00006EDA">
        <w:t xml:space="preserve"> pompaları ile Akaryakıt ve </w:t>
      </w:r>
      <w:proofErr w:type="spellStart"/>
      <w:r w:rsidRPr="00006EDA">
        <w:t>Lpg</w:t>
      </w:r>
      <w:proofErr w:type="spellEnd"/>
      <w:r w:rsidRPr="00006EDA">
        <w:t xml:space="preserve"> tankları çekme mesafesi dış</w:t>
      </w:r>
      <w:r>
        <w:t>ın</w:t>
      </w:r>
      <w:r w:rsidRPr="00006EDA">
        <w:t>da yapılamadığından parsel içerisinde sorunlar yaşanmaktadır. Bu sorunların çözümlenmesi için Akaryakıt ve LPG pompaları ile Akaryakıt ve LPG tanklarının çekme mesafesi dışında da yapılabilir plan notu eklenmesi talep edilmiştir.' denildiği,</w:t>
      </w:r>
    </w:p>
    <w:p w:rsidR="009A29E2" w:rsidRPr="00006EDA" w:rsidRDefault="009A29E2" w:rsidP="009A29E2">
      <w:pPr>
        <w:ind w:firstLine="709"/>
        <w:jc w:val="both"/>
      </w:pPr>
    </w:p>
    <w:p w:rsidR="009A29E2" w:rsidRPr="00006EDA" w:rsidRDefault="009A29E2" w:rsidP="009A29E2">
      <w:pPr>
        <w:ind w:firstLine="709"/>
        <w:jc w:val="both"/>
      </w:pPr>
      <w:r w:rsidRPr="00C34B3E">
        <w:rPr>
          <w:b/>
        </w:rPr>
        <w:t>Başkanlığımızca yapılan değerlendirmede;</w:t>
      </w:r>
      <w:r w:rsidRPr="00006EDA">
        <w:t xml:space="preserve"> Akaryakıt+LPG Satış İstasyonu Alanında can ve mal güvenliği ile emniyet mesafelerine dikkat edilmesi gerektiğinden;</w:t>
      </w:r>
    </w:p>
    <w:p w:rsidR="009A29E2" w:rsidRPr="00006EDA" w:rsidRDefault="009A29E2" w:rsidP="009A29E2">
      <w:pPr>
        <w:ind w:firstLine="709"/>
        <w:jc w:val="both"/>
      </w:pPr>
      <w:r w:rsidRPr="00006EDA">
        <w:t>'-Karayolları kenarında yapılacak ve açılacak tesisler hakkında yönetmelik hükümlerine uyulacaktır.</w:t>
      </w:r>
    </w:p>
    <w:p w:rsidR="009A29E2" w:rsidRPr="00006EDA" w:rsidRDefault="009A29E2" w:rsidP="009A29E2">
      <w:pPr>
        <w:ind w:firstLine="709"/>
        <w:jc w:val="both"/>
      </w:pPr>
      <w:r w:rsidRPr="00006EDA">
        <w:t>-İşyeri açma ve çalışma ruhsatlarına ilişkin yönetmelik hükümlerine uyulacaktır.</w:t>
      </w:r>
    </w:p>
    <w:p w:rsidR="009A29E2" w:rsidRDefault="009A29E2" w:rsidP="009A29E2">
      <w:pPr>
        <w:ind w:firstLine="709"/>
        <w:jc w:val="both"/>
      </w:pPr>
      <w:r w:rsidRPr="00006EDA">
        <w:t>-Y</w:t>
      </w:r>
      <w:r>
        <w:t>angın yönetmeliğine uyulacaktır.”</w:t>
      </w:r>
      <w:r w:rsidRPr="00006EDA">
        <w:t xml:space="preserve"> şeklinde 3 adet plan </w:t>
      </w:r>
      <w:r>
        <w:t>notunun da eklenmesi gerektiği,</w:t>
      </w:r>
    </w:p>
    <w:p w:rsidR="009A29E2" w:rsidRPr="00006EDA" w:rsidRDefault="009A29E2" w:rsidP="009A29E2">
      <w:pPr>
        <w:ind w:firstLine="709"/>
        <w:jc w:val="both"/>
      </w:pPr>
    </w:p>
    <w:p w:rsidR="00FC4DA7" w:rsidRDefault="009A29E2" w:rsidP="0096650B">
      <w:pPr>
        <w:ind w:firstLine="709"/>
        <w:jc w:val="both"/>
      </w:pPr>
      <w:r w:rsidRPr="00006EDA">
        <w:t xml:space="preserve">Hususları </w:t>
      </w:r>
      <w:r>
        <w:t xml:space="preserve">tespit edilmiş olup, </w:t>
      </w:r>
      <w:r w:rsidRPr="00006EDA">
        <w:t xml:space="preserve">Etimesgut </w:t>
      </w:r>
      <w:r>
        <w:t>İ</w:t>
      </w:r>
      <w:r w:rsidRPr="00006EDA">
        <w:t xml:space="preserve">lçesi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 xml:space="preserve">Mahallesi 62424 ada 1 </w:t>
      </w:r>
      <w:r w:rsidRPr="00006EDA">
        <w:t>parsele plan notu ilavesine ilişkin 1/1000 ölçekli Uygulama İ</w:t>
      </w:r>
      <w:r>
        <w:t>mar Planı değişikliğinin “</w:t>
      </w:r>
      <w:proofErr w:type="spellStart"/>
      <w:r>
        <w:t>reddi”ne</w:t>
      </w:r>
      <w:proofErr w:type="spellEnd"/>
      <w:r>
        <w:t xml:space="preserve"> ilişkin</w:t>
      </w:r>
      <w:r w:rsidR="0000355A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>
        <w:t>birliğiyle</w:t>
      </w:r>
      <w:r w:rsidR="00E30E1E" w:rsidRPr="006D00CC">
        <w:t xml:space="preserve"> ile kabul edildi.</w:t>
      </w:r>
    </w:p>
    <w:p w:rsidR="00E3610F" w:rsidRDefault="00E3610F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C62A8" w:rsidRDefault="008C62A8" w:rsidP="00593EAE">
      <w:pPr>
        <w:jc w:val="both"/>
      </w:pPr>
    </w:p>
    <w:p w:rsidR="008C62A8" w:rsidRDefault="008C62A8" w:rsidP="00593EAE">
      <w:pPr>
        <w:jc w:val="both"/>
      </w:pPr>
    </w:p>
    <w:p w:rsidR="008C62A8" w:rsidRDefault="008C62A8" w:rsidP="008C62A8">
      <w:pPr>
        <w:tabs>
          <w:tab w:val="center" w:pos="4748"/>
          <w:tab w:val="left" w:pos="5430"/>
        </w:tabs>
      </w:pPr>
    </w:p>
    <w:p w:rsidR="008C62A8" w:rsidRPr="003B0AF0" w:rsidRDefault="008C62A8" w:rsidP="008C62A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C62A8" w:rsidRPr="003B0AF0" w:rsidRDefault="008C62A8" w:rsidP="008C62A8">
      <w:pPr>
        <w:jc w:val="center"/>
      </w:pPr>
      <w:r w:rsidRPr="003B0AF0">
        <w:t>ANKARA BÜYÜKŞEHİR BELEDİYE MECLİSİ</w:t>
      </w:r>
    </w:p>
    <w:p w:rsidR="008C62A8" w:rsidRDefault="008C62A8" w:rsidP="008C62A8">
      <w:pPr>
        <w:jc w:val="center"/>
      </w:pPr>
      <w:r w:rsidRPr="003B0AF0">
        <w:t>İmar ve Bayındırlık Komisyonu Raporu</w:t>
      </w:r>
    </w:p>
    <w:p w:rsidR="008C62A8" w:rsidRDefault="008C62A8" w:rsidP="008C62A8">
      <w:pPr>
        <w:jc w:val="center"/>
      </w:pPr>
    </w:p>
    <w:p w:rsidR="008C62A8" w:rsidRPr="008C62A8" w:rsidRDefault="008C62A8" w:rsidP="008C62A8">
      <w:pPr>
        <w:jc w:val="center"/>
      </w:pPr>
      <w:r w:rsidRPr="003B0AF0">
        <w:t xml:space="preserve">Rapor No: </w:t>
      </w:r>
      <w:r>
        <w:t>241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18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C62A8" w:rsidRPr="00C34B3E" w:rsidRDefault="008C62A8" w:rsidP="008C62A8">
      <w:pPr>
        <w:jc w:val="center"/>
      </w:pPr>
    </w:p>
    <w:p w:rsidR="008C62A8" w:rsidRDefault="008C62A8" w:rsidP="008C62A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C62A8" w:rsidRDefault="008C62A8" w:rsidP="008C62A8">
      <w:pPr>
        <w:jc w:val="both"/>
      </w:pPr>
    </w:p>
    <w:p w:rsidR="008C62A8" w:rsidRPr="00282494" w:rsidRDefault="008C62A8" w:rsidP="008C62A8">
      <w:pPr>
        <w:jc w:val="both"/>
      </w:pPr>
    </w:p>
    <w:p w:rsidR="008C62A8" w:rsidRPr="00006EDA" w:rsidRDefault="008C62A8" w:rsidP="008C62A8">
      <w:pPr>
        <w:ind w:firstLine="709"/>
        <w:jc w:val="both"/>
      </w:pPr>
      <w:r w:rsidRPr="00006EDA">
        <w:t xml:space="preserve">Etimesgut İlçesi </w:t>
      </w:r>
      <w:proofErr w:type="spellStart"/>
      <w:r w:rsidRPr="00006EDA">
        <w:t>Ballıkuyumcu</w:t>
      </w:r>
      <w:proofErr w:type="spellEnd"/>
      <w:r w:rsidRPr="00006EDA">
        <w:t xml:space="preserve"> Mahallesi 62424 ada 1 parselde 1/1000 ölçekli uygulama imar plan değişikliğine ilişkin Büyükşehir Belediye Meclisinin 09.06.2021 tarih ve 16. gündem maddesi olarak komisyonumuza havale edilen dosya incelendi.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 w:rsidRPr="00006EDA">
        <w:t xml:space="preserve">Komisyonumuzca yapılan incelemeler neticesinde; Etimesgut İlçesi </w:t>
      </w:r>
      <w:proofErr w:type="spellStart"/>
      <w:r w:rsidRPr="00006EDA">
        <w:t>Ballıkuyumcu</w:t>
      </w:r>
      <w:proofErr w:type="spellEnd"/>
      <w:r w:rsidRPr="00006EDA">
        <w:t xml:space="preserve"> Mahallesi 62424 ada 1 </w:t>
      </w:r>
      <w:proofErr w:type="spellStart"/>
      <w:r w:rsidRPr="00006EDA">
        <w:t>nolu</w:t>
      </w:r>
      <w:proofErr w:type="spellEnd"/>
      <w:r w:rsidRPr="00006EDA">
        <w:t xml:space="preserve"> parsele plan notu ilavesine ilişkin 1/1000 ölçekli Uygulama İmar Planı değişikliği teklifi</w:t>
      </w:r>
      <w:r>
        <w:t>nin</w:t>
      </w:r>
      <w:r w:rsidRPr="00006EDA">
        <w:t xml:space="preserve"> 5216 sayılı Kanun uyarınca</w:t>
      </w:r>
      <w:r>
        <w:t xml:space="preserve"> İmar ve Şehircilik Dairesi </w:t>
      </w:r>
      <w:r w:rsidRPr="00006EDA">
        <w:t>Başkanlığı</w:t>
      </w:r>
      <w:r>
        <w:t>na sunulduğu,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 w:rsidRPr="00006EDA">
        <w:t>Yapılan incelemede;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 w:rsidRPr="00006EDA">
        <w:t xml:space="preserve">- Etimesgut İlçesi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>M</w:t>
      </w:r>
      <w:r w:rsidRPr="00006EDA">
        <w:t>ahallesi 6.190</w:t>
      </w:r>
      <w:r>
        <w:t xml:space="preserve"> </w:t>
      </w:r>
      <w:r w:rsidRPr="00006EDA">
        <w:t>m</w:t>
      </w:r>
      <w:r w:rsidRPr="00006EDA">
        <w:rPr>
          <w:vertAlign w:val="superscript"/>
        </w:rPr>
        <w:t>2</w:t>
      </w:r>
      <w:r w:rsidRPr="00006EDA">
        <w:t xml:space="preserve"> yüzölçümlü 62424 ada 1 sayılı parselin Anadolu Akaryakıt ve Ticaret Ltd. Şti ad</w:t>
      </w:r>
      <w:r>
        <w:t>ın</w:t>
      </w:r>
      <w:r w:rsidRPr="00006EDA">
        <w:t>a kayıtlı olduğu,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 w:rsidRPr="00006EDA">
        <w:t xml:space="preserve">-Etimesgut İlçesi </w:t>
      </w:r>
      <w:proofErr w:type="spellStart"/>
      <w:r w:rsidRPr="00006EDA">
        <w:t>Ballıkuyumcu</w:t>
      </w:r>
      <w:proofErr w:type="spellEnd"/>
      <w:r w:rsidRPr="00006EDA">
        <w:t xml:space="preserve"> 62424 ada 1 sayılı parselin Büyükşehir Belediye Meclisinin 16.02.2007 gün ve 496 sayılı kararıyla onaylanan </w:t>
      </w:r>
      <w:proofErr w:type="spellStart"/>
      <w:r w:rsidRPr="00006EDA">
        <w:t>Temakent</w:t>
      </w:r>
      <w:proofErr w:type="spellEnd"/>
      <w:r w:rsidRPr="00006EDA">
        <w:t xml:space="preserve"> Kentsel Dönüşüm ve Gelişim Proje Alanı kapsamında yer aldığı,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proofErr w:type="gramStart"/>
      <w:r w:rsidRPr="00006EDA">
        <w:t xml:space="preserve">-Toplu Konut İdaresi Başkanlığının 07.03.2008 gün 11407 ve Anadolu Akaryakıt ve Ticaret Ltd. Şti. vekili Avukat Mehmet Bakır </w:t>
      </w:r>
      <w:proofErr w:type="spellStart"/>
      <w:r w:rsidRPr="00006EDA">
        <w:t>ASMA'</w:t>
      </w:r>
      <w:r>
        <w:t>nı</w:t>
      </w:r>
      <w:r w:rsidRPr="00006EDA">
        <w:t>n</w:t>
      </w:r>
      <w:proofErr w:type="spellEnd"/>
      <w:r w:rsidRPr="00006EDA">
        <w:t xml:space="preserve"> 30.01.2008 tarih ve 28.02.2008 tarihli yazıla</w:t>
      </w:r>
      <w:r>
        <w:t>rı</w:t>
      </w:r>
      <w:r w:rsidRPr="00006EDA">
        <w:t xml:space="preserve"> ile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>M</w:t>
      </w:r>
      <w:r w:rsidRPr="00006EDA">
        <w:t>ahallesi sınırla</w:t>
      </w:r>
      <w:r>
        <w:t>rı</w:t>
      </w:r>
      <w:r w:rsidRPr="00006EDA">
        <w:t xml:space="preserve"> içinde eski 589 parsel, yeni 19 ada 3 </w:t>
      </w:r>
      <w:proofErr w:type="spellStart"/>
      <w:r w:rsidRPr="00006EDA">
        <w:t>nolu</w:t>
      </w:r>
      <w:proofErr w:type="spellEnd"/>
      <w:r w:rsidRPr="00006EDA">
        <w:t xml:space="preserve"> parselin (Yeni 62424 ada 1 parsel) 13.08.1991 tarihli İl İdare Kurulu tarafından onaylı imar planı bulunduğu belirtilerek imar planlarına yapılaşma koşulla</w:t>
      </w:r>
      <w:r>
        <w:t>rı</w:t>
      </w:r>
      <w:r w:rsidRPr="00006EDA">
        <w:t xml:space="preserve"> değiştirilmeden Toplu Konut Ala</w:t>
      </w:r>
      <w:r>
        <w:t>nı</w:t>
      </w:r>
      <w:r w:rsidRPr="00006EDA">
        <w:t xml:space="preserve"> İmar Planlarına işlenmesinin talep edildiği, Büyükşehir Belediye Meclisinin 15.04.2008 gün ve 1069 sayılı kararıyla 1/1000 ölçekli uygulama imar planında "Akaryakıt İstasyonu" olarak onaylandığı,</w:t>
      </w:r>
      <w:proofErr w:type="gramEnd"/>
    </w:p>
    <w:p w:rsidR="008C62A8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>
        <w:t xml:space="preserve">-Daha </w:t>
      </w:r>
      <w:r w:rsidRPr="00006EDA">
        <w:t>sonrasında a</w:t>
      </w:r>
      <w:r>
        <w:t>nı</w:t>
      </w:r>
      <w:r w:rsidRPr="00006EDA">
        <w:t xml:space="preserve">lan parselin </w:t>
      </w:r>
      <w:proofErr w:type="spellStart"/>
      <w:r w:rsidRPr="00006EDA">
        <w:t>Ballıkuyumcu</w:t>
      </w:r>
      <w:proofErr w:type="spellEnd"/>
      <w:r>
        <w:t xml:space="preserve"> – </w:t>
      </w:r>
      <w:proofErr w:type="spellStart"/>
      <w:r w:rsidRPr="00006EDA">
        <w:t>Aşağıyurtçu</w:t>
      </w:r>
      <w:proofErr w:type="spellEnd"/>
      <w:r>
        <w:t xml:space="preserve"> – </w:t>
      </w:r>
      <w:proofErr w:type="spellStart"/>
      <w:r w:rsidRPr="00006EDA">
        <w:t>Yukarıyurtçu</w:t>
      </w:r>
      <w:proofErr w:type="spellEnd"/>
      <w:r>
        <w:t xml:space="preserve"> – Alcı </w:t>
      </w:r>
      <w:r w:rsidRPr="00006EDA">
        <w:t xml:space="preserve">Mahallelerine ait Toplu Konut Alanına ilişkin 5793 sayılı </w:t>
      </w:r>
      <w:r>
        <w:t>K</w:t>
      </w:r>
      <w:r w:rsidRPr="00006EDA">
        <w:t xml:space="preserve">anunun 7. </w:t>
      </w:r>
      <w:r>
        <w:t>m</w:t>
      </w:r>
      <w:r w:rsidRPr="00006EDA">
        <w:t>addesi gereğince Toplu Konut İdaresi Başkanlığının B.</w:t>
      </w:r>
      <w:proofErr w:type="gramStart"/>
      <w:r w:rsidRPr="00006EDA">
        <w:t>02.1</w:t>
      </w:r>
      <w:proofErr w:type="gramEnd"/>
      <w:r w:rsidRPr="00006EDA">
        <w:t xml:space="preserve">.KNT.0.18.04.754.34.21/4013 sayılı </w:t>
      </w:r>
      <w:proofErr w:type="spellStart"/>
      <w:r w:rsidRPr="00006EDA">
        <w:t>OLUR'u</w:t>
      </w:r>
      <w:proofErr w:type="spellEnd"/>
      <w:r w:rsidRPr="00006EDA">
        <w:t xml:space="preserve"> ile uygun görülerek, Büyükşehir Belediye Meclisinin 13.08.2010 gün ve 2504 sayılı kararıyla onaylanan 1/5000 ve 1/1000 ölçekli imar planı değişikliği kapsamında E:0.20 </w:t>
      </w:r>
      <w:proofErr w:type="spellStart"/>
      <w:r w:rsidRPr="00006EDA">
        <w:t>Hmax</w:t>
      </w:r>
      <w:proofErr w:type="spellEnd"/>
      <w:r w:rsidRPr="00006EDA">
        <w:t>:7.50 yapılaşma koşullu 'Akaryakıt İstasyonu Alanı' kullanımına ayrıldığı,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proofErr w:type="gramStart"/>
      <w:r w:rsidRPr="00006EDA">
        <w:t>-Büyükşehir Belediye Meclisinin 15.05.2013 gün ve 880 sayılı kara</w:t>
      </w:r>
      <w:r>
        <w:t>rı</w:t>
      </w:r>
      <w:r w:rsidRPr="00006EDA">
        <w:t xml:space="preserve"> ile onaylanan 1/5000 ölçekli naz</w:t>
      </w:r>
      <w:r>
        <w:t>ı</w:t>
      </w:r>
      <w:r w:rsidRPr="00006EDA">
        <w:t xml:space="preserve">m ve 1/1000 ölçekli uygulama imar planı değişiklikleri ile 62424 ada 1 </w:t>
      </w:r>
      <w:proofErr w:type="spellStart"/>
      <w:r w:rsidRPr="00006EDA">
        <w:t>nolu</w:t>
      </w:r>
      <w:proofErr w:type="spellEnd"/>
      <w:r w:rsidRPr="00006EDA">
        <w:t xml:space="preserve"> parselin (eski 19 ada 3 parsel) imar durumunda ve ada formunda herhangi bir değişiklik yapılmadan LPG kullanımı ilave edilerek 'Akaryakıt ve LPG İkmal İstasyonu' kullanımı getirildiği,</w:t>
      </w:r>
      <w:proofErr w:type="gramEnd"/>
    </w:p>
    <w:p w:rsidR="008C62A8" w:rsidRPr="00006EDA" w:rsidRDefault="008C62A8" w:rsidP="008C62A8">
      <w:pPr>
        <w:jc w:val="both"/>
      </w:pPr>
    </w:p>
    <w:p w:rsidR="008C62A8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</w:p>
    <w:p w:rsidR="008C62A8" w:rsidRPr="003B0AF0" w:rsidRDefault="008C62A8" w:rsidP="008C62A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C62A8" w:rsidRPr="003B0AF0" w:rsidRDefault="008C62A8" w:rsidP="008C62A8">
      <w:pPr>
        <w:jc w:val="center"/>
      </w:pPr>
      <w:r w:rsidRPr="003B0AF0">
        <w:t>ANKARA BÜYÜKŞEHİR BELEDİYE MECLİSİ</w:t>
      </w:r>
    </w:p>
    <w:p w:rsidR="008C62A8" w:rsidRDefault="008C62A8" w:rsidP="008C62A8">
      <w:pPr>
        <w:jc w:val="center"/>
      </w:pPr>
      <w:r w:rsidRPr="003B0AF0">
        <w:t>İmar ve Bayındırlık Komisyonu Raporu</w:t>
      </w:r>
    </w:p>
    <w:p w:rsidR="008C62A8" w:rsidRDefault="008C62A8" w:rsidP="008C62A8">
      <w:pPr>
        <w:jc w:val="center"/>
      </w:pPr>
    </w:p>
    <w:p w:rsidR="008C62A8" w:rsidRDefault="008C62A8" w:rsidP="008C62A8">
      <w:pPr>
        <w:jc w:val="center"/>
      </w:pPr>
      <w:r w:rsidRPr="003B0AF0">
        <w:t xml:space="preserve">Rapor No: </w:t>
      </w:r>
      <w:r>
        <w:t>241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18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C62A8" w:rsidRDefault="008C62A8" w:rsidP="008C62A8">
      <w:pPr>
        <w:jc w:val="center"/>
      </w:pPr>
      <w:r>
        <w:t>-2-</w:t>
      </w:r>
    </w:p>
    <w:p w:rsidR="008C62A8" w:rsidRDefault="008C62A8" w:rsidP="008C62A8">
      <w:pPr>
        <w:jc w:val="both"/>
      </w:pPr>
    </w:p>
    <w:p w:rsidR="008C62A8" w:rsidRDefault="008C62A8" w:rsidP="008C62A8">
      <w:pPr>
        <w:ind w:firstLine="709"/>
        <w:jc w:val="both"/>
      </w:pPr>
      <w:r w:rsidRPr="00006EDA">
        <w:t xml:space="preserve">-Anadolu Akaryakıt ve Ticaret Ltd. </w:t>
      </w:r>
      <w:proofErr w:type="spellStart"/>
      <w:r w:rsidRPr="00006EDA">
        <w:t>Şti.'nin</w:t>
      </w:r>
      <w:proofErr w:type="spellEnd"/>
      <w:r w:rsidRPr="00006EDA">
        <w:t xml:space="preserve"> 31.07.2015 evrak kayıt tarihli dilekçesi </w:t>
      </w:r>
      <w:proofErr w:type="gramStart"/>
      <w:r w:rsidRPr="00006EDA">
        <w:t>ile;</w:t>
      </w:r>
      <w:proofErr w:type="gramEnd"/>
      <w:r w:rsidRPr="00006EDA">
        <w:t xml:space="preserve"> Etimesgut İlçesi </w:t>
      </w:r>
      <w:proofErr w:type="spellStart"/>
      <w:r w:rsidRPr="00006EDA">
        <w:t>Ballıkuyumcu</w:t>
      </w:r>
      <w:proofErr w:type="spellEnd"/>
      <w:r w:rsidRPr="00006EDA">
        <w:t xml:space="preserve"> Mahallesi 62424 ada 1 parsele ilişkin 1/5000 ve 1/1000 ölçekli imar planı değişikliği teklifleri İmar ve Şehircilik Dairesi Başkanlığına sunulduğu, Belediye Meclisimizin 13.10.2015 gün ve 2026 sayılı kararı ile </w:t>
      </w:r>
      <w:proofErr w:type="spellStart"/>
      <w:r w:rsidRPr="00006EDA">
        <w:t>tadilen</w:t>
      </w:r>
      <w:proofErr w:type="spellEnd"/>
      <w:r w:rsidRPr="00006EDA">
        <w:t xml:space="preserve"> onaylanan plan değişiklikleri kapsamında 6</w:t>
      </w:r>
      <w:r>
        <w:t xml:space="preserve">2424 ada 1 </w:t>
      </w:r>
      <w:proofErr w:type="spellStart"/>
      <w:r>
        <w:t>nolu</w:t>
      </w:r>
      <w:proofErr w:type="spellEnd"/>
      <w:r>
        <w:t xml:space="preserve"> parselin E=</w:t>
      </w:r>
      <w:r w:rsidRPr="00006EDA">
        <w:t xml:space="preserve">0.40 </w:t>
      </w:r>
      <w:proofErr w:type="spellStart"/>
      <w:r w:rsidRPr="00006EDA">
        <w:t>Yençok</w:t>
      </w:r>
      <w:proofErr w:type="spellEnd"/>
      <w:r w:rsidRPr="00006EDA">
        <w:t>:9.50 yapılaşma koşullu 'Akaryakıt ve LPG Satış İsta</w:t>
      </w:r>
      <w:r>
        <w:t>syonu' kullanımına ayrıldığı, '</w:t>
      </w:r>
      <w:r w:rsidRPr="00006EDA">
        <w:t xml:space="preserve">1-Akaryakıt ve LPG Satış İstasyonu alanında servis alanları, dinlenme tesisleri ve buna bağlı ticari birimler, lokanta </w:t>
      </w:r>
      <w:proofErr w:type="spellStart"/>
      <w:r w:rsidRPr="00006EDA">
        <w:t>cafe</w:t>
      </w:r>
      <w:proofErr w:type="spellEnd"/>
      <w:r w:rsidRPr="00006EDA">
        <w:t xml:space="preserve">, </w:t>
      </w:r>
      <w:proofErr w:type="spellStart"/>
      <w:r w:rsidRPr="00006EDA">
        <w:t>showroom</w:t>
      </w:r>
      <w:proofErr w:type="spellEnd"/>
      <w:r w:rsidRPr="00006EDA">
        <w:t xml:space="preserve">, araç tamiri, bakım, yıkama birimleri v.b. kullanımlar yer alabilir. </w:t>
      </w:r>
      <w:r>
        <w:t xml:space="preserve">E=0,40 </w:t>
      </w:r>
      <w:proofErr w:type="spellStart"/>
      <w:r>
        <w:t>Yençok</w:t>
      </w:r>
      <w:proofErr w:type="spellEnd"/>
      <w:r>
        <w:t>:9.50 olacaktır. 2-</w:t>
      </w:r>
      <w:r w:rsidRPr="00006EDA">
        <w:t xml:space="preserve">Belirtilmeyen hususlarda onaylı imar planı ve plan notları, 3194 </w:t>
      </w:r>
      <w:r>
        <w:t>s</w:t>
      </w:r>
      <w:r w:rsidRPr="00006EDA">
        <w:t xml:space="preserve">ayılı </w:t>
      </w:r>
      <w:r>
        <w:t>İ</w:t>
      </w:r>
      <w:r w:rsidRPr="00006EDA">
        <w:t>mar Kanunu ve ilgili yönetmelik hükümleri geçerlidir.' şeklinde 2 adet plan notu bulunduğu, anılan parselde zeminde yapılaşmanın teşekkül etmediği,</w:t>
      </w:r>
    </w:p>
    <w:p w:rsidR="008C62A8" w:rsidRPr="00006EDA" w:rsidRDefault="008C62A8" w:rsidP="008C62A8">
      <w:pPr>
        <w:ind w:firstLine="709"/>
        <w:jc w:val="both"/>
      </w:pPr>
    </w:p>
    <w:p w:rsidR="008C62A8" w:rsidRPr="00C34B3E" w:rsidRDefault="008C62A8" w:rsidP="008C62A8">
      <w:pPr>
        <w:ind w:firstLine="709"/>
        <w:jc w:val="both"/>
        <w:rPr>
          <w:b/>
        </w:rPr>
      </w:pPr>
      <w:r w:rsidRPr="00C34B3E">
        <w:rPr>
          <w:b/>
        </w:rPr>
        <w:t xml:space="preserve">- Anadolu Akaryakıt ve Ticaret Ltd. </w:t>
      </w:r>
      <w:proofErr w:type="spellStart"/>
      <w:r w:rsidRPr="00C34B3E">
        <w:rPr>
          <w:b/>
        </w:rPr>
        <w:t>Şti.'nin</w:t>
      </w:r>
      <w:proofErr w:type="spellEnd"/>
      <w:r w:rsidRPr="00C34B3E">
        <w:rPr>
          <w:b/>
        </w:rPr>
        <w:t xml:space="preserve"> 22.03.2021 gün ve E.43530 sayılı dilekçesi ile sunulan 1/1000 ölçekli Uygulama İmar Planı değişikliği teklifi </w:t>
      </w:r>
      <w:proofErr w:type="gramStart"/>
      <w:r w:rsidRPr="00C34B3E">
        <w:rPr>
          <w:b/>
        </w:rPr>
        <w:t>ile;</w:t>
      </w:r>
      <w:proofErr w:type="gramEnd"/>
    </w:p>
    <w:p w:rsidR="008C62A8" w:rsidRPr="00006EDA" w:rsidRDefault="008C62A8" w:rsidP="008C62A8">
      <w:pPr>
        <w:ind w:firstLine="709"/>
        <w:jc w:val="both"/>
      </w:pPr>
      <w:r w:rsidRPr="00006EDA">
        <w:t xml:space="preserve">'3-Akaryakıt ve LPG İstasyonu alanı; TSE 11939 ve TSE 12820 </w:t>
      </w:r>
      <w:proofErr w:type="spellStart"/>
      <w:r w:rsidRPr="00006EDA">
        <w:t>no'lu</w:t>
      </w:r>
      <w:proofErr w:type="spellEnd"/>
      <w:r w:rsidRPr="00006EDA">
        <w:t xml:space="preserve"> standartlara uyulması koşulu ile yapılabilir.</w:t>
      </w:r>
    </w:p>
    <w:p w:rsidR="008C62A8" w:rsidRDefault="008C62A8" w:rsidP="008C62A8">
      <w:pPr>
        <w:ind w:firstLine="709"/>
        <w:jc w:val="both"/>
      </w:pPr>
      <w:r w:rsidRPr="00006EDA">
        <w:t xml:space="preserve">4-Akaryakıt+LPG Satış İstasyonu Alanında; Parsel içinde yapılacak olan Pompa, </w:t>
      </w:r>
      <w:proofErr w:type="spellStart"/>
      <w:r w:rsidRPr="00006EDA">
        <w:t>Kanopi</w:t>
      </w:r>
      <w:proofErr w:type="spellEnd"/>
      <w:r w:rsidRPr="00006EDA">
        <w:t>, Yer Altı ve/veya Yer Üstü Akaryakıt ve LPG Tankları, yıkama yağlama üniteleri ve su depoları çekme mesafesi dışında da yapılabilir.' Şeklinde 2 adet plan notu ilavesi yapıldığı,</w:t>
      </w:r>
    </w:p>
    <w:p w:rsidR="008C62A8" w:rsidRPr="00006EDA" w:rsidRDefault="008C62A8" w:rsidP="008C62A8">
      <w:pPr>
        <w:ind w:firstLine="709"/>
        <w:jc w:val="both"/>
      </w:pPr>
    </w:p>
    <w:p w:rsidR="008C62A8" w:rsidRDefault="008C62A8" w:rsidP="008C62A8">
      <w:pPr>
        <w:ind w:firstLine="709"/>
        <w:jc w:val="both"/>
      </w:pPr>
      <w:r w:rsidRPr="00C34B3E">
        <w:rPr>
          <w:b/>
        </w:rPr>
        <w:t xml:space="preserve">-Anadolu Akaryakıt ve Ticaret Ltd. </w:t>
      </w:r>
      <w:proofErr w:type="spellStart"/>
      <w:r w:rsidRPr="00C34B3E">
        <w:rPr>
          <w:b/>
        </w:rPr>
        <w:t>Şti.'nin</w:t>
      </w:r>
      <w:proofErr w:type="spellEnd"/>
      <w:r w:rsidRPr="00C34B3E">
        <w:rPr>
          <w:b/>
        </w:rPr>
        <w:t xml:space="preserve"> 22.03.2021 gün ve E.43530 sayılı dilekçesi ekinde sunulan plan açıklama raporunda;</w:t>
      </w:r>
      <w:r w:rsidRPr="00006EDA">
        <w:t xml:space="preserve"> '62424 ada 1 sayılı parselde yapılacak olan Akaryakıt ve </w:t>
      </w:r>
      <w:proofErr w:type="spellStart"/>
      <w:r w:rsidRPr="00006EDA">
        <w:t>Lpg</w:t>
      </w:r>
      <w:proofErr w:type="spellEnd"/>
      <w:r w:rsidRPr="00006EDA">
        <w:t xml:space="preserve"> pompaları ile Akaryakıt ve </w:t>
      </w:r>
      <w:proofErr w:type="spellStart"/>
      <w:r w:rsidRPr="00006EDA">
        <w:t>Lpg</w:t>
      </w:r>
      <w:proofErr w:type="spellEnd"/>
      <w:r w:rsidRPr="00006EDA">
        <w:t xml:space="preserve"> tankları çekme mesafesi dış</w:t>
      </w:r>
      <w:r>
        <w:t>ın</w:t>
      </w:r>
      <w:r w:rsidRPr="00006EDA">
        <w:t>da yapılamadığından parsel içerisinde sorunlar yaşanmaktadır. Bu sorunların çözümlenmesi için Akaryakıt ve LPG pompaları ile Akaryakıt ve LPG tanklarının çekme mesafesi dışında da yapılabilir plan notu eklenmesi talep edilmiştir.' denildiği,</w:t>
      </w:r>
    </w:p>
    <w:p w:rsidR="008C62A8" w:rsidRPr="00006EDA" w:rsidRDefault="008C62A8" w:rsidP="008C62A8">
      <w:pPr>
        <w:ind w:firstLine="709"/>
        <w:jc w:val="both"/>
      </w:pPr>
    </w:p>
    <w:p w:rsidR="008C62A8" w:rsidRPr="00006EDA" w:rsidRDefault="008C62A8" w:rsidP="008C62A8">
      <w:pPr>
        <w:ind w:firstLine="709"/>
        <w:jc w:val="both"/>
      </w:pPr>
      <w:r w:rsidRPr="00C34B3E">
        <w:rPr>
          <w:b/>
        </w:rPr>
        <w:t>Başkanlığımızca yapılan değerlendirmede;</w:t>
      </w:r>
      <w:r w:rsidRPr="00006EDA">
        <w:t xml:space="preserve"> Akaryakıt+LPG Satış İstasyonu Alanında can ve mal güvenliği ile emniyet mesafelerine dikkat edilmesi gerektiğinden;</w:t>
      </w:r>
    </w:p>
    <w:p w:rsidR="008C62A8" w:rsidRPr="00006EDA" w:rsidRDefault="008C62A8" w:rsidP="008C62A8">
      <w:pPr>
        <w:ind w:firstLine="709"/>
        <w:jc w:val="both"/>
      </w:pPr>
      <w:r w:rsidRPr="00006EDA">
        <w:t>'-Karayolları kenarında yapılacak ve açılacak tesisler hakkında yönetmelik hükümlerine uyulacaktır.</w:t>
      </w:r>
    </w:p>
    <w:p w:rsidR="008C62A8" w:rsidRPr="00006EDA" w:rsidRDefault="008C62A8" w:rsidP="008C62A8">
      <w:pPr>
        <w:ind w:firstLine="709"/>
        <w:jc w:val="both"/>
      </w:pPr>
      <w:r w:rsidRPr="00006EDA">
        <w:t>-İşyeri açma ve çalışma ruhsatlarına ilişkin yönetmelik hükümlerine uyulacaktır.</w:t>
      </w:r>
    </w:p>
    <w:p w:rsidR="008C62A8" w:rsidRDefault="008C62A8" w:rsidP="008C62A8">
      <w:pPr>
        <w:ind w:firstLine="709"/>
        <w:jc w:val="both"/>
      </w:pPr>
      <w:r w:rsidRPr="00006EDA">
        <w:t>-Y</w:t>
      </w:r>
      <w:r>
        <w:t>angın yönetmeliğine uyulacaktır.”</w:t>
      </w:r>
      <w:r w:rsidRPr="00006EDA">
        <w:t xml:space="preserve"> şeklinde 3 adet plan </w:t>
      </w:r>
      <w:r>
        <w:t>notunun da eklenmesi gerektiği,</w:t>
      </w:r>
    </w:p>
    <w:p w:rsidR="008C62A8" w:rsidRPr="00006EDA" w:rsidRDefault="008C62A8" w:rsidP="008C62A8">
      <w:pPr>
        <w:ind w:firstLine="709"/>
        <w:jc w:val="both"/>
      </w:pPr>
    </w:p>
    <w:p w:rsidR="008C62A8" w:rsidRPr="00006EDA" w:rsidRDefault="008C62A8" w:rsidP="008C62A8">
      <w:pPr>
        <w:ind w:firstLine="709"/>
        <w:jc w:val="both"/>
      </w:pPr>
      <w:r w:rsidRPr="00006EDA">
        <w:t xml:space="preserve">Hususları </w:t>
      </w:r>
      <w:r>
        <w:t xml:space="preserve">tespit edilmiş olup, </w:t>
      </w:r>
      <w:r w:rsidRPr="00006EDA">
        <w:t xml:space="preserve">Etimesgut </w:t>
      </w:r>
      <w:r>
        <w:t>İ</w:t>
      </w:r>
      <w:r w:rsidRPr="00006EDA">
        <w:t xml:space="preserve">lçesi </w:t>
      </w:r>
      <w:proofErr w:type="spellStart"/>
      <w:r w:rsidRPr="00006EDA">
        <w:t>Ballıkuyumcu</w:t>
      </w:r>
      <w:proofErr w:type="spellEnd"/>
      <w:r w:rsidRPr="00006EDA">
        <w:t xml:space="preserve"> </w:t>
      </w:r>
      <w:r>
        <w:t xml:space="preserve">Mahallesi 62424 ada 1 </w:t>
      </w:r>
      <w:r w:rsidRPr="00006EDA">
        <w:t>parsele plan notu ilavesine ilişkin 1/1000 ölçekli Uygulama İ</w:t>
      </w:r>
      <w:r>
        <w:t>mar Planı değişikliğinin “reddi” komisyonumuzca oybirliği ile uygun görülmüştür.</w:t>
      </w:r>
    </w:p>
    <w:p w:rsidR="008C62A8" w:rsidRPr="00006EDA" w:rsidRDefault="008C62A8" w:rsidP="008C62A8">
      <w:pPr>
        <w:ind w:firstLine="709"/>
        <w:jc w:val="both"/>
      </w:pPr>
    </w:p>
    <w:p w:rsidR="008C62A8" w:rsidRPr="00006EDA" w:rsidRDefault="008C62A8" w:rsidP="008C62A8">
      <w:pPr>
        <w:ind w:firstLine="709"/>
        <w:jc w:val="both"/>
      </w:pPr>
      <w:r w:rsidRPr="00006EDA">
        <w:t>Raporumuz Büyükşehir Belediye Meclisinin onayına arz olunur.</w:t>
      </w:r>
    </w:p>
    <w:p w:rsidR="008C62A8" w:rsidRPr="00604721" w:rsidRDefault="008C62A8" w:rsidP="008C62A8">
      <w:pPr>
        <w:jc w:val="both"/>
      </w:pPr>
    </w:p>
    <w:p w:rsidR="008C62A8" w:rsidRDefault="008C62A8" w:rsidP="008C62A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C62A8" w:rsidRDefault="008C62A8" w:rsidP="008C62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</w:t>
      </w:r>
    </w:p>
    <w:p w:rsidR="008C62A8" w:rsidRDefault="008C62A8" w:rsidP="008C62A8">
      <w:pPr>
        <w:tabs>
          <w:tab w:val="left" w:pos="8508"/>
        </w:tabs>
        <w:jc w:val="both"/>
      </w:pPr>
    </w:p>
    <w:p w:rsidR="008C62A8" w:rsidRDefault="008C62A8" w:rsidP="008C62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C62A8" w:rsidRDefault="008C62A8" w:rsidP="008C62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C62A8" w:rsidRDefault="008C62A8" w:rsidP="008C62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C62A8" w:rsidRDefault="008C62A8" w:rsidP="008C62A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C62A8" w:rsidRPr="006D00CC" w:rsidRDefault="008C62A8" w:rsidP="00593EAE">
      <w:pPr>
        <w:jc w:val="both"/>
      </w:pPr>
    </w:p>
    <w:sectPr w:rsidR="008C62A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3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37"/>
  </w:num>
  <w:num w:numId="5">
    <w:abstractNumId w:val="21"/>
  </w:num>
  <w:num w:numId="6">
    <w:abstractNumId w:val="30"/>
  </w:num>
  <w:num w:numId="7">
    <w:abstractNumId w:val="32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7"/>
  </w:num>
  <w:num w:numId="11">
    <w:abstractNumId w:val="9"/>
  </w:num>
  <w:num w:numId="12">
    <w:abstractNumId w:val="25"/>
  </w:num>
  <w:num w:numId="13">
    <w:abstractNumId w:val="10"/>
  </w:num>
  <w:num w:numId="14">
    <w:abstractNumId w:val="35"/>
  </w:num>
  <w:num w:numId="15">
    <w:abstractNumId w:val="16"/>
  </w:num>
  <w:num w:numId="16">
    <w:abstractNumId w:val="6"/>
  </w:num>
  <w:num w:numId="17">
    <w:abstractNumId w:val="39"/>
  </w:num>
  <w:num w:numId="18">
    <w:abstractNumId w:val="18"/>
  </w:num>
  <w:num w:numId="19">
    <w:abstractNumId w:val="34"/>
  </w:num>
  <w:num w:numId="20">
    <w:abstractNumId w:val="38"/>
  </w:num>
  <w:num w:numId="21">
    <w:abstractNumId w:val="36"/>
  </w:num>
  <w:num w:numId="22">
    <w:abstractNumId w:val="19"/>
  </w:num>
  <w:num w:numId="23">
    <w:abstractNumId w:val="33"/>
  </w:num>
  <w:num w:numId="24">
    <w:abstractNumId w:val="28"/>
  </w:num>
  <w:num w:numId="25">
    <w:abstractNumId w:val="20"/>
  </w:num>
  <w:num w:numId="26">
    <w:abstractNumId w:val="1"/>
  </w:num>
  <w:num w:numId="27">
    <w:abstractNumId w:val="2"/>
  </w:num>
  <w:num w:numId="28">
    <w:abstractNumId w:val="31"/>
  </w:num>
  <w:num w:numId="29">
    <w:abstractNumId w:val="24"/>
  </w:num>
  <w:num w:numId="30">
    <w:abstractNumId w:val="8"/>
  </w:num>
  <w:num w:numId="31">
    <w:abstractNumId w:val="4"/>
  </w:num>
  <w:num w:numId="32">
    <w:abstractNumId w:val="23"/>
  </w:num>
  <w:num w:numId="33">
    <w:abstractNumId w:val="27"/>
  </w:num>
  <w:num w:numId="34">
    <w:abstractNumId w:val="17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55A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1AA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8A2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AED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04C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2A8"/>
    <w:rsid w:val="008C6E02"/>
    <w:rsid w:val="008C6EF5"/>
    <w:rsid w:val="008D04A7"/>
    <w:rsid w:val="008D1360"/>
    <w:rsid w:val="008D1DB5"/>
    <w:rsid w:val="008D2C42"/>
    <w:rsid w:val="008D3160"/>
    <w:rsid w:val="008D3888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9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4E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7D6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10F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01BF-32C7-47B6-BDDB-D9A2D046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9913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2021-07-09T08:08:00Z</cp:lastPrinted>
  <dcterms:created xsi:type="dcterms:W3CDTF">2021-07-09T08:11:00Z</dcterms:created>
  <dcterms:modified xsi:type="dcterms:W3CDTF">2021-07-12T13:14:00Z</dcterms:modified>
</cp:coreProperties>
</file>