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2664FE" w:rsidRDefault="001C62FC" w:rsidP="00642D5B">
            <w:pPr>
              <w:ind w:left="708" w:firstLine="708"/>
            </w:pPr>
            <w:r>
              <w:t xml:space="preserve"> </w:t>
            </w:r>
            <w:r w:rsidR="00C47F41">
              <w:t xml:space="preserve"> </w:t>
            </w:r>
            <w:r w:rsidR="003E51E3">
              <w:t xml:space="preserve">   </w:t>
            </w:r>
          </w:p>
          <w:p w:rsidR="00003874" w:rsidRDefault="002664FE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C47F41" w:rsidRDefault="00C47F41" w:rsidP="002856BD">
      <w:pPr>
        <w:tabs>
          <w:tab w:val="left" w:pos="1935"/>
        </w:tabs>
        <w:jc w:val="both"/>
      </w:pPr>
    </w:p>
    <w:p w:rsidR="003E51E3" w:rsidRDefault="003E51E3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C47F41">
        <w:t>94</w:t>
      </w:r>
      <w:r w:rsidR="00172DEF">
        <w:t>5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</w:t>
      </w:r>
      <w:r w:rsidR="003E51E3">
        <w:t xml:space="preserve">  </w:t>
      </w:r>
      <w:r w:rsidR="00813EFA">
        <w:t xml:space="preserve">  25</w:t>
      </w:r>
      <w:r w:rsidR="00642D5B">
        <w:t>.0</w:t>
      </w:r>
      <w:r w:rsidR="00813EFA">
        <w:t>5</w:t>
      </w:r>
      <w:r w:rsidR="00642D5B">
        <w:t>.2021</w:t>
      </w:r>
    </w:p>
    <w:p w:rsidR="00C22A7B" w:rsidRDefault="00C22A7B" w:rsidP="006F5829">
      <w:pPr>
        <w:ind w:right="543"/>
      </w:pPr>
    </w:p>
    <w:p w:rsidR="00172DEF" w:rsidRDefault="00172DEF" w:rsidP="007461A3">
      <w:pPr>
        <w:ind w:left="2844" w:right="-1" w:firstLine="696"/>
      </w:pPr>
    </w:p>
    <w:p w:rsidR="00813EFA" w:rsidRDefault="002856BD" w:rsidP="007461A3">
      <w:pPr>
        <w:ind w:left="2844" w:right="-1" w:firstLine="696"/>
      </w:pPr>
      <w:r>
        <w:t xml:space="preserve">        K A R A R</w:t>
      </w:r>
    </w:p>
    <w:p w:rsidR="003E51E3" w:rsidRDefault="003E51E3" w:rsidP="007461A3">
      <w:pPr>
        <w:ind w:left="2844" w:right="-1" w:firstLine="696"/>
      </w:pPr>
    </w:p>
    <w:p w:rsidR="009938FF" w:rsidRDefault="009938FF" w:rsidP="009938FF">
      <w:pPr>
        <w:ind w:right="543"/>
      </w:pPr>
    </w:p>
    <w:p w:rsidR="009938FF" w:rsidRDefault="009938FF" w:rsidP="009938FF">
      <w:pPr>
        <w:ind w:right="543"/>
      </w:pPr>
    </w:p>
    <w:p w:rsidR="005B2B24" w:rsidRDefault="005B2B24" w:rsidP="00C47F41">
      <w:pPr>
        <w:ind w:left="2844" w:right="543" w:firstLine="696"/>
        <w:jc w:val="both"/>
      </w:pPr>
    </w:p>
    <w:p w:rsidR="005B2B24" w:rsidRPr="000E33A0" w:rsidRDefault="00172DEF" w:rsidP="00C47F41">
      <w:pPr>
        <w:ind w:firstLine="708"/>
        <w:jc w:val="both"/>
      </w:pPr>
      <w:r>
        <w:t xml:space="preserve">Etimesgut İlçesi 16256 ada 4 ve 48162 ada 2 parsellerde 1/1000 ölçekli uygulama imar plan değişikliğine </w:t>
      </w:r>
      <w:r w:rsidR="005B2B24" w:rsidRPr="000E33A0">
        <w:t xml:space="preserve">ilişkin İmar ve Bayındırlık Komisyonunun </w:t>
      </w:r>
      <w:r w:rsidR="00813EFA">
        <w:t>1</w:t>
      </w:r>
      <w:r w:rsidR="00C47F41">
        <w:t>9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2664FE">
        <w:t>6</w:t>
      </w:r>
      <w:r>
        <w:t>1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C47F41">
      <w:pPr>
        <w:ind w:firstLine="708"/>
        <w:jc w:val="both"/>
      </w:pPr>
    </w:p>
    <w:p w:rsidR="00172DEF" w:rsidRDefault="005B2B24" w:rsidP="00172DEF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172DEF" w:rsidRPr="001412CB">
        <w:t xml:space="preserve">18.06.2020 tarihli ve </w:t>
      </w:r>
      <w:proofErr w:type="gramStart"/>
      <w:r w:rsidR="00172DEF" w:rsidRPr="001412CB">
        <w:t>66651412</w:t>
      </w:r>
      <w:proofErr w:type="gramEnd"/>
      <w:r w:rsidR="00172DEF" w:rsidRPr="001412CB">
        <w:t>-752.99-E.56935 sayılı yazı ekinde yer alan Türkiye Tarım Kredi Kooperatiflerinin 14/01/</w:t>
      </w:r>
      <w:r w:rsidR="00172DEF">
        <w:t>2020 tarihli ve 72628288-754-E.</w:t>
      </w:r>
      <w:r w:rsidR="00172DEF" w:rsidRPr="001412CB">
        <w:t xml:space="preserve">182/461 sayılı yazısında; Büyükşehir Belediyemiz tarafından yapılan Fatih Sultan Mehmet Bulvarını Etimesgut İlçesi Şeker Mahallesine bağlayan yol projesi kapsamında, 16256 ada 4 parsel ile 48162 ada 2 parselde oluşan işgallerin giderilmesi ve konuya ilişkin yapılan işlemlerin bildirilmesi talep edildiği ve Fen İşleri Dairesi Başkanlığının 20.01.2020 tarihli ve 16690049-755.01-E.6151 sayılı yazısında ise, bahse konu dönüş varyantında bulunan </w:t>
      </w:r>
      <w:proofErr w:type="spellStart"/>
      <w:r w:rsidR="00172DEF" w:rsidRPr="001412CB">
        <w:t>kurbun</w:t>
      </w:r>
      <w:proofErr w:type="spellEnd"/>
      <w:r w:rsidR="00172DEF" w:rsidRPr="001412CB">
        <w:t xml:space="preserve"> yarıçapı trafik güvenliği ve konforu için mecburi olarak geniş tutularak bahse konu parsellerin köşelerinin yol içerisine alındığı belirtildiği ve bunun üzerine 18.06.2020 tarihli ve </w:t>
      </w:r>
      <w:proofErr w:type="gramStart"/>
      <w:r w:rsidR="00172DEF" w:rsidRPr="001412CB">
        <w:t>66651412</w:t>
      </w:r>
      <w:proofErr w:type="gramEnd"/>
      <w:r w:rsidR="00172DEF" w:rsidRPr="001412CB">
        <w:t>-752.99-E.56935 sayılı Emlak İstimlak Dairesi Başkanlığının talep yazıları ile yol güzergahına isabet eden alanları</w:t>
      </w:r>
      <w:r w:rsidR="00172DEF">
        <w:t>n plana işlenmesi istendiği,</w:t>
      </w:r>
    </w:p>
    <w:p w:rsidR="00172DEF" w:rsidRPr="001412CB" w:rsidRDefault="00172DEF" w:rsidP="00172DEF">
      <w:pPr>
        <w:ind w:firstLine="709"/>
        <w:jc w:val="both"/>
      </w:pPr>
    </w:p>
    <w:p w:rsidR="00172DEF" w:rsidRDefault="00172DEF" w:rsidP="00172DEF">
      <w:pPr>
        <w:ind w:firstLine="709"/>
        <w:jc w:val="both"/>
      </w:pPr>
      <w:r w:rsidRPr="001412CB">
        <w:t>Yapılan incelemede;</w:t>
      </w:r>
    </w:p>
    <w:p w:rsidR="00172DEF" w:rsidRPr="001412CB" w:rsidRDefault="00172DEF" w:rsidP="00172DEF">
      <w:pPr>
        <w:ind w:firstLine="709"/>
        <w:jc w:val="both"/>
      </w:pPr>
    </w:p>
    <w:p w:rsidR="00172DEF" w:rsidRDefault="00172DEF" w:rsidP="00172DEF">
      <w:pPr>
        <w:ind w:firstLine="709"/>
        <w:jc w:val="both"/>
      </w:pPr>
      <w:r w:rsidRPr="001412CB">
        <w:t>Yazı ekinde gönderilen ekler incelendiğinde kavşak çalışması aşamasında 48162 ada 2 parselin güney kısmında 13.97 m</w:t>
      </w:r>
      <w:r w:rsidRPr="001412CB">
        <w:rPr>
          <w:vertAlign w:val="superscript"/>
        </w:rPr>
        <w:t>2</w:t>
      </w:r>
      <w:r w:rsidRPr="001412CB">
        <w:t xml:space="preserve">, doğu kısmında </w:t>
      </w:r>
      <w:proofErr w:type="gramStart"/>
      <w:r>
        <w:t>148</w:t>
      </w:r>
      <w:r w:rsidRPr="001412CB">
        <w:t>.</w:t>
      </w:r>
      <w:r>
        <w:t>88</w:t>
      </w:r>
      <w:proofErr w:type="gramEnd"/>
      <w:r w:rsidRPr="001412CB">
        <w:t xml:space="preserve"> m</w:t>
      </w:r>
      <w:r w:rsidRPr="001412CB">
        <w:rPr>
          <w:vertAlign w:val="superscript"/>
        </w:rPr>
        <w:t>2</w:t>
      </w:r>
      <w:r w:rsidRPr="001412CB">
        <w:t>; 16256 ada 4 parselin güneyinde ise 5.72 m</w:t>
      </w:r>
      <w:r w:rsidRPr="001412CB">
        <w:rPr>
          <w:vertAlign w:val="superscript"/>
        </w:rPr>
        <w:t>2</w:t>
      </w:r>
      <w:r w:rsidRPr="001412CB">
        <w:t xml:space="preserve"> alanda parsele tecavüzlerin oluştuğu,</w:t>
      </w:r>
    </w:p>
    <w:p w:rsidR="00172DEF" w:rsidRPr="001412CB" w:rsidRDefault="00172DEF" w:rsidP="00172DEF">
      <w:pPr>
        <w:ind w:firstLine="709"/>
        <w:jc w:val="both"/>
      </w:pPr>
    </w:p>
    <w:p w:rsidR="00172DEF" w:rsidRDefault="00172DEF" w:rsidP="00172DEF">
      <w:pPr>
        <w:ind w:firstLine="709"/>
        <w:jc w:val="both"/>
      </w:pPr>
      <w:r w:rsidRPr="001412CB">
        <w:t>Onaylı planlarda Etimesgut 48162/2 parselin Kentsel Servis Alanı 16256/4 parselin Sanayi Tesisleri Bölgesi kullanımda kaldığı,</w:t>
      </w:r>
    </w:p>
    <w:p w:rsidR="00172DEF" w:rsidRPr="001412CB" w:rsidRDefault="00172DEF" w:rsidP="00172DEF">
      <w:pPr>
        <w:ind w:firstLine="709"/>
        <w:jc w:val="both"/>
      </w:pPr>
    </w:p>
    <w:p w:rsidR="00172DEF" w:rsidRDefault="00172DEF" w:rsidP="00172DEF">
      <w:pPr>
        <w:ind w:firstLine="709"/>
        <w:jc w:val="both"/>
      </w:pPr>
      <w:r w:rsidRPr="001412CB">
        <w:t xml:space="preserve">Başkanlığımızca yapılan plan çalışması </w:t>
      </w:r>
      <w:proofErr w:type="gramStart"/>
      <w:r w:rsidRPr="001412CB">
        <w:t>ile,</w:t>
      </w:r>
      <w:proofErr w:type="gramEnd"/>
      <w:r w:rsidRPr="001412CB">
        <w:t xml:space="preserve"> 48162/2 parselde tecavüz edilen toplamda 162.85 m</w:t>
      </w:r>
      <w:r w:rsidRPr="00B05DB0">
        <w:rPr>
          <w:vertAlign w:val="superscript"/>
        </w:rPr>
        <w:t>2</w:t>
      </w:r>
      <w:r w:rsidRPr="001412CB">
        <w:t xml:space="preserve"> alanı parselin güneydoğusunda parsel köşesinden sınırını genişleterek çözümlendiği, 16256/4 parseldeki tecavüz edilen 5.72 m</w:t>
      </w:r>
      <w:r w:rsidRPr="00B05DB0">
        <w:rPr>
          <w:vertAlign w:val="superscript"/>
        </w:rPr>
        <w:t>2</w:t>
      </w:r>
      <w:r w:rsidRPr="001412CB">
        <w:t xml:space="preserve"> alanın ise parselin kuzey batı köşesinden yeniden düzenlendiği ve tecavüzlerin kamulaştırmasız el atmayı önleyecek şekilde plan tadi</w:t>
      </w:r>
      <w:r>
        <w:t>latıyla çözülmesinin sağlandığı,</w:t>
      </w:r>
    </w:p>
    <w:p w:rsidR="00172DEF" w:rsidRDefault="00172DEF" w:rsidP="00172DEF">
      <w:pPr>
        <w:ind w:firstLine="709"/>
        <w:jc w:val="both"/>
      </w:pPr>
    </w:p>
    <w:p w:rsidR="00813EFA" w:rsidRDefault="00172DEF" w:rsidP="00172DEF">
      <w:pPr>
        <w:ind w:firstLine="709"/>
        <w:jc w:val="both"/>
      </w:pPr>
      <w:r w:rsidRPr="001412CB">
        <w:t>Etimesgut İlçesi</w:t>
      </w:r>
      <w:r>
        <w:t xml:space="preserve"> 48162/2 ve 16256/4 ada parsellerin, yüzölçümleri değişmeden parsel sınırının yeniden belirlenmesine ilişkin 1/1000 ölçekli uygulama imar planının “</w:t>
      </w:r>
      <w:proofErr w:type="spellStart"/>
      <w:r>
        <w:t>onayı”</w:t>
      </w:r>
      <w:r w:rsidR="002664FE">
        <w:t>na</w:t>
      </w:r>
      <w:proofErr w:type="spellEnd"/>
      <w:r w:rsidR="002664FE"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172DEF" w:rsidRDefault="00172DEF" w:rsidP="00813EFA">
      <w:pPr>
        <w:jc w:val="both"/>
      </w:pPr>
    </w:p>
    <w:p w:rsidR="002664FE" w:rsidRDefault="002664FE" w:rsidP="00813EFA">
      <w:pPr>
        <w:jc w:val="both"/>
      </w:pPr>
    </w:p>
    <w:p w:rsidR="002664FE" w:rsidRDefault="002664FE" w:rsidP="00813EFA">
      <w:pPr>
        <w:jc w:val="both"/>
      </w:pPr>
    </w:p>
    <w:p w:rsidR="0008282B" w:rsidRDefault="0008282B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E758A1">
      <w:pPr>
        <w:jc w:val="both"/>
      </w:pPr>
    </w:p>
    <w:p w:rsidR="00E758A1" w:rsidRPr="003B0AF0" w:rsidRDefault="00E758A1" w:rsidP="00E758A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758A1" w:rsidRPr="003B0AF0" w:rsidRDefault="00E758A1" w:rsidP="00E758A1">
      <w:pPr>
        <w:jc w:val="center"/>
      </w:pPr>
      <w:r w:rsidRPr="003B0AF0">
        <w:t>ANKARA BÜYÜKŞEHİR BELEDİYE MECLİSİ</w:t>
      </w:r>
    </w:p>
    <w:p w:rsidR="00E758A1" w:rsidRDefault="00E758A1" w:rsidP="00E758A1">
      <w:pPr>
        <w:jc w:val="center"/>
      </w:pPr>
      <w:r w:rsidRPr="003B0AF0">
        <w:t>İmar ve Bayındırlık Komisyonu Raporu</w:t>
      </w:r>
    </w:p>
    <w:p w:rsidR="00E758A1" w:rsidRDefault="00E758A1" w:rsidP="00E758A1">
      <w:pPr>
        <w:jc w:val="center"/>
      </w:pPr>
    </w:p>
    <w:p w:rsidR="00E758A1" w:rsidRDefault="00E758A1" w:rsidP="00E758A1">
      <w:pPr>
        <w:jc w:val="center"/>
      </w:pPr>
      <w:r w:rsidRPr="003B0AF0">
        <w:t xml:space="preserve">Rapor No: </w:t>
      </w:r>
      <w:r>
        <w:t>61</w:t>
      </w:r>
      <w:r w:rsidRPr="003B0AF0">
        <w:tab/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E758A1" w:rsidRPr="008960D7" w:rsidRDefault="00E758A1" w:rsidP="00E758A1">
      <w:pPr>
        <w:jc w:val="center"/>
      </w:pPr>
    </w:p>
    <w:p w:rsidR="00E758A1" w:rsidRPr="0079394E" w:rsidRDefault="00E758A1" w:rsidP="00E758A1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E758A1" w:rsidRDefault="00E758A1" w:rsidP="00E758A1">
      <w:pPr>
        <w:jc w:val="both"/>
      </w:pPr>
    </w:p>
    <w:p w:rsidR="00E758A1" w:rsidRPr="00E655AF" w:rsidRDefault="00E758A1" w:rsidP="00E758A1">
      <w:pPr>
        <w:jc w:val="both"/>
      </w:pPr>
    </w:p>
    <w:p w:rsidR="00E758A1" w:rsidRPr="001412CB" w:rsidRDefault="00E758A1" w:rsidP="00E758A1">
      <w:pPr>
        <w:ind w:firstLine="709"/>
        <w:jc w:val="both"/>
      </w:pPr>
      <w:r w:rsidRPr="001412CB">
        <w:t>Etimesgut İlçesi 16256 ada 4 ve 48162 ada 2 parsellerde 1/1000 ölçekli uygulama imar plan değişikliğine ilişkin Büyükşehir Belediye Meclisinin 09.04.2021 tarih ve 87. gündem maddesi olarak komisyonumuza havale edilen dosya incelendi.</w:t>
      </w:r>
    </w:p>
    <w:p w:rsidR="00E758A1" w:rsidRPr="001412CB" w:rsidRDefault="00E758A1" w:rsidP="00E758A1">
      <w:pPr>
        <w:ind w:firstLine="709"/>
        <w:jc w:val="both"/>
      </w:pPr>
    </w:p>
    <w:p w:rsidR="00E758A1" w:rsidRDefault="00E758A1" w:rsidP="00E758A1">
      <w:pPr>
        <w:ind w:firstLine="709"/>
        <w:jc w:val="both"/>
      </w:pPr>
      <w:r w:rsidRPr="001412CB">
        <w:t xml:space="preserve">Komisyonumuzca yapılan incelemeler neticesinde; 18.06.2020 tarihli ve </w:t>
      </w:r>
      <w:proofErr w:type="gramStart"/>
      <w:r w:rsidRPr="001412CB">
        <w:t>66651412</w:t>
      </w:r>
      <w:proofErr w:type="gramEnd"/>
      <w:r w:rsidRPr="001412CB">
        <w:t>-752.99-E.56935 sayılı yazı ekinde yer alan Türkiye Tarım Kredi Kooperatiflerinin 14/01/</w:t>
      </w:r>
      <w:r>
        <w:t>2020 tarihli ve 72628288-754-E.</w:t>
      </w:r>
      <w:r w:rsidRPr="001412CB">
        <w:t xml:space="preserve">182/461 sayılı yazısında; Büyükşehir Belediyemiz tarafından yapılan Fatih Sultan Mehmet Bulvarını Etimesgut İlçesi Şeker Mahallesine bağlayan yol projesi kapsamında, 16256 ada 4 parsel ile 48162 ada 2 parselde oluşan işgallerin giderilmesi ve konuya ilişkin yapılan işlemlerin bildirilmesi talep edildiği ve Fen İşleri Dairesi Başkanlığının 20.01.2020 tarihli ve 16690049-755.01-E.6151 sayılı yazısında ise, bahse konu dönüş varyantında bulunan </w:t>
      </w:r>
      <w:proofErr w:type="spellStart"/>
      <w:r w:rsidRPr="001412CB">
        <w:t>kurbun</w:t>
      </w:r>
      <w:proofErr w:type="spellEnd"/>
      <w:r w:rsidRPr="001412CB">
        <w:t xml:space="preserve"> yarıçapı trafik güvenliği ve konforu için mecburi olarak geniş tutularak bahse konu parsellerin köşelerinin yol içerisine alındığı belirtildiği ve bunun üzerine 18.06.2020 tarihli ve 66651412-752.99-E.56935 sayılı Emlak İstimlak Dairesi Başkanlığının talep yazıları ile yol güzergahına isabet eden alanları</w:t>
      </w:r>
      <w:r>
        <w:t>n plana işlenmesi istendiği,</w:t>
      </w:r>
    </w:p>
    <w:p w:rsidR="00E758A1" w:rsidRPr="001412CB" w:rsidRDefault="00E758A1" w:rsidP="00E758A1">
      <w:pPr>
        <w:ind w:firstLine="709"/>
        <w:jc w:val="both"/>
      </w:pPr>
    </w:p>
    <w:p w:rsidR="00E758A1" w:rsidRDefault="00E758A1" w:rsidP="00E758A1">
      <w:pPr>
        <w:ind w:firstLine="709"/>
        <w:jc w:val="both"/>
      </w:pPr>
      <w:r w:rsidRPr="001412CB">
        <w:t>Yapılan incelemede;</w:t>
      </w:r>
    </w:p>
    <w:p w:rsidR="00E758A1" w:rsidRPr="001412CB" w:rsidRDefault="00E758A1" w:rsidP="00E758A1">
      <w:pPr>
        <w:ind w:firstLine="709"/>
        <w:jc w:val="both"/>
      </w:pPr>
    </w:p>
    <w:p w:rsidR="00E758A1" w:rsidRDefault="00E758A1" w:rsidP="00E758A1">
      <w:pPr>
        <w:ind w:firstLine="709"/>
        <w:jc w:val="both"/>
      </w:pPr>
      <w:r w:rsidRPr="001412CB">
        <w:t>Yazı ekinde gönderilen ekler incelendiğinde kavşak çalışması aşamasında 48162 ada 2 parselin güney kısmında 13.97 m</w:t>
      </w:r>
      <w:r w:rsidRPr="001412CB">
        <w:rPr>
          <w:vertAlign w:val="superscript"/>
        </w:rPr>
        <w:t>2</w:t>
      </w:r>
      <w:r w:rsidRPr="001412CB">
        <w:t xml:space="preserve">, doğu kısmında </w:t>
      </w:r>
      <w:proofErr w:type="gramStart"/>
      <w:r>
        <w:t>148</w:t>
      </w:r>
      <w:r w:rsidRPr="001412CB">
        <w:t>.</w:t>
      </w:r>
      <w:r>
        <w:t>88</w:t>
      </w:r>
      <w:proofErr w:type="gramEnd"/>
      <w:r w:rsidRPr="001412CB">
        <w:t xml:space="preserve"> m</w:t>
      </w:r>
      <w:r w:rsidRPr="001412CB">
        <w:rPr>
          <w:vertAlign w:val="superscript"/>
        </w:rPr>
        <w:t>2</w:t>
      </w:r>
      <w:r w:rsidRPr="001412CB">
        <w:t>; 16256 ada 4 parselin güneyinde ise 5.72 m</w:t>
      </w:r>
      <w:r w:rsidRPr="001412CB">
        <w:rPr>
          <w:vertAlign w:val="superscript"/>
        </w:rPr>
        <w:t>2</w:t>
      </w:r>
      <w:r w:rsidRPr="001412CB">
        <w:t xml:space="preserve"> alanda parsele tecavüzlerin oluştuğu,</w:t>
      </w:r>
    </w:p>
    <w:p w:rsidR="00E758A1" w:rsidRPr="001412CB" w:rsidRDefault="00E758A1" w:rsidP="00E758A1">
      <w:pPr>
        <w:ind w:firstLine="709"/>
        <w:jc w:val="both"/>
      </w:pPr>
    </w:p>
    <w:p w:rsidR="00E758A1" w:rsidRDefault="00E758A1" w:rsidP="00E758A1">
      <w:pPr>
        <w:ind w:firstLine="709"/>
        <w:jc w:val="both"/>
      </w:pPr>
      <w:r w:rsidRPr="001412CB">
        <w:t>Onaylı planlarda Etimesgut 48162/2 parselin Kentsel Servis Alanı 16256/4 parselin Sanayi Tesisleri Bölgesi kullanımda kaldığı,</w:t>
      </w:r>
    </w:p>
    <w:p w:rsidR="00E758A1" w:rsidRPr="001412CB" w:rsidRDefault="00E758A1" w:rsidP="00E758A1">
      <w:pPr>
        <w:ind w:firstLine="709"/>
        <w:jc w:val="both"/>
      </w:pPr>
    </w:p>
    <w:p w:rsidR="00E758A1" w:rsidRDefault="00E758A1" w:rsidP="00E758A1">
      <w:pPr>
        <w:ind w:firstLine="709"/>
        <w:jc w:val="both"/>
      </w:pPr>
      <w:r w:rsidRPr="001412CB">
        <w:t xml:space="preserve">Başkanlığımızca yapılan plan çalışması </w:t>
      </w:r>
      <w:proofErr w:type="gramStart"/>
      <w:r w:rsidRPr="001412CB">
        <w:t>ile,</w:t>
      </w:r>
      <w:proofErr w:type="gramEnd"/>
      <w:r w:rsidRPr="001412CB">
        <w:t xml:space="preserve"> 48162/2 parselde tecavüz edilen toplamda 162.85 m</w:t>
      </w:r>
      <w:r w:rsidRPr="00B05DB0">
        <w:rPr>
          <w:vertAlign w:val="superscript"/>
        </w:rPr>
        <w:t>2</w:t>
      </w:r>
      <w:r w:rsidRPr="001412CB">
        <w:t xml:space="preserve"> alanı parselin güneydoğusunda parsel köşesinden sınırını genişleterek çözümlendiği, 16256/4 parseldeki tecavüz edilen 5.72 m</w:t>
      </w:r>
      <w:r w:rsidRPr="00B05DB0">
        <w:rPr>
          <w:vertAlign w:val="superscript"/>
        </w:rPr>
        <w:t>2</w:t>
      </w:r>
      <w:r w:rsidRPr="001412CB">
        <w:t xml:space="preserve"> alanın ise parselin kuzey batı köşesinden yeniden düzenlendiği ve tecavüzlerin kamulaştırmasız el atmayı önleyecek şekilde plan tadi</w:t>
      </w:r>
      <w:r>
        <w:t>latıyla çözülmesinin sağlandığı,</w:t>
      </w:r>
    </w:p>
    <w:p w:rsidR="00E758A1" w:rsidRDefault="00E758A1" w:rsidP="00E758A1">
      <w:pPr>
        <w:ind w:firstLine="709"/>
        <w:jc w:val="both"/>
      </w:pPr>
    </w:p>
    <w:p w:rsidR="00E758A1" w:rsidRPr="008040C1" w:rsidRDefault="00E758A1" w:rsidP="00E758A1">
      <w:pPr>
        <w:spacing w:after="260" w:line="254" w:lineRule="exact"/>
        <w:ind w:left="60" w:right="200" w:firstLine="600"/>
        <w:jc w:val="both"/>
      </w:pPr>
      <w:r>
        <w:t xml:space="preserve">Hususları tespit edilmiş olup, </w:t>
      </w:r>
      <w:r w:rsidRPr="001412CB">
        <w:t>Etimesgut İlçesi</w:t>
      </w:r>
      <w:r>
        <w:t xml:space="preserve"> 48162/2 ve 16256/4 ada parsellerin, yüzölçümleri değişmeden parsel sınırının yeniden belirlenmesine ilişkin 1/1000 ölçekli uygulama imar planının “onayı” komisyonumuzca oybirliği ile uygun görülmüştür.</w:t>
      </w:r>
    </w:p>
    <w:p w:rsidR="00E758A1" w:rsidRDefault="00E758A1" w:rsidP="00E758A1">
      <w:pPr>
        <w:ind w:firstLine="709"/>
        <w:jc w:val="both"/>
      </w:pPr>
      <w:r w:rsidRPr="008040C1">
        <w:t>Raporumuz Büyükşehir Belediye Meclisinin onayına arz olunur.</w:t>
      </w:r>
    </w:p>
    <w:p w:rsidR="00E758A1" w:rsidRPr="00604721" w:rsidRDefault="00E758A1" w:rsidP="00E758A1">
      <w:pPr>
        <w:jc w:val="both"/>
      </w:pPr>
    </w:p>
    <w:p w:rsidR="00E758A1" w:rsidRDefault="00E758A1" w:rsidP="00E758A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E758A1" w:rsidRDefault="00E758A1" w:rsidP="00E758A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758A1" w:rsidRDefault="00E758A1" w:rsidP="00E758A1">
      <w:pPr>
        <w:tabs>
          <w:tab w:val="left" w:pos="8508"/>
        </w:tabs>
        <w:jc w:val="both"/>
      </w:pPr>
      <w:r>
        <w:t xml:space="preserve">           </w:t>
      </w:r>
    </w:p>
    <w:p w:rsidR="00E758A1" w:rsidRDefault="00E758A1" w:rsidP="00E758A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758A1" w:rsidRDefault="00E758A1" w:rsidP="00E758A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758A1" w:rsidRDefault="00E758A1" w:rsidP="00E758A1">
      <w:pPr>
        <w:jc w:val="both"/>
      </w:pPr>
    </w:p>
    <w:p w:rsidR="00E758A1" w:rsidRDefault="00E758A1" w:rsidP="00E758A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758A1" w:rsidRDefault="00E758A1" w:rsidP="00E758A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E758A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EC4736D"/>
    <w:multiLevelType w:val="hybridMultilevel"/>
    <w:tmpl w:val="429A76A2"/>
    <w:lvl w:ilvl="0" w:tplc="D7E4FE1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282B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2DEF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4FE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1E3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1A3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425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514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41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8A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Gvdemetni12">
    <w:name w:val="Gövde metni (12)_"/>
    <w:link w:val="Gvdemetni120"/>
    <w:rsid w:val="002664FE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2664FE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9516-3B2D-4883-A5B5-9F0C1EAB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2021-05-26T09:22:00Z</cp:lastPrinted>
  <dcterms:created xsi:type="dcterms:W3CDTF">2021-05-26T10:47:00Z</dcterms:created>
  <dcterms:modified xsi:type="dcterms:W3CDTF">2021-05-29T12:33:00Z</dcterms:modified>
</cp:coreProperties>
</file>