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401E09" w:rsidP="00FF0E37">
      <w:pPr>
        <w:ind w:left="708" w:firstLine="708"/>
        <w:jc w:val="both"/>
      </w:pPr>
      <w:r>
        <w:t xml:space="preserve">  </w:t>
      </w:r>
      <w:r w:rsidR="0087500E">
        <w:t xml:space="preserve">  </w:t>
      </w:r>
      <w:r w:rsidR="00304F8A">
        <w:t xml:space="preserve"> </w:t>
      </w:r>
      <w:r w:rsidR="0087500E">
        <w:t xml:space="preserve"> </w:t>
      </w:r>
      <w:r w:rsidR="00FF0E37"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AB7D01" w:rsidRDefault="00FF0E37" w:rsidP="00FF0E37">
      <w:pPr>
        <w:jc w:val="both"/>
      </w:pPr>
      <w:r>
        <w:t xml:space="preserve">                BELEDİYE MECLİSİ</w:t>
      </w:r>
    </w:p>
    <w:p w:rsidR="00AB7D01" w:rsidRDefault="00AB7D01" w:rsidP="00FF0E37">
      <w:pPr>
        <w:jc w:val="both"/>
      </w:pPr>
    </w:p>
    <w:p w:rsidR="00AB7D01" w:rsidRDefault="00AB7D01" w:rsidP="00FF0E37">
      <w:pPr>
        <w:jc w:val="both"/>
      </w:pPr>
    </w:p>
    <w:p w:rsidR="00AB7D01" w:rsidRDefault="000D7694" w:rsidP="004235FF">
      <w:pPr>
        <w:jc w:val="both"/>
      </w:pPr>
      <w:r>
        <w:t>Karar No:543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 xml:space="preserve">     </w:t>
      </w:r>
      <w:r w:rsidR="007002F5">
        <w:tab/>
      </w:r>
      <w:r w:rsidR="00767198">
        <w:t>0</w:t>
      </w:r>
      <w:r w:rsidR="002F2453">
        <w:t>8</w:t>
      </w:r>
      <w:r w:rsidR="00F91048">
        <w:t>.0</w:t>
      </w:r>
      <w:r w:rsidR="002F2453">
        <w:t>7</w:t>
      </w:r>
      <w:r w:rsidR="00B859F2">
        <w:t>.2020</w:t>
      </w:r>
    </w:p>
    <w:p w:rsidR="00AB7D01" w:rsidRDefault="00AB7D01" w:rsidP="00304F8A">
      <w:pPr>
        <w:ind w:left="720" w:right="543"/>
        <w:jc w:val="center"/>
      </w:pPr>
    </w:p>
    <w:p w:rsidR="00AB7D01" w:rsidRDefault="0087500E" w:rsidP="00AB7D01">
      <w:pPr>
        <w:ind w:left="720" w:right="543"/>
        <w:jc w:val="center"/>
      </w:pPr>
      <w:r>
        <w:t>K A R A R</w:t>
      </w:r>
    </w:p>
    <w:p w:rsidR="00AB7D01" w:rsidRDefault="00AB7D0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D7504" w:rsidRDefault="007D7504" w:rsidP="007D7504">
      <w:pPr>
        <w:pStyle w:val="GvdeMetni"/>
        <w:ind w:firstLine="720"/>
      </w:pPr>
      <w:r>
        <w:t>5216 sayılı Büyükşehir Belediyesi Kanununun 15’inci maddesi gereğince Belediye Meclisi İhtisas Komisyonlarına üye seçimi yapılmasına ilişkin Başkanlık yazısı Büyükşehir Belediye Meclisinin 08.07.2020 tarihli toplantısında okundu.</w:t>
      </w:r>
    </w:p>
    <w:p w:rsidR="007D7504" w:rsidRDefault="007D7504" w:rsidP="007D7504">
      <w:pPr>
        <w:pStyle w:val="GvdeMetniGirintisi"/>
      </w:pPr>
    </w:p>
    <w:p w:rsidR="004235FF" w:rsidRDefault="007D7504" w:rsidP="007D7504">
      <w:pPr>
        <w:pStyle w:val="GvdeMetniGirintisi"/>
      </w:pPr>
      <w:r>
        <w:t>İhtisas Komisyon Üyeliklerine gösterilen adaylara ilişkin</w:t>
      </w:r>
      <w:r w:rsidRPr="009F0405">
        <w:t xml:space="preserve"> </w:t>
      </w:r>
      <w:r>
        <w:t xml:space="preserve">Üyeler Murat ILIKAN, Murat KÖSE, Adnan BEKER ve Yaşar NESLİHANOĞLU’ </w:t>
      </w:r>
      <w:proofErr w:type="spellStart"/>
      <w:r>
        <w:t>nun</w:t>
      </w:r>
      <w:proofErr w:type="spellEnd"/>
      <w:r>
        <w:t xml:space="preserve"> birlikte verdikleri önerge okundu ve yapılan seçim sonucunda İhtisas Komisyonu üyeliklerine aşağıda isimleri yazılı üyelerin seçilmesi oylanarak oybirliği ile kabul edildi.</w:t>
      </w:r>
    </w:p>
    <w:p w:rsidR="00BD583C" w:rsidRDefault="00BD583C" w:rsidP="007D7504">
      <w:pPr>
        <w:pStyle w:val="GvdeMetniGirintisi"/>
      </w:pPr>
    </w:p>
    <w:p w:rsidR="00BD583C" w:rsidRDefault="00BD583C" w:rsidP="007D7504">
      <w:pPr>
        <w:pStyle w:val="GvdeMetniGirintisi"/>
      </w:pPr>
    </w:p>
    <w:p w:rsidR="00BD583C" w:rsidRDefault="00BD583C" w:rsidP="00BD583C">
      <w:pPr>
        <w:pStyle w:val="GvdeMetniGirintisi"/>
        <w:ind w:firstLine="0"/>
      </w:pPr>
    </w:p>
    <w:tbl>
      <w:tblPr>
        <w:tblW w:w="1020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31"/>
        <w:gridCol w:w="1469"/>
        <w:gridCol w:w="2190"/>
        <w:gridCol w:w="840"/>
        <w:gridCol w:w="146"/>
        <w:gridCol w:w="531"/>
        <w:gridCol w:w="687"/>
        <w:gridCol w:w="222"/>
        <w:gridCol w:w="596"/>
        <w:gridCol w:w="592"/>
        <w:gridCol w:w="592"/>
        <w:gridCol w:w="124"/>
        <w:gridCol w:w="1538"/>
        <w:gridCol w:w="146"/>
      </w:tblGrid>
      <w:tr w:rsidR="00BD583C" w:rsidTr="00A96A35">
        <w:trPr>
          <w:trHeight w:val="315"/>
        </w:trPr>
        <w:tc>
          <w:tcPr>
            <w:tcW w:w="10204" w:type="dxa"/>
            <w:gridSpan w:val="14"/>
            <w:vMerge w:val="restart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MECLİS İHTİSAS KOMİSYONLARI</w:t>
            </w:r>
          </w:p>
        </w:tc>
      </w:tr>
      <w:tr w:rsidR="00BD583C" w:rsidTr="00A96A35">
        <w:trPr>
          <w:trHeight w:val="285"/>
        </w:trPr>
        <w:tc>
          <w:tcPr>
            <w:tcW w:w="10204" w:type="dxa"/>
            <w:gridSpan w:val="14"/>
            <w:vMerge/>
            <w:vAlign w:val="center"/>
            <w:hideMark/>
          </w:tcPr>
          <w:p w:rsidR="00BD583C" w:rsidRDefault="00BD583C" w:rsidP="00BD583C">
            <w:pPr>
              <w:rPr>
                <w:b/>
                <w:bCs/>
                <w:color w:val="000000"/>
                <w:u w:val="single"/>
              </w:rPr>
            </w:pPr>
          </w:p>
        </w:tc>
      </w:tr>
      <w:tr w:rsidR="00BD583C" w:rsidTr="00A96A35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1-</w:t>
            </w:r>
          </w:p>
        </w:tc>
        <w:tc>
          <w:tcPr>
            <w:tcW w:w="4499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İMAR VE BAYINDIRLIK KOMİSYONU</w:t>
            </w: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  <w:tc>
          <w:tcPr>
            <w:tcW w:w="909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  <w:tc>
          <w:tcPr>
            <w:tcW w:w="1662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</w:tr>
      <w:tr w:rsidR="00A96A35" w:rsidTr="00A96A35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3030" w:type="dxa"/>
            <w:gridSpan w:val="2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Mehmet Emin AYAZ</w:t>
            </w: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</w:rPr>
            </w:pPr>
          </w:p>
        </w:tc>
        <w:tc>
          <w:tcPr>
            <w:tcW w:w="909" w:type="dxa"/>
            <w:gridSpan w:val="2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</w:rPr>
            </w:pP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</w:rPr>
            </w:pPr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</w:rPr>
            </w:pPr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</w:rPr>
            </w:pPr>
          </w:p>
        </w:tc>
        <w:tc>
          <w:tcPr>
            <w:tcW w:w="1662" w:type="dxa"/>
            <w:gridSpan w:val="2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</w:rPr>
            </w:pPr>
          </w:p>
        </w:tc>
      </w:tr>
      <w:tr w:rsidR="00BD583C" w:rsidTr="00A96A35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190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  <w:r>
              <w:rPr>
                <w:color w:val="000000"/>
              </w:rPr>
              <w:t>Gökhan ARICI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  <w:tc>
          <w:tcPr>
            <w:tcW w:w="909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  <w:tc>
          <w:tcPr>
            <w:tcW w:w="1662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</w:tr>
      <w:tr w:rsidR="00A96A35" w:rsidTr="00A96A35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3030" w:type="dxa"/>
            <w:gridSpan w:val="2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</w:rPr>
              <w:t>Ümmügülsüm</w:t>
            </w:r>
            <w:proofErr w:type="spellEnd"/>
            <w:r>
              <w:rPr>
                <w:color w:val="000000"/>
              </w:rPr>
              <w:t xml:space="preserve"> ÜMÜTLÜ</w:t>
            </w: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</w:rPr>
            </w:pPr>
          </w:p>
        </w:tc>
        <w:tc>
          <w:tcPr>
            <w:tcW w:w="909" w:type="dxa"/>
            <w:gridSpan w:val="2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</w:rPr>
            </w:pP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</w:rPr>
            </w:pPr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</w:rPr>
            </w:pPr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</w:rPr>
            </w:pPr>
          </w:p>
        </w:tc>
        <w:tc>
          <w:tcPr>
            <w:tcW w:w="1662" w:type="dxa"/>
            <w:gridSpan w:val="2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</w:rPr>
            </w:pPr>
          </w:p>
        </w:tc>
      </w:tr>
      <w:tr w:rsidR="00BD583C" w:rsidTr="00A96A35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  <w:r>
              <w:rPr>
                <w:color w:val="000000"/>
              </w:rPr>
              <w:t>Yasin YÜKSEL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  <w:tc>
          <w:tcPr>
            <w:tcW w:w="909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  <w:tc>
          <w:tcPr>
            <w:tcW w:w="1662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</w:tr>
      <w:tr w:rsidR="00A96A35" w:rsidTr="00A96A35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3030" w:type="dxa"/>
            <w:gridSpan w:val="2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Gürkan DEMİRKESEN</w:t>
            </w: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</w:rPr>
            </w:pPr>
          </w:p>
        </w:tc>
        <w:tc>
          <w:tcPr>
            <w:tcW w:w="909" w:type="dxa"/>
            <w:gridSpan w:val="2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</w:rPr>
            </w:pP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</w:rPr>
            </w:pPr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</w:rPr>
            </w:pPr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</w:rPr>
            </w:pPr>
          </w:p>
        </w:tc>
        <w:tc>
          <w:tcPr>
            <w:tcW w:w="1662" w:type="dxa"/>
            <w:gridSpan w:val="2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</w:rPr>
            </w:pPr>
          </w:p>
        </w:tc>
      </w:tr>
      <w:tr w:rsidR="00A96A35" w:rsidTr="00A96A35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3030" w:type="dxa"/>
            <w:gridSpan w:val="2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Fikret KARADAVUT</w:t>
            </w: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</w:rPr>
            </w:pPr>
          </w:p>
        </w:tc>
        <w:tc>
          <w:tcPr>
            <w:tcW w:w="909" w:type="dxa"/>
            <w:gridSpan w:val="2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</w:rPr>
            </w:pP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</w:rPr>
            </w:pPr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</w:rPr>
            </w:pPr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</w:rPr>
            </w:pPr>
          </w:p>
        </w:tc>
        <w:tc>
          <w:tcPr>
            <w:tcW w:w="1662" w:type="dxa"/>
            <w:gridSpan w:val="2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</w:rPr>
            </w:pPr>
          </w:p>
        </w:tc>
      </w:tr>
      <w:tr w:rsidR="00A96A35" w:rsidTr="00A96A35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3030" w:type="dxa"/>
            <w:gridSpan w:val="2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Yaşar NESLİHANOĞLU</w:t>
            </w: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</w:rPr>
            </w:pPr>
          </w:p>
        </w:tc>
        <w:tc>
          <w:tcPr>
            <w:tcW w:w="909" w:type="dxa"/>
            <w:gridSpan w:val="2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</w:rPr>
            </w:pP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</w:rPr>
            </w:pPr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</w:rPr>
            </w:pPr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</w:rPr>
            </w:pPr>
          </w:p>
        </w:tc>
        <w:tc>
          <w:tcPr>
            <w:tcW w:w="1662" w:type="dxa"/>
            <w:gridSpan w:val="2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</w:rPr>
            </w:pPr>
          </w:p>
        </w:tc>
      </w:tr>
      <w:tr w:rsidR="00BD583C" w:rsidTr="00A96A35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Müslüm</w:t>
            </w:r>
            <w:proofErr w:type="spellEnd"/>
            <w:r>
              <w:rPr>
                <w:color w:val="000000"/>
              </w:rPr>
              <w:t xml:space="preserve"> TEKİN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  <w:tc>
          <w:tcPr>
            <w:tcW w:w="909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  <w:tc>
          <w:tcPr>
            <w:tcW w:w="1662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</w:tr>
      <w:tr w:rsidR="00BD583C" w:rsidTr="00A96A35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  <w:r>
              <w:rPr>
                <w:color w:val="000000"/>
              </w:rPr>
              <w:t>Kerem ERDEM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  <w:tc>
          <w:tcPr>
            <w:tcW w:w="909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  <w:tc>
          <w:tcPr>
            <w:tcW w:w="1662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</w:tr>
      <w:tr w:rsidR="004235FF" w:rsidTr="00A96A35">
        <w:trPr>
          <w:trHeight w:val="315"/>
        </w:trPr>
        <w:tc>
          <w:tcPr>
            <w:tcW w:w="10204" w:type="dxa"/>
            <w:gridSpan w:val="14"/>
            <w:shd w:val="clear" w:color="auto" w:fill="auto"/>
            <w:noWrap/>
            <w:vAlign w:val="center"/>
            <w:hideMark/>
          </w:tcPr>
          <w:p w:rsidR="004235FF" w:rsidRDefault="004235FF" w:rsidP="00BD583C">
            <w:pPr>
              <w:rPr>
                <w:color w:val="000000"/>
              </w:rPr>
            </w:pPr>
          </w:p>
        </w:tc>
      </w:tr>
      <w:tr w:rsidR="00BD583C" w:rsidTr="00A96A35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1-</w:t>
            </w:r>
          </w:p>
        </w:tc>
        <w:tc>
          <w:tcPr>
            <w:tcW w:w="4499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ÇEVRE VE SAĞLIK KOMİSYONU</w:t>
            </w: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4497" w:type="dxa"/>
            <w:gridSpan w:val="8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KÖYLER VE YENİ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MAH.HİZ.KOM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BD583C" w:rsidTr="00A96A35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190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  <w:r>
              <w:rPr>
                <w:color w:val="000000"/>
              </w:rPr>
              <w:t>Ali DEMİRDAĞ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126" w:type="dxa"/>
            <w:gridSpan w:val="5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  <w:r>
              <w:rPr>
                <w:color w:val="000000"/>
              </w:rPr>
              <w:t>Ali DEMİRDAĞ</w:t>
            </w:r>
          </w:p>
        </w:tc>
        <w:tc>
          <w:tcPr>
            <w:tcW w:w="1684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A96A35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190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  <w:r>
              <w:rPr>
                <w:color w:val="000000"/>
              </w:rPr>
              <w:t>Baki DEMİRBAŞ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126" w:type="dxa"/>
            <w:gridSpan w:val="5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  <w:r>
              <w:rPr>
                <w:color w:val="000000"/>
              </w:rPr>
              <w:t>Baki DEMİRBAŞ</w:t>
            </w:r>
          </w:p>
        </w:tc>
        <w:tc>
          <w:tcPr>
            <w:tcW w:w="1684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A96A35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  <w:r>
              <w:rPr>
                <w:color w:val="000000"/>
              </w:rPr>
              <w:t>Hüseyin CİVELEK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26" w:type="dxa"/>
            <w:gridSpan w:val="5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  <w:r>
              <w:rPr>
                <w:color w:val="000000"/>
              </w:rPr>
              <w:t>Hüseyin CİVELEK</w:t>
            </w:r>
          </w:p>
        </w:tc>
        <w:tc>
          <w:tcPr>
            <w:tcW w:w="1684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A96A35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  <w:r>
              <w:rPr>
                <w:color w:val="000000"/>
              </w:rPr>
              <w:t>Murat ERCAN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26" w:type="dxa"/>
            <w:gridSpan w:val="5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  <w:r>
              <w:rPr>
                <w:color w:val="000000"/>
              </w:rPr>
              <w:t>Murat ERCAN</w:t>
            </w:r>
          </w:p>
        </w:tc>
        <w:tc>
          <w:tcPr>
            <w:tcW w:w="1684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A96A35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  <w:r>
              <w:rPr>
                <w:color w:val="000000"/>
              </w:rPr>
              <w:t>Serkan ATASOY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26" w:type="dxa"/>
            <w:gridSpan w:val="5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  <w:r>
              <w:rPr>
                <w:color w:val="000000"/>
              </w:rPr>
              <w:t>Serkan ATASOY</w:t>
            </w:r>
          </w:p>
        </w:tc>
        <w:tc>
          <w:tcPr>
            <w:tcW w:w="1684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96A35" w:rsidTr="00A96A35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</w:rPr>
            </w:pPr>
            <w:r>
              <w:rPr>
                <w:color w:val="000000"/>
              </w:rPr>
              <w:t>Yüce Atilla DEMİCİ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3810" w:type="dxa"/>
            <w:gridSpan w:val="7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Yüce Atilla DEMİCİ</w:t>
            </w:r>
          </w:p>
        </w:tc>
      </w:tr>
      <w:tr w:rsidR="00A96A35" w:rsidTr="00A96A35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3030" w:type="dxa"/>
            <w:gridSpan w:val="2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Selim KAPTANOĞLU</w:t>
            </w: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3810" w:type="dxa"/>
            <w:gridSpan w:val="7"/>
            <w:shd w:val="clear" w:color="auto" w:fill="auto"/>
            <w:noWrap/>
            <w:vAlign w:val="center"/>
            <w:hideMark/>
          </w:tcPr>
          <w:p w:rsidR="00A96A35" w:rsidRDefault="00A96A35" w:rsidP="00BD583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Selim KAPTANOĞLU</w:t>
            </w:r>
          </w:p>
        </w:tc>
      </w:tr>
      <w:tr w:rsidR="00BD583C" w:rsidTr="00A96A35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  <w:r>
              <w:rPr>
                <w:color w:val="000000"/>
              </w:rPr>
              <w:t>Hüseyin ÖZCAN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26" w:type="dxa"/>
            <w:gridSpan w:val="5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  <w:r>
              <w:rPr>
                <w:color w:val="000000"/>
              </w:rPr>
              <w:t>Hüseyin ÖZCAN</w:t>
            </w:r>
          </w:p>
        </w:tc>
        <w:tc>
          <w:tcPr>
            <w:tcW w:w="1684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A96A35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  <w:r>
              <w:rPr>
                <w:color w:val="000000"/>
              </w:rPr>
              <w:t>Atilla ATALAY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26" w:type="dxa"/>
            <w:gridSpan w:val="5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color w:val="000000"/>
              </w:rPr>
            </w:pPr>
            <w:r>
              <w:rPr>
                <w:color w:val="000000"/>
              </w:rPr>
              <w:t>Atilla ATALAY</w:t>
            </w:r>
          </w:p>
        </w:tc>
        <w:tc>
          <w:tcPr>
            <w:tcW w:w="1684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BD583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4235FF" w:rsidRDefault="004235FF">
      <w:r>
        <w:br w:type="page"/>
      </w:r>
    </w:p>
    <w:tbl>
      <w:tblPr>
        <w:tblpPr w:leftFromText="141" w:rightFromText="141" w:vertAnchor="page" w:horzAnchor="margin" w:tblpY="1666"/>
        <w:tblW w:w="10204" w:type="dxa"/>
        <w:tblCellMar>
          <w:left w:w="70" w:type="dxa"/>
          <w:right w:w="70" w:type="dxa"/>
        </w:tblCellMar>
        <w:tblLook w:val="04A0"/>
      </w:tblPr>
      <w:tblGrid>
        <w:gridCol w:w="531"/>
        <w:gridCol w:w="1469"/>
        <w:gridCol w:w="858"/>
        <w:gridCol w:w="666"/>
        <w:gridCol w:w="666"/>
        <w:gridCol w:w="78"/>
        <w:gridCol w:w="342"/>
        <w:gridCol w:w="420"/>
        <w:gridCol w:w="146"/>
        <w:gridCol w:w="531"/>
        <w:gridCol w:w="687"/>
        <w:gridCol w:w="818"/>
        <w:gridCol w:w="592"/>
        <w:gridCol w:w="592"/>
        <w:gridCol w:w="1662"/>
        <w:gridCol w:w="146"/>
      </w:tblGrid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1-</w:t>
            </w:r>
          </w:p>
        </w:tc>
        <w:tc>
          <w:tcPr>
            <w:tcW w:w="4499" w:type="dxa"/>
            <w:gridSpan w:val="7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PLAN VE BÜTÇE KOMİSYONU</w:t>
            </w: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4497" w:type="dxa"/>
            <w:gridSpan w:val="6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KIRSAL KALKINMA KOMİSYONU</w:t>
            </w: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Ali İhsan ÖLMEZ</w:t>
            </w:r>
          </w:p>
        </w:tc>
        <w:tc>
          <w:tcPr>
            <w:tcW w:w="84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Ali İhsan ÖLMEZ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Aydın GÖKMEN</w:t>
            </w:r>
          </w:p>
        </w:tc>
        <w:tc>
          <w:tcPr>
            <w:tcW w:w="84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Aydın GÖKMEN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96A35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3030" w:type="dxa"/>
            <w:gridSpan w:val="6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Osman KARAASLAN</w:t>
            </w: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3810" w:type="dxa"/>
            <w:gridSpan w:val="5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Osman KARAASLAN</w:t>
            </w: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Metin AKDEMİR</w:t>
            </w:r>
          </w:p>
        </w:tc>
        <w:tc>
          <w:tcPr>
            <w:tcW w:w="84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Metin AKDEMİR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Muzaffer YALÇIN</w:t>
            </w:r>
          </w:p>
        </w:tc>
        <w:tc>
          <w:tcPr>
            <w:tcW w:w="84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Muzaffer YALÇIN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Rüştü BİÇER</w:t>
            </w:r>
          </w:p>
        </w:tc>
        <w:tc>
          <w:tcPr>
            <w:tcW w:w="84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Rüştü BİÇER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Serdar KENDİR</w:t>
            </w:r>
          </w:p>
        </w:tc>
        <w:tc>
          <w:tcPr>
            <w:tcW w:w="84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Serdar KENDİR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Berkay GÖKÇINAR</w:t>
            </w:r>
          </w:p>
        </w:tc>
        <w:tc>
          <w:tcPr>
            <w:tcW w:w="84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Berkay GÖKÇINAR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Ali ÜNAL</w:t>
            </w:r>
          </w:p>
        </w:tc>
        <w:tc>
          <w:tcPr>
            <w:tcW w:w="84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Ali ÜNAL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1-</w:t>
            </w:r>
          </w:p>
        </w:tc>
        <w:tc>
          <w:tcPr>
            <w:tcW w:w="4499" w:type="dxa"/>
            <w:gridSpan w:val="7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EĞİTİM KÜLTÜR-GENÇLİK VE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SPR.KOM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4497" w:type="dxa"/>
            <w:gridSpan w:val="6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ULUS TARİHİ KENT MERKEZİ KOM.</w:t>
            </w:r>
            <w:proofErr w:type="gramEnd"/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Ali Osman ÖZDEMİR</w:t>
            </w:r>
          </w:p>
        </w:tc>
        <w:tc>
          <w:tcPr>
            <w:tcW w:w="84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Ali Osman ÖZDEMİR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Hazım Caner CAN</w:t>
            </w:r>
          </w:p>
        </w:tc>
        <w:tc>
          <w:tcPr>
            <w:tcW w:w="84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Hazım Caner CAN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Meral BOZOĞLU</w:t>
            </w:r>
          </w:p>
        </w:tc>
        <w:tc>
          <w:tcPr>
            <w:tcW w:w="84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Meral BOZOĞLU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Mustafa BAŞAR</w:t>
            </w:r>
          </w:p>
        </w:tc>
        <w:tc>
          <w:tcPr>
            <w:tcW w:w="84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Mustafa BAŞAR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Mustafa Burak ALTINSOY</w:t>
            </w:r>
          </w:p>
        </w:tc>
        <w:tc>
          <w:tcPr>
            <w:tcW w:w="84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Mustafa Burak ALTINSOY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Serhat OĞUZ</w:t>
            </w:r>
          </w:p>
        </w:tc>
        <w:tc>
          <w:tcPr>
            <w:tcW w:w="84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Serhat OĞUZ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96A35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3030" w:type="dxa"/>
            <w:gridSpan w:val="6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</w:rPr>
              <w:t>Mürsel</w:t>
            </w:r>
            <w:proofErr w:type="spellEnd"/>
            <w:r>
              <w:rPr>
                <w:color w:val="000000"/>
              </w:rPr>
              <w:t xml:space="preserve"> YILDIZKAYA</w:t>
            </w: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3810" w:type="dxa"/>
            <w:gridSpan w:val="5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</w:rPr>
              <w:t>Mürsel</w:t>
            </w:r>
            <w:proofErr w:type="spellEnd"/>
            <w:r>
              <w:rPr>
                <w:color w:val="000000"/>
              </w:rPr>
              <w:t xml:space="preserve"> YILDIZKAYA</w:t>
            </w: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Ali TURĞUT</w:t>
            </w:r>
          </w:p>
        </w:tc>
        <w:tc>
          <w:tcPr>
            <w:tcW w:w="84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Ali TURĞUT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İdris ERYÜCEL</w:t>
            </w:r>
          </w:p>
        </w:tc>
        <w:tc>
          <w:tcPr>
            <w:tcW w:w="84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İdris ERYÜCEL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1-</w:t>
            </w:r>
          </w:p>
        </w:tc>
        <w:tc>
          <w:tcPr>
            <w:tcW w:w="4499" w:type="dxa"/>
            <w:gridSpan w:val="7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ULAŞIM KOMİSYONU</w:t>
            </w: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4497" w:type="dxa"/>
            <w:gridSpan w:val="6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GECEKONDU KOMİSYONU</w:t>
            </w: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268" w:type="dxa"/>
            <w:gridSpan w:val="4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Bülent TANRIKUT</w:t>
            </w:r>
          </w:p>
        </w:tc>
        <w:tc>
          <w:tcPr>
            <w:tcW w:w="762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Bülent TANRIKUT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268" w:type="dxa"/>
            <w:gridSpan w:val="4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Ertuğrul ÇETİN</w:t>
            </w:r>
          </w:p>
        </w:tc>
        <w:tc>
          <w:tcPr>
            <w:tcW w:w="762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Ertuğrul ÇETİN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268" w:type="dxa"/>
            <w:gridSpan w:val="4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Savaş KARA</w:t>
            </w:r>
          </w:p>
        </w:tc>
        <w:tc>
          <w:tcPr>
            <w:tcW w:w="762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Savaş KARA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268" w:type="dxa"/>
            <w:gridSpan w:val="4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Süleyman ACAR</w:t>
            </w:r>
          </w:p>
        </w:tc>
        <w:tc>
          <w:tcPr>
            <w:tcW w:w="762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Süleyman ACAR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268" w:type="dxa"/>
            <w:gridSpan w:val="4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</w:tc>
        <w:tc>
          <w:tcPr>
            <w:tcW w:w="762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268" w:type="dxa"/>
            <w:gridSpan w:val="4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Mevlüt</w:t>
            </w:r>
            <w:proofErr w:type="spellEnd"/>
            <w:r>
              <w:rPr>
                <w:color w:val="000000"/>
              </w:rPr>
              <w:t xml:space="preserve"> ŞAHİN</w:t>
            </w:r>
          </w:p>
        </w:tc>
        <w:tc>
          <w:tcPr>
            <w:tcW w:w="762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Mevlüt</w:t>
            </w:r>
            <w:proofErr w:type="spellEnd"/>
            <w:r>
              <w:rPr>
                <w:color w:val="000000"/>
              </w:rPr>
              <w:t xml:space="preserve"> ŞAHİN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268" w:type="dxa"/>
            <w:gridSpan w:val="4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Hüseyin ÖZCAN</w:t>
            </w:r>
          </w:p>
        </w:tc>
        <w:tc>
          <w:tcPr>
            <w:tcW w:w="762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Hüseyin ÖZCAN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268" w:type="dxa"/>
            <w:gridSpan w:val="4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>
              <w:rPr>
                <w:color w:val="000000"/>
              </w:rPr>
              <w:t xml:space="preserve"> KAPLAN</w:t>
            </w:r>
          </w:p>
        </w:tc>
        <w:tc>
          <w:tcPr>
            <w:tcW w:w="762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>
              <w:rPr>
                <w:color w:val="000000"/>
              </w:rPr>
              <w:t xml:space="preserve"> KAPLAN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268" w:type="dxa"/>
            <w:gridSpan w:val="4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Ramazan KILIÇ</w:t>
            </w:r>
          </w:p>
        </w:tc>
        <w:tc>
          <w:tcPr>
            <w:tcW w:w="762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Ramazan KILIÇ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4235FF" w:rsidRDefault="004235FF">
      <w:r>
        <w:br w:type="page"/>
      </w:r>
    </w:p>
    <w:tbl>
      <w:tblPr>
        <w:tblpPr w:leftFromText="141" w:rightFromText="141" w:horzAnchor="margin" w:tblpY="690"/>
        <w:tblW w:w="10204" w:type="dxa"/>
        <w:tblCellMar>
          <w:left w:w="70" w:type="dxa"/>
          <w:right w:w="70" w:type="dxa"/>
        </w:tblCellMar>
        <w:tblLook w:val="04A0"/>
      </w:tblPr>
      <w:tblGrid>
        <w:gridCol w:w="531"/>
        <w:gridCol w:w="1469"/>
        <w:gridCol w:w="858"/>
        <w:gridCol w:w="666"/>
        <w:gridCol w:w="666"/>
        <w:gridCol w:w="420"/>
        <w:gridCol w:w="420"/>
        <w:gridCol w:w="146"/>
        <w:gridCol w:w="531"/>
        <w:gridCol w:w="687"/>
        <w:gridCol w:w="818"/>
        <w:gridCol w:w="592"/>
        <w:gridCol w:w="592"/>
        <w:gridCol w:w="1662"/>
        <w:gridCol w:w="146"/>
      </w:tblGrid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1-</w:t>
            </w:r>
          </w:p>
        </w:tc>
        <w:tc>
          <w:tcPr>
            <w:tcW w:w="4499" w:type="dxa"/>
            <w:gridSpan w:val="6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HUKUK VE TARİFELER KOMİSYONU</w:t>
            </w: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4497" w:type="dxa"/>
            <w:gridSpan w:val="6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ESNAF VE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SANATKARLAR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KOMİSYONU</w:t>
            </w: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Abdullah Emin TEKİN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Abdullah Emin TEKİN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Aysun</w:t>
            </w:r>
            <w:proofErr w:type="spellEnd"/>
            <w:r>
              <w:rPr>
                <w:color w:val="000000"/>
              </w:rPr>
              <w:t xml:space="preserve"> Liman YAŞACAN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Aysun</w:t>
            </w:r>
            <w:proofErr w:type="spellEnd"/>
            <w:r>
              <w:rPr>
                <w:color w:val="000000"/>
              </w:rPr>
              <w:t xml:space="preserve"> Liman YAŞACAN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Burak KOCA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Burak KOCA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Edip BALCI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Edip BALCI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Ercan KINACI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Ercan KINACI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Mehmet ÜÇÖZ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Mehmet ÜÇÖZ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Ömer KOÇAK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Ömer KOÇAK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Haydar DEMİR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Haydar DEMİR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Selim ÇIRPANOĞLU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Selim ÇIRPANOĞLU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1-</w:t>
            </w:r>
          </w:p>
        </w:tc>
        <w:tc>
          <w:tcPr>
            <w:tcW w:w="4499" w:type="dxa"/>
            <w:gridSpan w:val="6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TÜKETİCİYİ KORUMA KOMİSYONU</w:t>
            </w: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4497" w:type="dxa"/>
            <w:gridSpan w:val="6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EMLAK KOMİSYONU</w:t>
            </w: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Ebubekir</w:t>
            </w:r>
            <w:proofErr w:type="spellEnd"/>
            <w:r>
              <w:rPr>
                <w:color w:val="000000"/>
              </w:rPr>
              <w:t xml:space="preserve"> KİPEL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Ebubekir</w:t>
            </w:r>
            <w:proofErr w:type="spellEnd"/>
            <w:r>
              <w:rPr>
                <w:color w:val="000000"/>
              </w:rPr>
              <w:t xml:space="preserve"> KİPEL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İbrahim KARACA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İbrahim KARACA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Murat AKÇA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Murat AKÇA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Murat PEKACAR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Murat PEKACAR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Resul CAN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Resul CAN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Tunay TAMER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Tunay TAMER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Alparslan DOĞAN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Alparslan DOĞAN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Köksal ÜNAL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Köksal ÜNAL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Hayrettin ÇETİN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Hayrettin ÇETİN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1-</w:t>
            </w:r>
          </w:p>
        </w:tc>
        <w:tc>
          <w:tcPr>
            <w:tcW w:w="4499" w:type="dxa"/>
            <w:gridSpan w:val="6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AİLE KOMİSYONU</w:t>
            </w: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4497" w:type="dxa"/>
            <w:gridSpan w:val="6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KADIN ERKEK FIRSAT EŞİTLİĞİ KOM.</w:t>
            </w:r>
            <w:proofErr w:type="gramEnd"/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Aysun</w:t>
            </w:r>
            <w:proofErr w:type="spellEnd"/>
            <w:r>
              <w:rPr>
                <w:color w:val="000000"/>
              </w:rPr>
              <w:t xml:space="preserve"> PEKMEZCİ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Aysun</w:t>
            </w:r>
            <w:proofErr w:type="spellEnd"/>
            <w:r>
              <w:rPr>
                <w:color w:val="000000"/>
              </w:rPr>
              <w:t xml:space="preserve"> PEKMEZCİ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Fatma ERTEN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Fatma ERTEN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İsmail ÖNTAŞ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İsmail ÖNTAŞ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Serhat SELVİ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Serhat SELVİ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Tuncer</w:t>
            </w:r>
            <w:proofErr w:type="spellEnd"/>
            <w:r>
              <w:rPr>
                <w:color w:val="000000"/>
              </w:rPr>
              <w:t xml:space="preserve"> KAPLAN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Tuncer</w:t>
            </w:r>
            <w:proofErr w:type="spellEnd"/>
            <w:r>
              <w:rPr>
                <w:color w:val="000000"/>
              </w:rPr>
              <w:t xml:space="preserve"> KAPLAN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Serpil ÖZTÜRK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Serpil ÖZTÜRK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Alper TAŞDELEN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Alper TAŞDELEN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Servet AKMAN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Servet AKMAN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Muzaffer KARA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Muzaffer KARA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4235FF" w:rsidRDefault="004235FF">
      <w:r>
        <w:br w:type="page"/>
      </w:r>
    </w:p>
    <w:tbl>
      <w:tblPr>
        <w:tblpPr w:leftFromText="141" w:rightFromText="141" w:vertAnchor="page" w:horzAnchor="margin" w:tblpY="1216"/>
        <w:tblW w:w="10204" w:type="dxa"/>
        <w:tblCellMar>
          <w:left w:w="70" w:type="dxa"/>
          <w:right w:w="70" w:type="dxa"/>
        </w:tblCellMar>
        <w:tblLook w:val="04A0"/>
      </w:tblPr>
      <w:tblGrid>
        <w:gridCol w:w="531"/>
        <w:gridCol w:w="1469"/>
        <w:gridCol w:w="858"/>
        <w:gridCol w:w="666"/>
        <w:gridCol w:w="666"/>
        <w:gridCol w:w="420"/>
        <w:gridCol w:w="420"/>
        <w:gridCol w:w="146"/>
        <w:gridCol w:w="531"/>
        <w:gridCol w:w="687"/>
        <w:gridCol w:w="818"/>
        <w:gridCol w:w="592"/>
        <w:gridCol w:w="592"/>
        <w:gridCol w:w="1662"/>
        <w:gridCol w:w="146"/>
      </w:tblGrid>
      <w:tr w:rsidR="001C5749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1-</w:t>
            </w:r>
          </w:p>
        </w:tc>
        <w:tc>
          <w:tcPr>
            <w:tcW w:w="4499" w:type="dxa"/>
            <w:gridSpan w:val="6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TURİZM KOMİSYONU</w:t>
            </w: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4497" w:type="dxa"/>
            <w:gridSpan w:val="6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ANKARANIN YER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ALT.KAYN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.KORM.KOM.</w:t>
            </w:r>
          </w:p>
        </w:tc>
      </w:tr>
      <w:tr w:rsidR="001C5749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Fethi ÇAKMAK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Fethi ÇAKMAK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5749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Asım BALCI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Asım BALCI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5749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Murat ATASOY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Murat ATASOY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5749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Mümin ALTUNIŞIK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Mümin ALTUNIŞIK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5749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Sefa YILDIRIM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Sefa YILDIRIM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5749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Murat ILIKAN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Murat ILIKAN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5749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Muzaffer KARA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Muzaffer KARA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5749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Sercan ÇIĞGIN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Sercan ÇIĞGIN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5749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Atilla ÇELİK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Atilla ÇELİK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5749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</w:tr>
      <w:tr w:rsidR="001C5749" w:rsidTr="001C5749">
        <w:trPr>
          <w:trHeight w:val="563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1-</w:t>
            </w:r>
          </w:p>
        </w:tc>
        <w:tc>
          <w:tcPr>
            <w:tcW w:w="4499" w:type="dxa"/>
            <w:gridSpan w:val="6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SU VE KANAL HİZMETLERİ KOMİSYONU</w:t>
            </w: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4497" w:type="dxa"/>
            <w:gridSpan w:val="6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JEOTERMAL SULARI DEĞER. KOM.</w:t>
            </w:r>
          </w:p>
        </w:tc>
      </w:tr>
      <w:tr w:rsidR="001C5749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Ahmet BURAN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Ahmet BURAN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5749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Ali YILMAZ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Ali YILMAZ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5749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Hilal AYIK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Hilal AYIK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5749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Oğuz YÜCEL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Oğuz YÜCEL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5749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Sadık YAVUZ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Sadık YAVUZ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5749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Erdoğan YILDIRIM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Erdoğan YILDIRIM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5749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Coşkun TORUN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Coşkun TORUN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5749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Naki</w:t>
            </w:r>
            <w:proofErr w:type="spellEnd"/>
            <w:r>
              <w:rPr>
                <w:color w:val="000000"/>
              </w:rPr>
              <w:t xml:space="preserve"> DEMİR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Naki</w:t>
            </w:r>
            <w:proofErr w:type="spellEnd"/>
            <w:r>
              <w:rPr>
                <w:color w:val="000000"/>
              </w:rPr>
              <w:t xml:space="preserve"> DEMİR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5749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Ali ÜNAL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Ali ÜNAL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5749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</w:tr>
      <w:tr w:rsidR="001C5749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1-</w:t>
            </w:r>
          </w:p>
        </w:tc>
        <w:tc>
          <w:tcPr>
            <w:tcW w:w="4499" w:type="dxa"/>
            <w:gridSpan w:val="6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ENGELLİLER KOMİSYONU</w:t>
            </w: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4497" w:type="dxa"/>
            <w:gridSpan w:val="6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YAŞLILAR VE KİMSESİZLER KOM.</w:t>
            </w:r>
          </w:p>
        </w:tc>
      </w:tr>
      <w:tr w:rsidR="001C5749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Alaattin</w:t>
            </w:r>
            <w:proofErr w:type="spellEnd"/>
            <w:r>
              <w:rPr>
                <w:color w:val="000000"/>
              </w:rPr>
              <w:t xml:space="preserve"> BEZCİ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Alaattin</w:t>
            </w:r>
            <w:proofErr w:type="spellEnd"/>
            <w:r>
              <w:rPr>
                <w:color w:val="000000"/>
              </w:rPr>
              <w:t xml:space="preserve"> BEZCİ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5749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Gökhan ARSLAN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Gökhan ARSLAN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5749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Hasan Hüseyin ALTINTAŞ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Hasan Hüseyin ALTINTAŞ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5749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Hikmet ÖZBEK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Hikmet ÖZBEK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5749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Süleyman AKKAYA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Süleyman AKKAYA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5749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Enver DEMİREL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Enver DEMİREL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5749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Soner CENGİZ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Soner CENGİZ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5749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5749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Coşkun TORUN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color w:val="000000"/>
              </w:rPr>
            </w:pPr>
            <w:r>
              <w:rPr>
                <w:color w:val="000000"/>
              </w:rPr>
              <w:t>Coşkun TORUN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1C5749" w:rsidRDefault="001C5749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4235FF" w:rsidRDefault="004235FF">
      <w:r>
        <w:br w:type="page"/>
      </w:r>
    </w:p>
    <w:tbl>
      <w:tblPr>
        <w:tblpPr w:leftFromText="141" w:rightFromText="141" w:horzAnchor="margin" w:tblpY="525"/>
        <w:tblW w:w="10204" w:type="dxa"/>
        <w:tblCellMar>
          <w:left w:w="70" w:type="dxa"/>
          <w:right w:w="70" w:type="dxa"/>
        </w:tblCellMar>
        <w:tblLook w:val="04A0"/>
      </w:tblPr>
      <w:tblGrid>
        <w:gridCol w:w="531"/>
        <w:gridCol w:w="1469"/>
        <w:gridCol w:w="858"/>
        <w:gridCol w:w="666"/>
        <w:gridCol w:w="666"/>
        <w:gridCol w:w="420"/>
        <w:gridCol w:w="420"/>
        <w:gridCol w:w="146"/>
        <w:gridCol w:w="531"/>
        <w:gridCol w:w="687"/>
        <w:gridCol w:w="818"/>
        <w:gridCol w:w="592"/>
        <w:gridCol w:w="592"/>
        <w:gridCol w:w="1662"/>
        <w:gridCol w:w="146"/>
      </w:tblGrid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1-</w:t>
            </w:r>
          </w:p>
        </w:tc>
        <w:tc>
          <w:tcPr>
            <w:tcW w:w="4499" w:type="dxa"/>
            <w:gridSpan w:val="6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İNSAN HAKLARI KOMİSYONU</w:t>
            </w: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4497" w:type="dxa"/>
            <w:gridSpan w:val="6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SOSYAL İŞLER KOMİSYONU</w:t>
            </w: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Bekir YILDIZ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Bekir YILDIZ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Erhan SARIGÖL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Erhan SARIGÖL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Memiş</w:t>
            </w:r>
            <w:proofErr w:type="spellEnd"/>
            <w:r>
              <w:rPr>
                <w:color w:val="000000"/>
              </w:rPr>
              <w:t xml:space="preserve"> ÇELİK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Memiş</w:t>
            </w:r>
            <w:proofErr w:type="spellEnd"/>
            <w:r>
              <w:rPr>
                <w:color w:val="000000"/>
              </w:rPr>
              <w:t xml:space="preserve"> ÇELİK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Mualla VAROL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Mualla VAROL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Mehmet YILDIZ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Mehmet YILDIZ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Fethi YAŞAR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Fethi YAŞAR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Cem ŞAHİN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Cem ŞAHİN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Adnan SEZGİN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Adnan SEZGİN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10204" w:type="dxa"/>
            <w:gridSpan w:val="15"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u w:val="single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1-</w:t>
            </w:r>
          </w:p>
        </w:tc>
        <w:tc>
          <w:tcPr>
            <w:tcW w:w="4499" w:type="dxa"/>
            <w:gridSpan w:val="6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AB VE DIŞ İLİŞKİLER KOMİSYONU</w:t>
            </w: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4497" w:type="dxa"/>
            <w:gridSpan w:val="6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ANKARANIN TARİ. VE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KÜLT.ARAŞ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. KOM.</w:t>
            </w: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Duhan</w:t>
            </w:r>
            <w:proofErr w:type="spellEnd"/>
            <w:r>
              <w:rPr>
                <w:color w:val="000000"/>
              </w:rPr>
              <w:t xml:space="preserve"> KALKAN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Duhan</w:t>
            </w:r>
            <w:proofErr w:type="spellEnd"/>
            <w:r>
              <w:rPr>
                <w:color w:val="000000"/>
              </w:rPr>
              <w:t xml:space="preserve"> KALKAN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Hande SEVİNDİK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Hande SEVİNDİK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Murat KÖSE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Murat KÖSE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Recep TAŞ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Recep TAŞ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Yasemin ÇELİK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Yasemin ÇELİK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Ümit ALTUNTAŞ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Ümit ALTUNTAŞ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Hüseyin ÇAKMAK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Hüseyin ÇAKMAK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Lale BEKTAŞ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Lale BEKTAŞ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Adnan BEKER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Adnan BEKER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1-</w:t>
            </w:r>
          </w:p>
        </w:tc>
        <w:tc>
          <w:tcPr>
            <w:tcW w:w="4499" w:type="dxa"/>
            <w:gridSpan w:val="6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ALTYAPI KOMİSYONU</w:t>
            </w: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4497" w:type="dxa"/>
            <w:gridSpan w:val="6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BARAJ. GÖLET, SULAMA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KAN.DEĞ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.KOM.</w:t>
            </w: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Burhan DEMİRBAŞ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Burhan DEMİRBAŞ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Enes ERÇOBAN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Enes ERÇOBAN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Hüsamettin ÜNSAL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Hüsamettin ÜNSAL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Mümtaz DEĞER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Mümtaz DEĞER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Zekayi KAYA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Zekayi KAYA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Mustafa ÜNVER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Mustafa ÜNVER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Ercan ŞİMŞEK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Ercan ŞİMŞEK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Adem</w:t>
            </w:r>
            <w:proofErr w:type="gramEnd"/>
            <w:r>
              <w:rPr>
                <w:color w:val="000000"/>
              </w:rPr>
              <w:t xml:space="preserve"> Barış AŞKIN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Adem</w:t>
            </w:r>
            <w:proofErr w:type="gramEnd"/>
            <w:r>
              <w:rPr>
                <w:color w:val="000000"/>
              </w:rPr>
              <w:t xml:space="preserve"> Barış AŞKIN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Mustafa ESKİ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Mustafa ESKİ</w:t>
            </w:r>
          </w:p>
        </w:tc>
        <w:tc>
          <w:tcPr>
            <w:tcW w:w="1808" w:type="dxa"/>
            <w:gridSpan w:val="2"/>
            <w:shd w:val="clear" w:color="auto" w:fill="auto"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4235FF" w:rsidRDefault="004235FF">
      <w:r>
        <w:br w:type="page"/>
      </w:r>
    </w:p>
    <w:tbl>
      <w:tblPr>
        <w:tblpPr w:leftFromText="141" w:rightFromText="141" w:tblpY="525"/>
        <w:tblW w:w="10204" w:type="dxa"/>
        <w:tblCellMar>
          <w:left w:w="70" w:type="dxa"/>
          <w:right w:w="70" w:type="dxa"/>
        </w:tblCellMar>
        <w:tblLook w:val="04A0"/>
      </w:tblPr>
      <w:tblGrid>
        <w:gridCol w:w="531"/>
        <w:gridCol w:w="1469"/>
        <w:gridCol w:w="858"/>
        <w:gridCol w:w="666"/>
        <w:gridCol w:w="666"/>
        <w:gridCol w:w="420"/>
        <w:gridCol w:w="420"/>
        <w:gridCol w:w="146"/>
        <w:gridCol w:w="531"/>
        <w:gridCol w:w="687"/>
        <w:gridCol w:w="818"/>
        <w:gridCol w:w="592"/>
        <w:gridCol w:w="592"/>
        <w:gridCol w:w="1662"/>
        <w:gridCol w:w="146"/>
      </w:tblGrid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1-</w:t>
            </w:r>
          </w:p>
        </w:tc>
        <w:tc>
          <w:tcPr>
            <w:tcW w:w="4499" w:type="dxa"/>
            <w:gridSpan w:val="6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ÇOCUK HAKLARI KOMİSYONU</w:t>
            </w: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4497" w:type="dxa"/>
            <w:gridSpan w:val="6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HALKLA İLİŞKİLER KOMİSYONU</w:t>
            </w: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Sinan BURHAN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Sinan BURHAN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Turgut ALTINOK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Turgut ALTINOK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96A35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3030" w:type="dxa"/>
            <w:gridSpan w:val="5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3810" w:type="dxa"/>
            <w:gridSpan w:val="5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96A35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3030" w:type="dxa"/>
            <w:gridSpan w:val="5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Mehmet Kürşad KOÇAK</w:t>
            </w: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3810" w:type="dxa"/>
            <w:gridSpan w:val="5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Mehmet Kürşad KOÇAK</w:t>
            </w: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Haydar DEMİR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Haydar DEMİR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1-</w:t>
            </w:r>
          </w:p>
        </w:tc>
        <w:tc>
          <w:tcPr>
            <w:tcW w:w="4499" w:type="dxa"/>
            <w:gridSpan w:val="6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İSİMLENDİRME KOMİSYONU</w:t>
            </w: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4497" w:type="dxa"/>
            <w:gridSpan w:val="6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KENT ESTETİĞİ KOMİSYONU</w:t>
            </w: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Ahmet ÖZTÜRK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Ahmet ÖZTÜRK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96A35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3030" w:type="dxa"/>
            <w:gridSpan w:val="5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Emre ARSLANTAŞ</w:t>
            </w: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3810" w:type="dxa"/>
            <w:gridSpan w:val="5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Emre ARSLANTAŞ</w:t>
            </w:r>
          </w:p>
        </w:tc>
      </w:tr>
      <w:tr w:rsidR="00A96A35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3030" w:type="dxa"/>
            <w:gridSpan w:val="5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96A35">
              <w:rPr>
                <w:color w:val="000000"/>
                <w:sz w:val="22"/>
                <w:szCs w:val="22"/>
              </w:rPr>
              <w:t>Muhammed Abdullah ÖZER</w:t>
            </w: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3810" w:type="dxa"/>
            <w:gridSpan w:val="5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Muhammed Abdullah ÖZER</w:t>
            </w: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Nihat YALÇIN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Nihat YALÇIN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Özdemir TURGUT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Özdemir TURGUT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96A35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3030" w:type="dxa"/>
            <w:gridSpan w:val="5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İdris Yavuz CENGİZ</w:t>
            </w: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3810" w:type="dxa"/>
            <w:gridSpan w:val="5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İdris Yavuz CENGİZ</w:t>
            </w: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Sinan DAŞTAN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Sinan DAŞTAN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Ayhan YAĞCI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Ayhan YAĞCI</w:t>
            </w: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96A35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b/>
                <w:bCs/>
                <w:color w:val="000000"/>
              </w:rPr>
            </w:pP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color w:val="000000"/>
              </w:rPr>
            </w:pP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b/>
                <w:bCs/>
                <w:color w:val="000000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color w:val="000000"/>
              </w:rPr>
            </w:pPr>
          </w:p>
        </w:tc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:rsidR="00A96A35" w:rsidRDefault="00A96A35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1-</w:t>
            </w:r>
          </w:p>
        </w:tc>
        <w:tc>
          <w:tcPr>
            <w:tcW w:w="4499" w:type="dxa"/>
            <w:gridSpan w:val="6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TARIM VE HAYVANCILIK KOMİSYONU</w:t>
            </w: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4497" w:type="dxa"/>
            <w:gridSpan w:val="6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ÇEVRE İLÇELERİ YATIRIM İZLE. KOM.</w:t>
            </w: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Erdinç TÜRKER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Erdinç TÜRKER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Fethi AVCI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Fethi AVCI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Harun OLMUŞ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Harun OLMUŞ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Ömer EŞEN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Ömer EŞEN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Talip KAPICI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Talip KAPICI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Ramazan ŞİMŞEK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Ramazan ŞİMŞEK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Selami OVACIK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Selami OVACIK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Sait ATALAY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Sait ATALAY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</w:tr>
      <w:tr w:rsidR="00BD583C" w:rsidTr="001C5749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9-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190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Sibel AYGÜN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9-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Üye</w:t>
            </w:r>
          </w:p>
        </w:tc>
        <w:tc>
          <w:tcPr>
            <w:tcW w:w="2002" w:type="dxa"/>
            <w:gridSpan w:val="3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  <w:r>
              <w:rPr>
                <w:color w:val="000000"/>
              </w:rPr>
              <w:t>Sibel AYGÜN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center"/>
            <w:hideMark/>
          </w:tcPr>
          <w:p w:rsidR="00BD583C" w:rsidRDefault="00BD583C" w:rsidP="001C5749">
            <w:pPr>
              <w:rPr>
                <w:color w:val="000000"/>
              </w:rPr>
            </w:pPr>
          </w:p>
        </w:tc>
      </w:tr>
    </w:tbl>
    <w:p w:rsidR="00BD583C" w:rsidRDefault="00BD583C" w:rsidP="007D7504">
      <w:pPr>
        <w:pStyle w:val="GvdeMetniGirintisi"/>
      </w:pPr>
    </w:p>
    <w:p w:rsidR="00AB7D01" w:rsidRDefault="00AB7D01" w:rsidP="00DC5B25">
      <w:pPr>
        <w:ind w:firstLine="708"/>
        <w:jc w:val="both"/>
      </w:pPr>
    </w:p>
    <w:p w:rsidR="004235FF" w:rsidRDefault="004235FF" w:rsidP="00DC5B25">
      <w:pPr>
        <w:ind w:firstLine="708"/>
        <w:jc w:val="both"/>
      </w:pPr>
    </w:p>
    <w:p w:rsidR="001C5749" w:rsidRDefault="001C5749" w:rsidP="00DC5B25">
      <w:pPr>
        <w:ind w:firstLine="708"/>
        <w:jc w:val="both"/>
      </w:pPr>
    </w:p>
    <w:p w:rsidR="001C5749" w:rsidRDefault="001C5749" w:rsidP="00DC5B25">
      <w:pPr>
        <w:ind w:firstLine="708"/>
        <w:jc w:val="both"/>
      </w:pPr>
    </w:p>
    <w:p w:rsidR="004235FF" w:rsidRDefault="004235FF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8857DD">
        <w:trPr>
          <w:trHeight w:val="604"/>
        </w:trPr>
        <w:tc>
          <w:tcPr>
            <w:tcW w:w="3057" w:type="dxa"/>
          </w:tcPr>
          <w:p w:rsidR="00596CD6" w:rsidRPr="00596CD6" w:rsidRDefault="000F0B45" w:rsidP="00596CD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596CD6" w:rsidRPr="00596CD6" w:rsidRDefault="000F0B45" w:rsidP="000F0B4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596CD6" w:rsidRPr="00596CD6">
              <w:rPr>
                <w:color w:val="000000"/>
              </w:rPr>
              <w:t>Başkan</w:t>
            </w:r>
            <w:r>
              <w:rPr>
                <w:color w:val="000000"/>
              </w:rPr>
              <w:t>ı</w:t>
            </w:r>
          </w:p>
        </w:tc>
        <w:tc>
          <w:tcPr>
            <w:tcW w:w="3057" w:type="dxa"/>
            <w:vAlign w:val="center"/>
          </w:tcPr>
          <w:p w:rsidR="00596CD6" w:rsidRPr="00596CD6" w:rsidRDefault="00596CD6" w:rsidP="003A05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>Tuğba AYDOS</w:t>
            </w:r>
          </w:p>
          <w:p w:rsidR="00596CD6" w:rsidRPr="00596CD6" w:rsidRDefault="003A05FD" w:rsidP="003A05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596CD6" w:rsidRPr="00596CD6" w:rsidRDefault="002F2453" w:rsidP="002F24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6CD6" w:rsidRPr="00596CD6" w:rsidRDefault="002F2453" w:rsidP="002F24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4235FF">
      <w:pPr>
        <w:pStyle w:val="GvdeMetniGirintisi2"/>
      </w:pPr>
    </w:p>
    <w:sectPr w:rsidR="00596CD6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694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723FB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5749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3917"/>
    <w:rsid w:val="002A3C24"/>
    <w:rsid w:val="002A4F63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37CE1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35FF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6CD6"/>
    <w:rsid w:val="005973A4"/>
    <w:rsid w:val="00597906"/>
    <w:rsid w:val="00597F39"/>
    <w:rsid w:val="005A0B9F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6752"/>
    <w:rsid w:val="006549E9"/>
    <w:rsid w:val="006555B1"/>
    <w:rsid w:val="00656168"/>
    <w:rsid w:val="00664FB9"/>
    <w:rsid w:val="006667AC"/>
    <w:rsid w:val="006705DF"/>
    <w:rsid w:val="0067256D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0F9A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198"/>
    <w:rsid w:val="007673FB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D7504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D12C4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3579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0520"/>
    <w:rsid w:val="00A91E18"/>
    <w:rsid w:val="00A9529B"/>
    <w:rsid w:val="00A96A35"/>
    <w:rsid w:val="00A96CED"/>
    <w:rsid w:val="00AA12BF"/>
    <w:rsid w:val="00AA1761"/>
    <w:rsid w:val="00AA196E"/>
    <w:rsid w:val="00AA47C5"/>
    <w:rsid w:val="00AA6F00"/>
    <w:rsid w:val="00AB2E43"/>
    <w:rsid w:val="00AB3B25"/>
    <w:rsid w:val="00AB7D01"/>
    <w:rsid w:val="00AC2682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1E5B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83C"/>
    <w:rsid w:val="00BD5C93"/>
    <w:rsid w:val="00BE3B53"/>
    <w:rsid w:val="00BE62A3"/>
    <w:rsid w:val="00BE794F"/>
    <w:rsid w:val="00BF6869"/>
    <w:rsid w:val="00C02E59"/>
    <w:rsid w:val="00C05C3D"/>
    <w:rsid w:val="00C1356E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5A00"/>
    <w:rsid w:val="00EF09DD"/>
    <w:rsid w:val="00EF55A8"/>
    <w:rsid w:val="00EF659A"/>
    <w:rsid w:val="00EF6D4A"/>
    <w:rsid w:val="00F00470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87B50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7CE1"/>
    <w:rPr>
      <w:sz w:val="24"/>
      <w:szCs w:val="24"/>
    </w:rPr>
  </w:style>
  <w:style w:type="paragraph" w:styleId="Balk1">
    <w:name w:val="heading 1"/>
    <w:basedOn w:val="Normal"/>
    <w:next w:val="Normal"/>
    <w:qFormat/>
    <w:rsid w:val="00337CE1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337CE1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337CE1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337CE1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337CE1"/>
    <w:pPr>
      <w:jc w:val="both"/>
    </w:pPr>
  </w:style>
  <w:style w:type="paragraph" w:styleId="GvdeMetniGirintisi">
    <w:name w:val="Body Text Indent"/>
    <w:basedOn w:val="Normal"/>
    <w:link w:val="GvdeMetniGirintisiChar"/>
    <w:rsid w:val="00337CE1"/>
    <w:pPr>
      <w:ind w:firstLine="708"/>
      <w:jc w:val="both"/>
    </w:pPr>
  </w:style>
  <w:style w:type="paragraph" w:styleId="GvdeMetniGirintisi3">
    <w:name w:val="Body Text Indent 3"/>
    <w:basedOn w:val="Normal"/>
    <w:rsid w:val="00337CE1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337CE1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GirintisiChar">
    <w:name w:val="Gövde Metni Girintisi Char"/>
    <w:basedOn w:val="VarsaylanParagrafYazTipi"/>
    <w:link w:val="GvdeMetniGirintisi"/>
    <w:rsid w:val="00BE3B53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D583C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unhideWhenUsed/>
    <w:rsid w:val="00BD583C"/>
    <w:rPr>
      <w:color w:val="800080"/>
      <w:u w:val="single"/>
    </w:rPr>
  </w:style>
  <w:style w:type="paragraph" w:customStyle="1" w:styleId="xl65">
    <w:name w:val="xl65"/>
    <w:basedOn w:val="Normal"/>
    <w:rsid w:val="00BD583C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BD583C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BD583C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Normal"/>
    <w:rsid w:val="00BD583C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Normal"/>
    <w:rsid w:val="00BD583C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Normal"/>
    <w:rsid w:val="00BD583C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Normal"/>
    <w:rsid w:val="00BD583C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Normal"/>
    <w:rsid w:val="00BD583C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3">
    <w:name w:val="xl73"/>
    <w:basedOn w:val="Normal"/>
    <w:rsid w:val="00BD583C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Normal"/>
    <w:rsid w:val="00BD583C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5">
    <w:name w:val="xl75"/>
    <w:basedOn w:val="Normal"/>
    <w:rsid w:val="00BD583C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BD583C"/>
    <w:pPr>
      <w:spacing w:before="100" w:beforeAutospacing="1" w:after="100" w:afterAutospacing="1"/>
    </w:pPr>
  </w:style>
  <w:style w:type="paragraph" w:customStyle="1" w:styleId="xl77">
    <w:name w:val="xl77"/>
    <w:basedOn w:val="Normal"/>
    <w:rsid w:val="00BD583C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rsid w:val="00BD583C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9">
    <w:name w:val="xl79"/>
    <w:basedOn w:val="Normal"/>
    <w:rsid w:val="00BD583C"/>
    <w:pPr>
      <w:spacing w:before="100" w:beforeAutospacing="1" w:after="100" w:afterAutospacing="1"/>
    </w:pPr>
    <w:rPr>
      <w:sz w:val="20"/>
      <w:szCs w:val="20"/>
    </w:rPr>
  </w:style>
  <w:style w:type="paragraph" w:customStyle="1" w:styleId="xl80">
    <w:name w:val="xl80"/>
    <w:basedOn w:val="Normal"/>
    <w:rsid w:val="00BD583C"/>
    <w:pPr>
      <w:spacing w:before="100" w:beforeAutospacing="1" w:after="100" w:afterAutospacing="1"/>
    </w:pPr>
  </w:style>
  <w:style w:type="paragraph" w:customStyle="1" w:styleId="xl81">
    <w:name w:val="xl81"/>
    <w:basedOn w:val="Normal"/>
    <w:rsid w:val="00BD583C"/>
    <w:pPr>
      <w:spacing w:before="100" w:beforeAutospacing="1" w:after="100" w:afterAutospacing="1"/>
      <w:jc w:val="center"/>
    </w:pPr>
    <w:rPr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1458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7</cp:revision>
  <cp:lastPrinted>2020-07-14T09:00:00Z</cp:lastPrinted>
  <dcterms:created xsi:type="dcterms:W3CDTF">2020-07-10T08:34:00Z</dcterms:created>
  <dcterms:modified xsi:type="dcterms:W3CDTF">2020-07-14T09:02:00Z</dcterms:modified>
</cp:coreProperties>
</file>