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5D38B3">
        <w:t>20</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0A117C">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17160A" w:rsidRDefault="005D38B3" w:rsidP="0017160A">
      <w:pPr>
        <w:ind w:right="-1" w:firstLine="708"/>
        <w:jc w:val="both"/>
      </w:pPr>
      <w:r>
        <w:t xml:space="preserve">Ankara Büyükşehir Belediyesince Özel Halk Otobüslerine gelir desteği sağlanmasına </w:t>
      </w:r>
      <w:r w:rsidR="0016025C" w:rsidRPr="0006038F">
        <w:t xml:space="preserve">ilişkin </w:t>
      </w:r>
      <w:r>
        <w:t xml:space="preserve">EGO Genel Müdürlüğünün 09.04.2021 tarih </w:t>
      </w:r>
      <w:proofErr w:type="gramStart"/>
      <w:r>
        <w:t xml:space="preserve">ve </w:t>
      </w:r>
      <w:r w:rsidR="0016025C">
        <w:t xml:space="preserve"> </w:t>
      </w:r>
      <w:r w:rsidR="0016025C" w:rsidRPr="0006038F">
        <w:t>E</w:t>
      </w:r>
      <w:proofErr w:type="gramEnd"/>
      <w:r w:rsidR="0016025C" w:rsidRPr="0006038F">
        <w:t>.</w:t>
      </w:r>
      <w:r>
        <w:t>16444</w:t>
      </w:r>
      <w:r w:rsidR="0016025C" w:rsidRPr="0006038F">
        <w:t xml:space="preserve"> sayılı yazısı Büyükşehir Belediye Meclisimizin </w:t>
      </w:r>
      <w:r w:rsidR="0016025C">
        <w:t>0</w:t>
      </w:r>
      <w:r w:rsidR="000A117C">
        <w:t>9</w:t>
      </w:r>
      <w:r w:rsidR="0016025C" w:rsidRPr="0006038F">
        <w:t>.</w:t>
      </w:r>
      <w:r w:rsidR="000A117C">
        <w:t>0</w:t>
      </w:r>
      <w:r w:rsidR="0016025C">
        <w:t>4.</w:t>
      </w:r>
      <w:r w:rsidR="0016025C" w:rsidRPr="0006038F">
        <w:t>2021 tarihli toplantısında okundu.</w:t>
      </w:r>
    </w:p>
    <w:p w:rsidR="0017160A" w:rsidRDefault="0017160A" w:rsidP="0017160A">
      <w:pPr>
        <w:ind w:right="-1" w:firstLine="708"/>
        <w:jc w:val="both"/>
      </w:pPr>
    </w:p>
    <w:p w:rsidR="0017160A" w:rsidRDefault="0017160A" w:rsidP="0017160A">
      <w:pPr>
        <w:ind w:right="-1" w:firstLine="708"/>
        <w:jc w:val="both"/>
      </w:pPr>
      <w:proofErr w:type="gramStart"/>
      <w:r w:rsidRPr="0017160A">
        <w:t xml:space="preserve">Konunun Komisyona gönderilmeden görüşülüp karara bağlanmasını isteyen Meclis 1.Başkan Vekili Fatih </w:t>
      </w:r>
      <w:proofErr w:type="spellStart"/>
      <w:r w:rsidRPr="0017160A">
        <w:t>ÜNAL’ın</w:t>
      </w:r>
      <w:proofErr w:type="spellEnd"/>
      <w:r w:rsidRPr="0017160A">
        <w:t xml:space="preserve"> şifahi önerisinin kabulü ile konu üzerinde yapılan görüşmelerden sonra; Ankara Büyükşehir Belediye Meclisinin 13.10.2020 tarih ve 1386 sayılı kararıyla "2020 yılının, Mart ayından itibaren dünya genelinde yaşanan </w:t>
      </w:r>
      <w:proofErr w:type="spellStart"/>
      <w:r w:rsidRPr="0017160A">
        <w:t>Covid</w:t>
      </w:r>
      <w:proofErr w:type="spellEnd"/>
      <w:r w:rsidRPr="0017160A">
        <w:t xml:space="preserve"> 19 salgını sebebiyle, özel halk otobüsü işletmecilerinin faaliyetleri büyük sekteye uğramıştır. </w:t>
      </w:r>
      <w:proofErr w:type="gramEnd"/>
      <w:r w:rsidRPr="0017160A">
        <w:t>Gerek merkez gerekse çevre ilçelerden vatandaşlarımıza hizmet veren özel halk otobüslerinden faydalanan yolcu sayısının azalmasına rağmen, kamu hizmeti esasıyla çalışan özel halk otobüslerinin sefer sayılarında azalma olmadığı için maliyetleri yükselerek artmıştır. Aynı süreçte yolcu azalması ile birlikte, özel halk otobüslerinden ücretsiz veya indirimli faydalanan vatandaşlarımızın oranı da genel yolcu sayısı içinde en yüksek sayıya çıkmıştır. Ankara Büyükşehir Belediye Meclisin</w:t>
      </w:r>
      <w:r w:rsidR="00AC0B66">
        <w:t>ce</w:t>
      </w:r>
      <w:r w:rsidRPr="0017160A">
        <w:t xml:space="preserve"> alınan karar gereği yapılması planlanan akaryakıt destek ödemeleri yapılmaya başlanmış ve bugün itibariyle birinci ödemesi tamamlanmıştır. Diğer iki akaryakıt destek ödemesi Ankara Büyükşehir Belediyesi tarafından Özel Halk Otobüsleri esnaflarına gönderilecektir. Temmuz 2020 hizmet döneminden başlayarak 12 ay süreyle Ankara Merkez ve çevre ilçelerden vatandaşlarımıza hizmet vermek üzere EGO Genel Müdürlüğü ile sözleşme imzalamış olan taşıma birlik veya kooperatiflerine toplu taşıma hizmetlerinden ücretsiz veya indirimli yararlananlara ilişkin gelir desteğinin her ay için verilmesi,</w:t>
      </w:r>
    </w:p>
    <w:p w:rsidR="00924967" w:rsidRDefault="00924967" w:rsidP="0017160A">
      <w:pPr>
        <w:ind w:right="-1" w:firstLine="708"/>
        <w:jc w:val="both"/>
      </w:pPr>
    </w:p>
    <w:p w:rsidR="0017160A" w:rsidRDefault="0017160A" w:rsidP="0017160A">
      <w:pPr>
        <w:ind w:right="-1" w:firstLine="708"/>
        <w:jc w:val="both"/>
      </w:pPr>
      <w:r w:rsidRPr="0017160A">
        <w:t>Merkezde hizmet veren ve gelir desteği ödenecek taşıma birlik ve kooperatiflerinin ilgili aylar içinde EGO Genel Müdürlüğü tarafından geçerli olan uygunluk belgesi sahibi Özel Halk Otobüslerine (Ö.T.A) Ankara Büyükşehir Belediyesi tarafından her takvim günü için 400.00TL (</w:t>
      </w:r>
      <w:proofErr w:type="spellStart"/>
      <w:r w:rsidRPr="0017160A">
        <w:t>yalnızdörtyüz</w:t>
      </w:r>
      <w:proofErr w:type="spellEnd"/>
      <w:r w:rsidRPr="0017160A">
        <w:t xml:space="preserve"> Türk lirası),</w:t>
      </w:r>
    </w:p>
    <w:p w:rsidR="00924967" w:rsidRDefault="00924967" w:rsidP="0017160A">
      <w:pPr>
        <w:ind w:right="-1" w:firstLine="708"/>
        <w:jc w:val="both"/>
      </w:pPr>
    </w:p>
    <w:p w:rsidR="0017160A" w:rsidRDefault="0017160A" w:rsidP="0017160A">
      <w:pPr>
        <w:ind w:right="-1" w:firstLine="708"/>
        <w:jc w:val="both"/>
      </w:pPr>
      <w:r w:rsidRPr="0017160A">
        <w:t xml:space="preserve">Çevre ilçelere hizmet veren ve gelir desteği ödenecek taşıma birlik ve kooperatiflerinin ilgili aylar içinde EGO Genel Müdürlüğü tarafından geçerli olan uygunluk belgesi sahibi Özel Halk Otobüslerine (Ö.T.A) Ankara Büyükşehir Belediyesi tarafından her takvim günü için 120.00TL (yalnız </w:t>
      </w:r>
      <w:proofErr w:type="spellStart"/>
      <w:r w:rsidRPr="0017160A">
        <w:t>yüzyirmi</w:t>
      </w:r>
      <w:proofErr w:type="spellEnd"/>
      <w:r w:rsidRPr="0017160A">
        <w:t xml:space="preserve"> Türk lirası) ödeme yapılmasına," karar alınmıştır.</w:t>
      </w:r>
    </w:p>
    <w:p w:rsidR="00924967" w:rsidRDefault="00924967" w:rsidP="0017160A">
      <w:pPr>
        <w:ind w:right="-1" w:firstLine="708"/>
        <w:jc w:val="both"/>
      </w:pPr>
    </w:p>
    <w:p w:rsidR="00924967" w:rsidRDefault="00924967" w:rsidP="0017160A">
      <w:pPr>
        <w:ind w:right="-1" w:firstLine="708"/>
        <w:jc w:val="both"/>
      </w:pPr>
    </w:p>
    <w:p w:rsidR="00924967" w:rsidRDefault="00924967" w:rsidP="0017160A">
      <w:pPr>
        <w:ind w:right="-1" w:firstLine="708"/>
        <w:jc w:val="both"/>
      </w:pPr>
    </w:p>
    <w:p w:rsidR="00924967" w:rsidRDefault="00924967" w:rsidP="0017160A">
      <w:pPr>
        <w:ind w:right="-1" w:firstLine="708"/>
        <w:jc w:val="both"/>
      </w:pPr>
    </w:p>
    <w:p w:rsidR="00924967" w:rsidRDefault="00924967" w:rsidP="0017160A">
      <w:pPr>
        <w:ind w:right="-1"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24967" w:rsidTr="005E7158">
        <w:trPr>
          <w:trHeight w:val="1008"/>
        </w:trPr>
        <w:tc>
          <w:tcPr>
            <w:tcW w:w="3510" w:type="dxa"/>
          </w:tcPr>
          <w:p w:rsidR="00924967" w:rsidRDefault="00924967" w:rsidP="005E7158">
            <w:pPr>
              <w:ind w:left="708" w:firstLine="708"/>
            </w:pPr>
            <w:r>
              <w:t xml:space="preserve">   T.C.</w:t>
            </w:r>
          </w:p>
          <w:p w:rsidR="00924967" w:rsidRDefault="00924967" w:rsidP="005E7158">
            <w:pPr>
              <w:jc w:val="center"/>
            </w:pPr>
            <w:r>
              <w:t>ANKARA BÜYÜKŞEHİR</w:t>
            </w:r>
          </w:p>
          <w:p w:rsidR="00924967" w:rsidRDefault="00924967" w:rsidP="005E7158">
            <w:pPr>
              <w:jc w:val="center"/>
            </w:pPr>
            <w:r>
              <w:t>BELEDİYE MECLİSİ</w:t>
            </w:r>
          </w:p>
        </w:tc>
      </w:tr>
    </w:tbl>
    <w:p w:rsidR="00924967" w:rsidRDefault="00924967" w:rsidP="00924967">
      <w:pPr>
        <w:tabs>
          <w:tab w:val="left" w:pos="1935"/>
        </w:tabs>
        <w:jc w:val="both"/>
      </w:pPr>
    </w:p>
    <w:p w:rsidR="00924967" w:rsidRDefault="00924967" w:rsidP="00924967">
      <w:pPr>
        <w:tabs>
          <w:tab w:val="left" w:pos="1935"/>
        </w:tabs>
        <w:jc w:val="both"/>
      </w:pPr>
    </w:p>
    <w:p w:rsidR="00924967" w:rsidRDefault="00924967" w:rsidP="00924967">
      <w:pPr>
        <w:tabs>
          <w:tab w:val="left" w:pos="1935"/>
        </w:tabs>
        <w:jc w:val="both"/>
      </w:pPr>
    </w:p>
    <w:p w:rsidR="00924967" w:rsidRDefault="00924967" w:rsidP="00924967">
      <w:pPr>
        <w:tabs>
          <w:tab w:val="left" w:pos="1935"/>
        </w:tabs>
        <w:jc w:val="both"/>
      </w:pPr>
    </w:p>
    <w:p w:rsidR="00924967" w:rsidRDefault="00924967" w:rsidP="00924967">
      <w:pPr>
        <w:ind w:right="-1"/>
        <w:jc w:val="both"/>
      </w:pPr>
      <w:r>
        <w:t>Karar No: 620</w:t>
      </w:r>
      <w:r>
        <w:tab/>
        <w:t xml:space="preserve"> </w:t>
      </w:r>
      <w:r>
        <w:tab/>
      </w:r>
      <w:r>
        <w:tab/>
        <w:t xml:space="preserve">  </w:t>
      </w:r>
      <w:r>
        <w:tab/>
      </w:r>
      <w:r>
        <w:tab/>
      </w:r>
      <w:r>
        <w:tab/>
        <w:t xml:space="preserve">                                                09.04.2021</w:t>
      </w:r>
    </w:p>
    <w:p w:rsidR="00924967" w:rsidRDefault="00924967" w:rsidP="00924967">
      <w:pPr>
        <w:ind w:right="-1"/>
        <w:jc w:val="both"/>
      </w:pPr>
    </w:p>
    <w:p w:rsidR="00924967" w:rsidRDefault="00924967" w:rsidP="00924967">
      <w:pPr>
        <w:ind w:right="-1"/>
        <w:jc w:val="both"/>
      </w:pPr>
    </w:p>
    <w:p w:rsidR="00924967" w:rsidRDefault="00924967" w:rsidP="00924967">
      <w:pPr>
        <w:ind w:right="-1"/>
        <w:jc w:val="center"/>
      </w:pPr>
      <w:r>
        <w:t>-2-</w:t>
      </w:r>
    </w:p>
    <w:p w:rsidR="00924967" w:rsidRDefault="00924967" w:rsidP="0017160A">
      <w:pPr>
        <w:ind w:right="-1" w:firstLine="708"/>
        <w:jc w:val="both"/>
      </w:pPr>
    </w:p>
    <w:p w:rsidR="00924967" w:rsidRDefault="00924967" w:rsidP="0017160A">
      <w:pPr>
        <w:ind w:right="-1" w:firstLine="708"/>
        <w:jc w:val="both"/>
      </w:pPr>
    </w:p>
    <w:p w:rsidR="00924967" w:rsidRDefault="00924967" w:rsidP="0017160A">
      <w:pPr>
        <w:ind w:right="-1" w:firstLine="708"/>
        <w:jc w:val="both"/>
      </w:pPr>
    </w:p>
    <w:p w:rsidR="00924967" w:rsidRDefault="00924967" w:rsidP="0017160A">
      <w:pPr>
        <w:ind w:right="-1" w:firstLine="708"/>
        <w:jc w:val="both"/>
      </w:pPr>
    </w:p>
    <w:p w:rsidR="0017160A" w:rsidRDefault="0017160A" w:rsidP="0017160A">
      <w:pPr>
        <w:ind w:right="-1" w:firstLine="708"/>
        <w:jc w:val="both"/>
      </w:pPr>
      <w:r w:rsidRPr="0017160A">
        <w:t>Belediye Meclisi kararı uyarınca uygunluk belgesi sahibi araçlar için Ankara Büyükşehir Belediye</w:t>
      </w:r>
      <w:r w:rsidR="00AC0B66">
        <w:t>since</w:t>
      </w:r>
      <w:r w:rsidRPr="0017160A">
        <w:t xml:space="preserve"> 18.07.2020</w:t>
      </w:r>
      <w:r w:rsidR="00AC0B66">
        <w:t xml:space="preserve"> </w:t>
      </w:r>
      <w:r w:rsidRPr="0017160A">
        <w:t>-</w:t>
      </w:r>
      <w:r w:rsidR="00AC0B66">
        <w:t xml:space="preserve"> </w:t>
      </w:r>
      <w:r w:rsidRPr="0017160A">
        <w:t>15.10.2020 dönemine ilişkin ödemeler yapıl</w:t>
      </w:r>
      <w:r w:rsidR="00AC0B66">
        <w:t>dığı,</w:t>
      </w:r>
    </w:p>
    <w:p w:rsidR="00924967" w:rsidRDefault="00924967" w:rsidP="0017160A">
      <w:pPr>
        <w:ind w:right="-1" w:firstLine="708"/>
        <w:jc w:val="both"/>
      </w:pPr>
    </w:p>
    <w:p w:rsidR="0017160A" w:rsidRDefault="0017160A" w:rsidP="0017160A">
      <w:pPr>
        <w:ind w:right="-1" w:firstLine="708"/>
        <w:jc w:val="both"/>
      </w:pPr>
      <w:proofErr w:type="spellStart"/>
      <w:r w:rsidRPr="0017160A">
        <w:t>Pandemi</w:t>
      </w:r>
      <w:proofErr w:type="spellEnd"/>
      <w:r w:rsidRPr="0017160A">
        <w:t xml:space="preserve"> sürecinin ağırlaşarak devam etmesi, sokağa çıkma kısıtlamalarının yeniden başlaması ve yolcu sayılarında büyük düşüşler yaşanması sebepleriyle gelir desteği ödemesi konusunda taşıma birlik ve kooperatiflerince </w:t>
      </w:r>
      <w:r w:rsidR="00AC0B66">
        <w:t xml:space="preserve">EGO Genel Müdürlüğüne yoğun </w:t>
      </w:r>
      <w:r w:rsidRPr="0017160A">
        <w:t>talep</w:t>
      </w:r>
      <w:r w:rsidR="00AC0B66">
        <w:t xml:space="preserve"> yapıldığı,</w:t>
      </w:r>
    </w:p>
    <w:p w:rsidR="00924967" w:rsidRDefault="00924967" w:rsidP="0017160A">
      <w:pPr>
        <w:ind w:right="-1" w:firstLine="708"/>
        <w:jc w:val="both"/>
      </w:pPr>
    </w:p>
    <w:p w:rsidR="0017160A" w:rsidRDefault="004902AB" w:rsidP="0017160A">
      <w:pPr>
        <w:ind w:right="-1" w:firstLine="708"/>
        <w:jc w:val="both"/>
      </w:pPr>
      <w:r>
        <w:t xml:space="preserve">Ankara </w:t>
      </w:r>
      <w:r w:rsidR="0017160A" w:rsidRPr="0017160A">
        <w:t>Büyükşehir Belediye Meclisinin 13.10.2020 tarih ve 1386 sayılı kararının uygulamasının 16.10.2020 tarihinden itibaren sonlandı</w:t>
      </w:r>
      <w:r w:rsidR="0017160A">
        <w:t>rı</w:t>
      </w:r>
      <w:r w:rsidR="0017160A" w:rsidRPr="0017160A">
        <w:t>lmasına ve 5216 sayılı kanunun 7. Maddesinin p bendinde yer alan</w:t>
      </w:r>
      <w:r w:rsidR="0017160A">
        <w:t xml:space="preserve"> </w:t>
      </w:r>
      <w:r w:rsidR="0017160A" w:rsidRPr="0017160A">
        <w:rPr>
          <w:b/>
        </w:rPr>
        <w:t>"</w:t>
      </w:r>
      <w:proofErr w:type="gramStart"/>
      <w:r w:rsidR="0017160A" w:rsidRPr="0017160A">
        <w:rPr>
          <w:b/>
        </w:rPr>
        <w:t>..</w:t>
      </w:r>
      <w:proofErr w:type="gramEnd"/>
      <w:r w:rsidR="0017160A" w:rsidRPr="0017160A">
        <w:rPr>
          <w:rStyle w:val="gvdemetni105pttalik"/>
          <w:rFonts w:eastAsia="MS Reference Sans Serif"/>
          <w:b/>
        </w:rPr>
        <w:t xml:space="preserve"> </w:t>
      </w:r>
      <w:proofErr w:type="gramStart"/>
      <w:r w:rsidR="0017160A" w:rsidRPr="0017160A">
        <w:rPr>
          <w:rStyle w:val="gvdemetni105pttalik"/>
          <w:rFonts w:eastAsia="MS Reference Sans Serif"/>
          <w:b/>
        </w:rPr>
        <w:t>Taşıma birlik veya kooperatiflerine, belediye bütçelerinden toplu taşıma hizmetlerinden ücretsiz veya indirimli olarak yararlanacaklara ilişkin gelir desteği ödemeleri yapılabilir."</w:t>
      </w:r>
      <w:r w:rsidR="0017160A" w:rsidRPr="0017160A">
        <w:t xml:space="preserve"> hükmüne dayanılarak; geçerli uygunluk belgesi bulunması kaydıyla, </w:t>
      </w:r>
      <w:r w:rsidR="0017160A">
        <w:t>s</w:t>
      </w:r>
      <w:r w:rsidR="0017160A" w:rsidRPr="0017160A">
        <w:t>okağa çıkma kısıtlaması veya k</w:t>
      </w:r>
      <w:r w:rsidR="0017160A">
        <w:t xml:space="preserve">aza, arıza v.b mücbir sebepler halinde fiilen çalışılmış gibi kabul edilerek 16.10.2020 tarihinden başlamak üzere bir yıl süreyle, </w:t>
      </w:r>
      <w:proofErr w:type="gramEnd"/>
    </w:p>
    <w:p w:rsidR="0017160A" w:rsidRDefault="0017160A" w:rsidP="0017160A">
      <w:pPr>
        <w:ind w:right="-1" w:firstLine="708"/>
        <w:jc w:val="both"/>
      </w:pPr>
    </w:p>
    <w:p w:rsidR="0017160A" w:rsidRDefault="0017160A" w:rsidP="0017160A">
      <w:pPr>
        <w:ind w:right="-1" w:firstLine="708"/>
        <w:jc w:val="both"/>
      </w:pPr>
      <w:r w:rsidRPr="0017160A">
        <w:t xml:space="preserve">EGO Genel Müdürlüğü ile sözleşmesi bulunan Merkezde hizmet veren Taşıma Birlik veya Kooperatiflerinin araç takip sistemi ve EÜTS sistemi verileriyle fiilen çalıştıkları tespit edilen araç başına her takvim günü için 500.00TL(yalnız </w:t>
      </w:r>
      <w:proofErr w:type="spellStart"/>
      <w:r w:rsidRPr="0017160A">
        <w:t>beşyüz</w:t>
      </w:r>
      <w:proofErr w:type="spellEnd"/>
      <w:r w:rsidRPr="0017160A">
        <w:t xml:space="preserve"> Türk lirası),</w:t>
      </w:r>
    </w:p>
    <w:p w:rsidR="0017160A" w:rsidRDefault="0017160A" w:rsidP="0017160A">
      <w:pPr>
        <w:ind w:right="-1" w:firstLine="708"/>
        <w:jc w:val="both"/>
      </w:pPr>
    </w:p>
    <w:p w:rsidR="0017160A" w:rsidRPr="0017160A" w:rsidRDefault="0017160A" w:rsidP="0017160A">
      <w:pPr>
        <w:ind w:right="-1" w:firstLine="708"/>
        <w:jc w:val="both"/>
      </w:pPr>
      <w:proofErr w:type="gramStart"/>
      <w:r w:rsidRPr="0017160A">
        <w:t xml:space="preserve">EGO Genel Müdürlüğü ile sözleşmesi bulunan çevre ilçelere hizmet veren Taşıma Birlik veya Kooperatiflerinin araç takip sistemi ve/veya EÜTS sistemi verileriyle fiilen çalıştıkları tespit edilen araç başına her takvim günü için 150,00 TL (yalnız </w:t>
      </w:r>
      <w:proofErr w:type="spellStart"/>
      <w:r w:rsidRPr="0017160A">
        <w:t>yüzelli</w:t>
      </w:r>
      <w:proofErr w:type="spellEnd"/>
      <w:r w:rsidRPr="0017160A">
        <w:t xml:space="preserve"> Türk lirası), araç takip sistemi ve EÜTS kaydı bulunmayan araçlar için ise araç başına her takvim günü için 100,00 TL(yalnız</w:t>
      </w:r>
      <w:r w:rsidRPr="0017160A">
        <w:rPr>
          <w:rStyle w:val="gvdemetni105pttalik"/>
        </w:rPr>
        <w:t xml:space="preserve"> yüz Türk lirası)</w:t>
      </w:r>
      <w:r w:rsidR="00924967">
        <w:rPr>
          <w:rStyle w:val="gvdemetni105pttalik"/>
        </w:rPr>
        <w:t xml:space="preserve"> </w:t>
      </w:r>
      <w:r w:rsidR="004902AB">
        <w:rPr>
          <w:rStyle w:val="gvdemetni105pttalik"/>
        </w:rPr>
        <w:t xml:space="preserve">Ankara </w:t>
      </w:r>
      <w:r w:rsidR="00924967">
        <w:rPr>
          <w:rStyle w:val="gvdemetni105pttalik"/>
        </w:rPr>
        <w:t>Büyükşehir Belediyesince gelir desteği ödemesi yapılmasına ilişkin teklif oylanarak oybirliği ile kabul edildi.</w:t>
      </w:r>
      <w:proofErr w:type="gramEnd"/>
    </w:p>
    <w:p w:rsidR="0017160A" w:rsidRDefault="0017160A" w:rsidP="0016025C">
      <w:pPr>
        <w:ind w:right="-1" w:firstLine="708"/>
        <w:jc w:val="both"/>
      </w:pPr>
    </w:p>
    <w:p w:rsidR="0016025C" w:rsidRDefault="0016025C" w:rsidP="0016025C">
      <w:pPr>
        <w:ind w:right="-1" w:firstLine="708"/>
        <w:jc w:val="both"/>
      </w:pPr>
    </w:p>
    <w:p w:rsidR="00F45719" w:rsidRDefault="0016025C" w:rsidP="00924967">
      <w:pPr>
        <w:shd w:val="clear" w:color="auto" w:fill="FFFFFF"/>
        <w:spacing w:before="437" w:line="216" w:lineRule="exact"/>
        <w:ind w:left="19" w:right="48" w:firstLine="437"/>
        <w:jc w:val="both"/>
      </w:pPr>
      <w:r>
        <w:tab/>
      </w:r>
      <w:r w:rsidR="000A117C">
        <w:t xml:space="preserve"> </w:t>
      </w: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16025C">
        <w:trPr>
          <w:trHeight w:val="594"/>
          <w:jc w:val="center"/>
        </w:trPr>
        <w:tc>
          <w:tcPr>
            <w:tcW w:w="3147" w:type="dxa"/>
          </w:tcPr>
          <w:p w:rsidR="0016025C" w:rsidRPr="002A3163" w:rsidRDefault="0016025C" w:rsidP="0016025C">
            <w:pPr>
              <w:jc w:val="both"/>
            </w:pPr>
          </w:p>
        </w:tc>
        <w:tc>
          <w:tcPr>
            <w:tcW w:w="3147" w:type="dxa"/>
          </w:tcPr>
          <w:p w:rsidR="0016025C" w:rsidRPr="002A3163" w:rsidRDefault="0016025C" w:rsidP="0016025C">
            <w:pPr>
              <w:jc w:val="both"/>
            </w:pPr>
          </w:p>
        </w:tc>
        <w:tc>
          <w:tcPr>
            <w:tcW w:w="3062"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924967">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S Reference Sans Serif">
    <w:panose1 w:val="020B0604030504040204"/>
    <w:charset w:val="A2"/>
    <w:family w:val="swiss"/>
    <w:pitch w:val="variable"/>
    <w:sig w:usb0="20000287" w:usb1="00000000"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17C"/>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160A"/>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4EAD"/>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2AB"/>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38B3"/>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115"/>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791"/>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67"/>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0B66"/>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755"/>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D93"/>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customStyle="1" w:styleId="gvdemetni0">
    <w:name w:val="gvdemetni0"/>
    <w:basedOn w:val="Normal"/>
    <w:rsid w:val="0017160A"/>
    <w:pPr>
      <w:spacing w:before="100" w:beforeAutospacing="1" w:after="100" w:afterAutospacing="1"/>
    </w:pPr>
  </w:style>
  <w:style w:type="character" w:customStyle="1" w:styleId="gvdemetni105pttalik">
    <w:name w:val="gvdemetni105pttalik"/>
    <w:basedOn w:val="VarsaylanParagrafYazTipi"/>
    <w:rsid w:val="0017160A"/>
  </w:style>
  <w:style w:type="character" w:customStyle="1" w:styleId="gvdemetni30">
    <w:name w:val="gvdemetni30"/>
    <w:basedOn w:val="VarsaylanParagrafYazTipi"/>
    <w:rsid w:val="0017160A"/>
  </w:style>
  <w:style w:type="character" w:customStyle="1" w:styleId="gvdemetni30ptbolukbraklyor">
    <w:name w:val="gvdemetni30ptbolukbraklyor"/>
    <w:basedOn w:val="VarsaylanParagrafYazTipi"/>
    <w:rsid w:val="0017160A"/>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D2CE-2275-4728-BA1F-9928647D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4047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5</cp:revision>
  <cp:lastPrinted>2021-04-13T07:20:00Z</cp:lastPrinted>
  <dcterms:created xsi:type="dcterms:W3CDTF">2021-04-12T11:15:00Z</dcterms:created>
  <dcterms:modified xsi:type="dcterms:W3CDTF">2021-04-13T07:33:00Z</dcterms:modified>
</cp:coreProperties>
</file>