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AC0BE3">
        <w:t>5</w:t>
      </w:r>
      <w:r w:rsidR="00BC0A59">
        <w:t>5</w:t>
      </w:r>
      <w:r w:rsidR="00FE2DA0">
        <w:t>9</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7E481C">
        <w:t>1</w:t>
      </w:r>
      <w:r w:rsidR="00AC0BE3">
        <w:t>1</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3178B8" w:rsidRPr="00FE2DA0" w:rsidRDefault="00FE2DA0" w:rsidP="00AB074A">
      <w:pPr>
        <w:ind w:firstLine="708"/>
        <w:jc w:val="both"/>
      </w:pPr>
      <w:r w:rsidRPr="00FE2DA0">
        <w:t>Ulus tarihi kent merkezinde yer alan yapılarla ilgili 2021 yılında ne gibi çalışmalar yapılacağına dair bilgilendirmelere</w:t>
      </w:r>
      <w:r w:rsidR="007E481C" w:rsidRPr="00FE2DA0">
        <w:t xml:space="preserve"> </w:t>
      </w:r>
      <w:r w:rsidR="003178B8" w:rsidRPr="00FE2DA0">
        <w:t xml:space="preserve">ilişkin </w:t>
      </w:r>
      <w:r w:rsidRPr="00FE2DA0">
        <w:t>Ulus Tarihi Kent Merkezi</w:t>
      </w:r>
      <w:r w:rsidR="00AC0BE3" w:rsidRPr="00FE2DA0">
        <w:t xml:space="preserve"> </w:t>
      </w:r>
      <w:r w:rsidR="003178B8" w:rsidRPr="00FE2DA0">
        <w:t xml:space="preserve">Komisyonunun </w:t>
      </w:r>
      <w:r w:rsidR="00AC0BE3" w:rsidRPr="00FE2DA0">
        <w:t>26</w:t>
      </w:r>
      <w:r w:rsidR="003178B8" w:rsidRPr="00FE2DA0">
        <w:t>.0</w:t>
      </w:r>
      <w:r w:rsidR="005439E3" w:rsidRPr="00FE2DA0">
        <w:t>2</w:t>
      </w:r>
      <w:r w:rsidR="003178B8" w:rsidRPr="00FE2DA0">
        <w:t xml:space="preserve">.2021 gün ve </w:t>
      </w:r>
      <w:r w:rsidRPr="00FE2DA0">
        <w:t>0</w:t>
      </w:r>
      <w:r w:rsidR="00F3589E" w:rsidRPr="00FE2DA0">
        <w:t>9</w:t>
      </w:r>
      <w:r w:rsidR="00AC0BE3" w:rsidRPr="00FE2DA0">
        <w:t xml:space="preserve"> </w:t>
      </w:r>
      <w:r w:rsidR="003178B8" w:rsidRPr="00FE2DA0">
        <w:t>sayılı raporu Büy</w:t>
      </w:r>
      <w:r w:rsidR="005439E3" w:rsidRPr="00FE2DA0">
        <w:t xml:space="preserve">ükşehir Belediye Meclisimizin </w:t>
      </w:r>
      <w:r w:rsidR="007E481C" w:rsidRPr="00FE2DA0">
        <w:t>1</w:t>
      </w:r>
      <w:r w:rsidR="00AC0BE3" w:rsidRPr="00FE2DA0">
        <w:t>1</w:t>
      </w:r>
      <w:r w:rsidR="005439E3" w:rsidRPr="00FE2DA0">
        <w:t>.03</w:t>
      </w:r>
      <w:r w:rsidR="003178B8" w:rsidRPr="00FE2DA0">
        <w:t>.2021 tarihli toplantısında okundu.</w:t>
      </w:r>
    </w:p>
    <w:p w:rsidR="00AB074A" w:rsidRPr="00FE2DA0" w:rsidRDefault="00AB074A" w:rsidP="00AB074A">
      <w:pPr>
        <w:jc w:val="both"/>
      </w:pPr>
    </w:p>
    <w:p w:rsidR="00FE2DA0" w:rsidRPr="00FE2DA0" w:rsidRDefault="003178B8" w:rsidP="00FE2DA0">
      <w:pPr>
        <w:pStyle w:val="GvdeMetni"/>
        <w:ind w:right="55" w:firstLine="708"/>
        <w:rPr>
          <w:color w:val="000000" w:themeColor="text1"/>
        </w:rPr>
      </w:pPr>
      <w:r w:rsidRPr="00FE2DA0">
        <w:t>Konu üzerinde yapılan görüşmelerden sonra;</w:t>
      </w:r>
      <w:r w:rsidR="00C57958" w:rsidRPr="00FE2DA0">
        <w:t xml:space="preserve"> </w:t>
      </w:r>
      <w:r w:rsidR="00FE2DA0" w:rsidRPr="00FE2DA0">
        <w:rPr>
          <w:color w:val="000000" w:themeColor="text1"/>
        </w:rPr>
        <w:t>Ulus Tarihi Kent Merkezi Ankara için çok önemli bir değer, kalan yapılar önemli bir mirastır. Onları korumak, gerekli yenileme, bakım ve onarım çalışmalarını yapmak da bir o kadar önemli ve gereklidir. Bu bölge için Büyükşehir Belediyemizin her yıl konuyla ilgili proje, plan ve çalışmaları olmaktadır. Tabi tarihi bir bölge olduğu için ilgili kurumlarla irtibatlı olarak bu çalışmalar yürütülmektedir.</w:t>
      </w:r>
    </w:p>
    <w:p w:rsidR="00FE2DA0" w:rsidRPr="00FE2DA0" w:rsidRDefault="00FE2DA0" w:rsidP="00FE2DA0">
      <w:pPr>
        <w:pStyle w:val="GvdeMetni"/>
        <w:ind w:right="55" w:firstLine="708"/>
        <w:rPr>
          <w:color w:val="000000" w:themeColor="text1"/>
        </w:rPr>
      </w:pPr>
    </w:p>
    <w:p w:rsidR="00304FEB" w:rsidRPr="00FE2DA0" w:rsidRDefault="00FE2DA0" w:rsidP="00FE2DA0">
      <w:pPr>
        <w:ind w:firstLine="708"/>
        <w:jc w:val="both"/>
      </w:pPr>
      <w:r w:rsidRPr="00FE2DA0">
        <w:rPr>
          <w:color w:val="000000" w:themeColor="text1"/>
        </w:rPr>
        <w:t xml:space="preserve">Dolayısıyla </w:t>
      </w:r>
      <w:r w:rsidRPr="00FE2DA0">
        <w:t xml:space="preserve">Ulus tarihi kent merkezinde yer alan yapılarla ilgili hem 2020 yılında neler yapıldığı, hem de 2021 yılında ne gibi çalışmalar yapılacağına dair plan ve programların, Belediyemiz </w:t>
      </w:r>
      <w:r w:rsidRPr="00FE2DA0">
        <w:rPr>
          <w:rStyle w:val="Gvdemetni4"/>
          <w:rFonts w:ascii="Times New Roman" w:hAnsi="Times New Roman" w:cs="Times New Roman"/>
          <w:b w:val="0"/>
          <w:color w:val="000000"/>
          <w:sz w:val="24"/>
          <w:szCs w:val="24"/>
        </w:rPr>
        <w:t>Kültür ve Tabiat Varlıkları Dairesi Başkanlığı tarafından</w:t>
      </w:r>
      <w:r w:rsidRPr="00FE2DA0">
        <w:rPr>
          <w:rStyle w:val="Gvdemetni4"/>
          <w:rFonts w:ascii="Times New Roman" w:hAnsi="Times New Roman" w:cs="Times New Roman"/>
          <w:b w:val="0"/>
          <w:bCs w:val="0"/>
          <w:color w:val="000000"/>
          <w:sz w:val="24"/>
          <w:szCs w:val="24"/>
        </w:rPr>
        <w:t xml:space="preserve"> </w:t>
      </w:r>
      <w:r w:rsidRPr="00FE2DA0">
        <w:rPr>
          <w:rStyle w:val="Gvdemetni4"/>
          <w:rFonts w:ascii="Times New Roman" w:hAnsi="Times New Roman" w:cs="Times New Roman"/>
          <w:b w:val="0"/>
          <w:color w:val="000000"/>
          <w:sz w:val="24"/>
          <w:szCs w:val="24"/>
        </w:rPr>
        <w:t xml:space="preserve">Meclisimize </w:t>
      </w:r>
      <w:r w:rsidRPr="00FE2DA0">
        <w:rPr>
          <w:rStyle w:val="Gvdemetni4"/>
          <w:rFonts w:ascii="Times New Roman" w:hAnsi="Times New Roman" w:cs="Times New Roman"/>
          <w:b w:val="0"/>
          <w:bCs w:val="0"/>
          <w:color w:val="000000"/>
          <w:sz w:val="24"/>
          <w:szCs w:val="24"/>
        </w:rPr>
        <w:t>sözlü ve e-</w:t>
      </w:r>
      <w:r w:rsidRPr="00FE2DA0">
        <w:rPr>
          <w:rStyle w:val="Gvdemetni4"/>
          <w:rFonts w:ascii="Times New Roman" w:hAnsi="Times New Roman" w:cs="Times New Roman"/>
          <w:b w:val="0"/>
          <w:color w:val="000000"/>
          <w:sz w:val="24"/>
          <w:szCs w:val="24"/>
        </w:rPr>
        <w:t xml:space="preserve">mail yoluyla </w:t>
      </w:r>
      <w:r w:rsidRPr="00FE2DA0">
        <w:t>sunulması, böylece gerekli bilgilendirmenin yapılması</w:t>
      </w:r>
      <w:r>
        <w:t>na</w:t>
      </w:r>
      <w:r w:rsidR="00B900AD" w:rsidRPr="00FE2DA0">
        <w:rPr>
          <w:rStyle w:val="FontStyle18"/>
          <w:sz w:val="24"/>
          <w:szCs w:val="24"/>
        </w:rPr>
        <w:t xml:space="preserve"> </w:t>
      </w:r>
      <w:r w:rsidR="003178B8" w:rsidRPr="00FE2DA0">
        <w:rPr>
          <w:rStyle w:val="FontStyle18"/>
          <w:sz w:val="24"/>
          <w:szCs w:val="24"/>
        </w:rPr>
        <w:t xml:space="preserve">ilişkin </w:t>
      </w:r>
      <w:r w:rsidRPr="00FE2DA0">
        <w:t xml:space="preserve">Ulus Tarihi Kent Merkezi </w:t>
      </w:r>
      <w:r w:rsidR="003178B8" w:rsidRPr="00FE2DA0">
        <w:t>Komisyon Raporu oylanarak</w:t>
      </w:r>
      <w:r w:rsidR="002F33D3" w:rsidRPr="00FE2DA0">
        <w:t xml:space="preserve"> oybirliği</w:t>
      </w:r>
      <w:r w:rsidR="003178B8" w:rsidRPr="00FE2DA0">
        <w:t xml:space="preserve"> ile kabul edildi.</w:t>
      </w:r>
    </w:p>
    <w:p w:rsidR="002F33D3" w:rsidRPr="007E481C" w:rsidRDefault="002F33D3" w:rsidP="00DC725A">
      <w:pPr>
        <w:ind w:firstLine="708"/>
        <w:jc w:val="both"/>
      </w:pPr>
    </w:p>
    <w:p w:rsidR="007E481C" w:rsidRDefault="007E481C" w:rsidP="00DC725A">
      <w:pPr>
        <w:ind w:firstLine="708"/>
        <w:jc w:val="both"/>
      </w:pPr>
    </w:p>
    <w:p w:rsidR="00243250" w:rsidRDefault="00243250" w:rsidP="00DC725A">
      <w:pPr>
        <w:ind w:firstLine="708"/>
        <w:jc w:val="both"/>
      </w:pPr>
    </w:p>
    <w:p w:rsidR="00811753" w:rsidRPr="007E481C" w:rsidRDefault="00811753" w:rsidP="00DC725A">
      <w:pPr>
        <w:ind w:firstLine="708"/>
        <w:jc w:val="both"/>
      </w:pPr>
    </w:p>
    <w:p w:rsidR="00F45719" w:rsidRDefault="00F45719" w:rsidP="007E481C">
      <w:pPr>
        <w:jc w:val="both"/>
      </w:pPr>
    </w:p>
    <w:p w:rsidR="00AC0BE3" w:rsidRDefault="00AC0BE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AC0BE3" w:rsidP="00C56209">
            <w:pPr>
              <w:autoSpaceDE w:val="0"/>
              <w:autoSpaceDN w:val="0"/>
              <w:adjustRightInd w:val="0"/>
              <w:jc w:val="center"/>
              <w:rPr>
                <w:color w:val="000000"/>
              </w:rPr>
            </w:pPr>
            <w:r>
              <w:rPr>
                <w:color w:val="000000"/>
              </w:rPr>
              <w:t>Tuğba AYDOS</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AC0BE3" w:rsidP="00C56209">
            <w:pPr>
              <w:autoSpaceDE w:val="0"/>
              <w:autoSpaceDN w:val="0"/>
              <w:adjustRightInd w:val="0"/>
              <w:jc w:val="center"/>
              <w:rPr>
                <w:color w:val="000000"/>
              </w:rPr>
            </w:pPr>
            <w:r>
              <w:rPr>
                <w:color w:val="000000"/>
              </w:rPr>
              <w:t>Mehmet Kürşad KOÇAK</w:t>
            </w:r>
          </w:p>
          <w:p w:rsidR="002F33D3" w:rsidRPr="0023583B" w:rsidRDefault="002F33D3" w:rsidP="00C56209">
            <w:pPr>
              <w:autoSpaceDE w:val="0"/>
              <w:autoSpaceDN w:val="0"/>
              <w:adjustRightInd w:val="0"/>
              <w:jc w:val="center"/>
              <w:rPr>
                <w:color w:val="000000"/>
              </w:rPr>
            </w:pPr>
            <w:r w:rsidRPr="0023583B">
              <w:rPr>
                <w:color w:val="000000"/>
              </w:rPr>
              <w:t xml:space="preserve">Divan </w:t>
            </w:r>
            <w:proofErr w:type="gramStart"/>
            <w:r w:rsidRPr="0023583B">
              <w:rPr>
                <w:color w:val="000000"/>
              </w:rPr>
              <w:t>Katibi</w:t>
            </w:r>
            <w:proofErr w:type="gramEnd"/>
          </w:p>
        </w:tc>
      </w:tr>
    </w:tbl>
    <w:p w:rsidR="00F45719" w:rsidRDefault="00F45719" w:rsidP="00DC725A">
      <w:pPr>
        <w:autoSpaceDE w:val="0"/>
        <w:autoSpaceDN w:val="0"/>
        <w:adjustRightInd w:val="0"/>
        <w:jc w:val="both"/>
      </w:pPr>
    </w:p>
    <w:p w:rsidR="00FE46BA" w:rsidRDefault="00FE46BA" w:rsidP="00DC725A">
      <w:pPr>
        <w:autoSpaceDE w:val="0"/>
        <w:autoSpaceDN w:val="0"/>
        <w:adjustRightInd w:val="0"/>
        <w:jc w:val="both"/>
      </w:pPr>
    </w:p>
    <w:p w:rsidR="00FE46BA" w:rsidRDefault="00FE46BA" w:rsidP="00DC725A">
      <w:pPr>
        <w:autoSpaceDE w:val="0"/>
        <w:autoSpaceDN w:val="0"/>
        <w:adjustRightInd w:val="0"/>
        <w:jc w:val="both"/>
      </w:pPr>
    </w:p>
    <w:p w:rsidR="00FE46BA" w:rsidRDefault="00FE46BA" w:rsidP="00DC725A">
      <w:pPr>
        <w:autoSpaceDE w:val="0"/>
        <w:autoSpaceDN w:val="0"/>
        <w:adjustRightInd w:val="0"/>
        <w:jc w:val="both"/>
      </w:pPr>
    </w:p>
    <w:p w:rsidR="00FE46BA" w:rsidRDefault="00FE46BA" w:rsidP="00DC725A">
      <w:pPr>
        <w:autoSpaceDE w:val="0"/>
        <w:autoSpaceDN w:val="0"/>
        <w:adjustRightInd w:val="0"/>
        <w:jc w:val="both"/>
      </w:pPr>
    </w:p>
    <w:p w:rsidR="00FE46BA" w:rsidRDefault="00FE46BA" w:rsidP="00DC725A">
      <w:pPr>
        <w:autoSpaceDE w:val="0"/>
        <w:autoSpaceDN w:val="0"/>
        <w:adjustRightInd w:val="0"/>
        <w:jc w:val="both"/>
      </w:pPr>
    </w:p>
    <w:p w:rsidR="00FE46BA" w:rsidRDefault="00FE46BA" w:rsidP="00DC725A">
      <w:pPr>
        <w:autoSpaceDE w:val="0"/>
        <w:autoSpaceDN w:val="0"/>
        <w:adjustRightInd w:val="0"/>
        <w:jc w:val="both"/>
      </w:pPr>
    </w:p>
    <w:p w:rsidR="00FE46BA" w:rsidRDefault="00FE46BA" w:rsidP="00DC725A">
      <w:pPr>
        <w:autoSpaceDE w:val="0"/>
        <w:autoSpaceDN w:val="0"/>
        <w:adjustRightInd w:val="0"/>
        <w:jc w:val="both"/>
      </w:pPr>
    </w:p>
    <w:p w:rsidR="00FE46BA" w:rsidRDefault="00FE46BA" w:rsidP="00DC725A">
      <w:pPr>
        <w:autoSpaceDE w:val="0"/>
        <w:autoSpaceDN w:val="0"/>
        <w:adjustRightInd w:val="0"/>
        <w:jc w:val="both"/>
      </w:pPr>
    </w:p>
    <w:p w:rsidR="00FE46BA" w:rsidRDefault="00FE46BA" w:rsidP="00DC725A">
      <w:pPr>
        <w:autoSpaceDE w:val="0"/>
        <w:autoSpaceDN w:val="0"/>
        <w:adjustRightInd w:val="0"/>
        <w:jc w:val="both"/>
      </w:pPr>
    </w:p>
    <w:p w:rsidR="00FE46BA" w:rsidRDefault="00FE46BA" w:rsidP="00DC725A">
      <w:pPr>
        <w:autoSpaceDE w:val="0"/>
        <w:autoSpaceDN w:val="0"/>
        <w:adjustRightInd w:val="0"/>
        <w:jc w:val="both"/>
      </w:pPr>
    </w:p>
    <w:p w:rsidR="00FE46BA" w:rsidRDefault="00FE46BA" w:rsidP="00DC725A">
      <w:pPr>
        <w:autoSpaceDE w:val="0"/>
        <w:autoSpaceDN w:val="0"/>
        <w:adjustRightInd w:val="0"/>
        <w:jc w:val="both"/>
      </w:pPr>
    </w:p>
    <w:p w:rsidR="00FE46BA" w:rsidRDefault="00FE46BA" w:rsidP="00DC725A">
      <w:pPr>
        <w:autoSpaceDE w:val="0"/>
        <w:autoSpaceDN w:val="0"/>
        <w:adjustRightInd w:val="0"/>
        <w:jc w:val="both"/>
      </w:pPr>
    </w:p>
    <w:p w:rsidR="00FE46BA" w:rsidRDefault="00FE46BA" w:rsidP="00DC725A">
      <w:pPr>
        <w:autoSpaceDE w:val="0"/>
        <w:autoSpaceDN w:val="0"/>
        <w:adjustRightInd w:val="0"/>
        <w:jc w:val="both"/>
      </w:pPr>
    </w:p>
    <w:p w:rsidR="00FE46BA" w:rsidRDefault="00FE46BA" w:rsidP="00DC725A">
      <w:pPr>
        <w:autoSpaceDE w:val="0"/>
        <w:autoSpaceDN w:val="0"/>
        <w:adjustRightInd w:val="0"/>
        <w:jc w:val="both"/>
      </w:pPr>
    </w:p>
    <w:p w:rsidR="00FE46BA" w:rsidRDefault="00FE46BA" w:rsidP="00DC725A">
      <w:pPr>
        <w:autoSpaceDE w:val="0"/>
        <w:autoSpaceDN w:val="0"/>
        <w:adjustRightInd w:val="0"/>
        <w:jc w:val="both"/>
      </w:pPr>
    </w:p>
    <w:p w:rsidR="00FE46BA" w:rsidRPr="00C730FB" w:rsidRDefault="00FE46BA" w:rsidP="00FE46BA">
      <w:pPr>
        <w:jc w:val="center"/>
      </w:pPr>
      <w:r w:rsidRPr="00C730FB">
        <w:lastRenderedPageBreak/>
        <w:t xml:space="preserve">T.C.  </w:t>
      </w:r>
    </w:p>
    <w:p w:rsidR="00FE46BA" w:rsidRPr="00C730FB" w:rsidRDefault="00FE46BA" w:rsidP="00FE46BA">
      <w:pPr>
        <w:jc w:val="center"/>
      </w:pPr>
      <w:r w:rsidRPr="00C730FB">
        <w:t>ANKARA BÜYÜKŞEHİR BELEDİYE MECLİSİ</w:t>
      </w:r>
    </w:p>
    <w:p w:rsidR="00FE46BA" w:rsidRDefault="00FE46BA" w:rsidP="00FE46BA">
      <w:pPr>
        <w:jc w:val="center"/>
      </w:pPr>
      <w:r w:rsidRPr="00C730FB">
        <w:t>Ulus Tarihi Kent Merkezi Komisyonu Raporu</w:t>
      </w:r>
    </w:p>
    <w:p w:rsidR="00FE46BA" w:rsidRDefault="00FE46BA" w:rsidP="00FE46BA">
      <w:pPr>
        <w:jc w:val="both"/>
      </w:pPr>
    </w:p>
    <w:p w:rsidR="00FE46BA" w:rsidRDefault="00FE46BA" w:rsidP="00FE46BA">
      <w:pPr>
        <w:jc w:val="both"/>
      </w:pPr>
      <w:r w:rsidRPr="00C730FB">
        <w:t xml:space="preserve">Rapor No: </w:t>
      </w:r>
      <w:r>
        <w:t>09</w:t>
      </w:r>
      <w:r w:rsidRPr="00C730FB">
        <w:tab/>
      </w:r>
      <w:r w:rsidRPr="00C730FB">
        <w:tab/>
      </w:r>
      <w:r w:rsidRPr="00C730FB">
        <w:tab/>
      </w:r>
      <w:r w:rsidRPr="00C730FB">
        <w:tab/>
      </w:r>
      <w:r w:rsidRPr="00C730FB">
        <w:tab/>
      </w:r>
      <w:r w:rsidRPr="00C730FB">
        <w:tab/>
      </w:r>
      <w:r w:rsidRPr="00C730FB">
        <w:tab/>
      </w:r>
      <w:r w:rsidRPr="00C730FB">
        <w:tab/>
      </w:r>
      <w:r w:rsidRPr="00C730FB">
        <w:tab/>
      </w:r>
      <w:r w:rsidRPr="00C730FB">
        <w:tab/>
      </w:r>
      <w:r>
        <w:t xml:space="preserve">    26.02.2021</w:t>
      </w:r>
    </w:p>
    <w:p w:rsidR="00FE46BA" w:rsidRPr="00C730FB" w:rsidRDefault="00FE46BA" w:rsidP="00FE46BA"/>
    <w:p w:rsidR="00FE46BA" w:rsidRDefault="00FE46BA" w:rsidP="00FE46BA">
      <w:pPr>
        <w:jc w:val="center"/>
      </w:pPr>
      <w:r w:rsidRPr="00C730FB">
        <w:t>BÜYÜKŞEHİR BELEDİYE MECLİSİ BAŞKANLIĞINA</w:t>
      </w:r>
    </w:p>
    <w:p w:rsidR="00FE46BA" w:rsidRPr="00C730FB" w:rsidRDefault="00FE46BA" w:rsidP="00FE46BA">
      <w:pPr>
        <w:jc w:val="center"/>
      </w:pPr>
    </w:p>
    <w:p w:rsidR="00FE46BA" w:rsidRDefault="00FE46BA" w:rsidP="00FE46BA">
      <w:pPr>
        <w:pStyle w:val="GvdeMetni"/>
      </w:pPr>
    </w:p>
    <w:p w:rsidR="00FE46BA" w:rsidRDefault="00FE46BA" w:rsidP="00FE46BA">
      <w:pPr>
        <w:pStyle w:val="GvdeMetni"/>
        <w:ind w:firstLine="708"/>
      </w:pPr>
    </w:p>
    <w:p w:rsidR="00FE46BA" w:rsidRPr="00C730FB" w:rsidRDefault="00FE46BA" w:rsidP="00FE46BA">
      <w:pPr>
        <w:pStyle w:val="GvdeMetni"/>
        <w:ind w:firstLine="708"/>
      </w:pPr>
    </w:p>
    <w:p w:rsidR="00FE46BA" w:rsidRPr="00FE46BA" w:rsidRDefault="00FE46BA" w:rsidP="00FE46BA">
      <w:pPr>
        <w:pStyle w:val="GvdeMetni"/>
        <w:ind w:right="55" w:firstLine="708"/>
      </w:pPr>
      <w:r w:rsidRPr="00FE46BA">
        <w:t>Ulus Tarihi Kent Merkezinde yer alan yapılarla ilgili 2021 yılında ne gibi çalışmalar yapılacağına dair bilgilendirmelere ilişkin Belediye Meclisimizin 08.02.2021 tarih ve 59. gündem maddesi olarak komisyonumuza havale edilen dosya incelendi.</w:t>
      </w:r>
    </w:p>
    <w:p w:rsidR="00FE46BA" w:rsidRPr="00FE46BA" w:rsidRDefault="00FE46BA" w:rsidP="00FE46BA">
      <w:pPr>
        <w:ind w:right="55"/>
        <w:jc w:val="both"/>
      </w:pPr>
    </w:p>
    <w:p w:rsidR="00FE46BA" w:rsidRPr="00FE46BA" w:rsidRDefault="00FE46BA" w:rsidP="00FE46BA">
      <w:pPr>
        <w:pStyle w:val="GvdeMetni"/>
        <w:ind w:right="55" w:firstLine="708"/>
      </w:pPr>
      <w:r w:rsidRPr="00FE46BA">
        <w:t>Üye</w:t>
      </w:r>
      <w:r>
        <w:t xml:space="preserve"> </w:t>
      </w:r>
      <w:r w:rsidRPr="00FE46BA">
        <w:t xml:space="preserve">Meral </w:t>
      </w:r>
      <w:proofErr w:type="spellStart"/>
      <w:r w:rsidRPr="00FE46BA">
        <w:t>BOZOĞLU’nun</w:t>
      </w:r>
      <w:proofErr w:type="spellEnd"/>
      <w:r w:rsidRPr="00FE46BA">
        <w:t xml:space="preserve"> verdiği önergede; Ulus Tarihi Kent Merkezinde yer alan yapılarla ilgili 2021 yılında ne gibi çalışmalar yapılacağına dair bilgilendirmeler yapılmasının istenildiği,</w:t>
      </w:r>
    </w:p>
    <w:p w:rsidR="00FE46BA" w:rsidRPr="00FE46BA" w:rsidRDefault="00FE46BA" w:rsidP="00FE46BA">
      <w:pPr>
        <w:pStyle w:val="GvdeMetni"/>
        <w:ind w:right="55" w:firstLine="708"/>
      </w:pPr>
    </w:p>
    <w:p w:rsidR="00FE46BA" w:rsidRPr="00FE46BA" w:rsidRDefault="00FE46BA" w:rsidP="00FE46BA">
      <w:pPr>
        <w:pStyle w:val="GvdeMetni"/>
        <w:ind w:right="55" w:firstLine="708"/>
        <w:rPr>
          <w:color w:val="000000" w:themeColor="text1"/>
        </w:rPr>
      </w:pPr>
      <w:r w:rsidRPr="00FE46BA">
        <w:rPr>
          <w:color w:val="000000" w:themeColor="text1"/>
        </w:rPr>
        <w:t>Komisyonumuzca yapılan değerlendirmeler neticesinde; Ulus Tarihi Kent Merkezi Ankara için çok önemli bir değer, kalan yapılar önemli bir mirastır. Onları korumak, gerekli yenileme, bakım ve onarım çalışmalarını yapmak da bir o kadar önemli ve gereklidir. Bu bölge için Büyükşehir Belediyemizin her yıl konuyla ilgili proje, plan ve çalışmaları olmaktadır. Tabi tarihi bir bölge olduğu için ilgili kurumlarla irtibatlı olarak bu çalışmalar yürütülmektedir.</w:t>
      </w:r>
    </w:p>
    <w:p w:rsidR="00FE46BA" w:rsidRPr="00FE46BA" w:rsidRDefault="00FE46BA" w:rsidP="00FE46BA">
      <w:pPr>
        <w:pStyle w:val="GvdeMetni"/>
        <w:ind w:right="55" w:firstLine="708"/>
        <w:rPr>
          <w:color w:val="000000" w:themeColor="text1"/>
        </w:rPr>
      </w:pPr>
    </w:p>
    <w:p w:rsidR="00FE46BA" w:rsidRPr="00FE46BA" w:rsidRDefault="00FE46BA" w:rsidP="00FE46BA">
      <w:pPr>
        <w:pStyle w:val="GvdeMetni"/>
        <w:ind w:right="55" w:firstLine="708"/>
        <w:rPr>
          <w:color w:val="000000" w:themeColor="text1"/>
        </w:rPr>
      </w:pPr>
      <w:r w:rsidRPr="00FE46BA">
        <w:rPr>
          <w:color w:val="000000" w:themeColor="text1"/>
        </w:rPr>
        <w:t xml:space="preserve">Dolayısıyla </w:t>
      </w:r>
      <w:r w:rsidRPr="00FE46BA">
        <w:t xml:space="preserve">Ulus tarihi kent merkezinde yer alan yapılarla ilgili hem 2020 yılında neler yapıldığı, hem de 2021 yılında ne gibi çalışmalar yapılacağına dair plan ve programların, Belediyemiz </w:t>
      </w:r>
      <w:r w:rsidRPr="00FE46BA">
        <w:rPr>
          <w:rStyle w:val="Gvdemetni4"/>
          <w:rFonts w:ascii="Times New Roman" w:hAnsi="Times New Roman" w:cs="Times New Roman"/>
          <w:b w:val="0"/>
          <w:color w:val="000000"/>
          <w:sz w:val="24"/>
          <w:szCs w:val="24"/>
        </w:rPr>
        <w:t>Kültür ve Tabiat Varlıkları Dairesi Başkanlığı tarafından Meclisimize sözlü ve e-mail yoluyla</w:t>
      </w:r>
      <w:r w:rsidRPr="00FE46BA">
        <w:rPr>
          <w:rStyle w:val="Gvdemetni4"/>
          <w:rFonts w:ascii="Times New Roman" w:hAnsi="Times New Roman" w:cs="Times New Roman"/>
          <w:color w:val="000000"/>
          <w:sz w:val="24"/>
          <w:szCs w:val="24"/>
        </w:rPr>
        <w:t xml:space="preserve"> </w:t>
      </w:r>
      <w:r w:rsidRPr="00FE46BA">
        <w:t xml:space="preserve">sunulması, böylece gerekli bilgilendirmenin yapılması </w:t>
      </w:r>
      <w:r w:rsidRPr="00FE46BA">
        <w:rPr>
          <w:color w:val="000000" w:themeColor="text1"/>
        </w:rPr>
        <w:t xml:space="preserve">komisyonumuzca uygun görülmüştür. </w:t>
      </w:r>
    </w:p>
    <w:p w:rsidR="00FE46BA" w:rsidRPr="00FE46BA" w:rsidRDefault="00FE46BA" w:rsidP="00FE46BA">
      <w:pPr>
        <w:ind w:right="55" w:firstLine="708"/>
        <w:jc w:val="both"/>
      </w:pPr>
    </w:p>
    <w:p w:rsidR="00FE46BA" w:rsidRPr="00FE46BA" w:rsidRDefault="00FE46BA" w:rsidP="00FE46BA">
      <w:pPr>
        <w:ind w:right="55" w:firstLine="708"/>
        <w:jc w:val="both"/>
      </w:pPr>
      <w:r w:rsidRPr="00FE46BA">
        <w:t>Raporumuz Büyükşehir Belediye Meclisinin Onayına arz olunur.</w:t>
      </w:r>
      <w:bookmarkStart w:id="0" w:name="_GoBack"/>
      <w:bookmarkEnd w:id="0"/>
    </w:p>
    <w:p w:rsidR="00FE46BA" w:rsidRPr="00FE46BA" w:rsidRDefault="00FE46BA" w:rsidP="00FE46BA">
      <w:pPr>
        <w:jc w:val="both"/>
      </w:pPr>
    </w:p>
    <w:p w:rsidR="00FE46BA" w:rsidRPr="00FE46BA" w:rsidRDefault="00FE46BA" w:rsidP="00FE46BA">
      <w:pPr>
        <w:jc w:val="both"/>
      </w:pPr>
    </w:p>
    <w:p w:rsidR="00FE46BA" w:rsidRDefault="00FE46BA" w:rsidP="00FE46BA">
      <w:pPr>
        <w:jc w:val="both"/>
      </w:pPr>
    </w:p>
    <w:p w:rsidR="00FE46BA" w:rsidRPr="00C730FB" w:rsidRDefault="00FE46BA" w:rsidP="00FE46B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1"/>
        <w:gridCol w:w="3190"/>
        <w:gridCol w:w="3190"/>
      </w:tblGrid>
      <w:tr w:rsidR="00FE46BA" w:rsidRPr="00F777D4" w:rsidTr="00821FD6">
        <w:trPr>
          <w:trHeight w:val="1417"/>
        </w:trPr>
        <w:tc>
          <w:tcPr>
            <w:tcW w:w="3195" w:type="dxa"/>
          </w:tcPr>
          <w:p w:rsidR="00FE46BA" w:rsidRDefault="00FE46BA" w:rsidP="00821FD6">
            <w:pPr>
              <w:jc w:val="center"/>
            </w:pPr>
            <w:r>
              <w:t>Ali Osman ÖZDEMİR</w:t>
            </w:r>
          </w:p>
          <w:p w:rsidR="00FE46BA" w:rsidRPr="00F777D4" w:rsidRDefault="00FE46BA" w:rsidP="00821FD6">
            <w:pPr>
              <w:jc w:val="center"/>
            </w:pPr>
            <w:r w:rsidRPr="00F777D4">
              <w:t>Komisyon Başkanı</w:t>
            </w:r>
          </w:p>
        </w:tc>
        <w:tc>
          <w:tcPr>
            <w:tcW w:w="3196" w:type="dxa"/>
          </w:tcPr>
          <w:p w:rsidR="00FE46BA" w:rsidRDefault="00FE46BA" w:rsidP="00821FD6">
            <w:pPr>
              <w:jc w:val="center"/>
            </w:pPr>
            <w:r>
              <w:t>Mustafa Burak ALTINSOY</w:t>
            </w:r>
          </w:p>
          <w:p w:rsidR="00FE46BA" w:rsidRPr="00F777D4" w:rsidRDefault="00FE46BA" w:rsidP="00821FD6">
            <w:pPr>
              <w:jc w:val="center"/>
            </w:pPr>
            <w:r w:rsidRPr="00F777D4">
              <w:t>Başkan Vekili</w:t>
            </w:r>
          </w:p>
        </w:tc>
        <w:tc>
          <w:tcPr>
            <w:tcW w:w="3196" w:type="dxa"/>
          </w:tcPr>
          <w:p w:rsidR="00FE46BA" w:rsidRDefault="00FE46BA" w:rsidP="00821FD6">
            <w:pPr>
              <w:jc w:val="center"/>
            </w:pPr>
            <w:r>
              <w:t>Meral BOZOĞLU</w:t>
            </w:r>
          </w:p>
          <w:p w:rsidR="00FE46BA" w:rsidRPr="00F777D4" w:rsidRDefault="00FE46BA" w:rsidP="00821FD6">
            <w:pPr>
              <w:jc w:val="center"/>
            </w:pPr>
            <w:r w:rsidRPr="00F777D4">
              <w:t>Üye</w:t>
            </w:r>
          </w:p>
        </w:tc>
      </w:tr>
      <w:tr w:rsidR="00FE46BA" w:rsidRPr="00F777D4" w:rsidTr="00821FD6">
        <w:trPr>
          <w:trHeight w:val="1417"/>
        </w:trPr>
        <w:tc>
          <w:tcPr>
            <w:tcW w:w="3195" w:type="dxa"/>
            <w:vAlign w:val="center"/>
          </w:tcPr>
          <w:p w:rsidR="00FE46BA" w:rsidRDefault="00FE46BA" w:rsidP="00821FD6">
            <w:pPr>
              <w:jc w:val="center"/>
            </w:pPr>
            <w:r>
              <w:t>Mustafa BAŞER</w:t>
            </w:r>
          </w:p>
          <w:p w:rsidR="00FE46BA" w:rsidRPr="00F777D4" w:rsidRDefault="00FE46BA" w:rsidP="00821FD6">
            <w:pPr>
              <w:jc w:val="center"/>
            </w:pPr>
            <w:r w:rsidRPr="00F777D4">
              <w:t>Üye</w:t>
            </w:r>
          </w:p>
        </w:tc>
        <w:tc>
          <w:tcPr>
            <w:tcW w:w="3196" w:type="dxa"/>
            <w:vAlign w:val="center"/>
          </w:tcPr>
          <w:p w:rsidR="00FE46BA" w:rsidRDefault="00FE46BA" w:rsidP="00821FD6">
            <w:pPr>
              <w:jc w:val="center"/>
            </w:pPr>
            <w:r>
              <w:t>Hazım Caner CAN</w:t>
            </w:r>
          </w:p>
          <w:p w:rsidR="00FE46BA" w:rsidRPr="00F777D4" w:rsidRDefault="00FE46BA" w:rsidP="00821FD6">
            <w:pPr>
              <w:jc w:val="center"/>
            </w:pPr>
            <w:r w:rsidRPr="00F777D4">
              <w:t>Üye</w:t>
            </w:r>
          </w:p>
        </w:tc>
        <w:tc>
          <w:tcPr>
            <w:tcW w:w="3196" w:type="dxa"/>
            <w:vAlign w:val="center"/>
          </w:tcPr>
          <w:p w:rsidR="00FE46BA" w:rsidRDefault="00FE46BA" w:rsidP="00821FD6">
            <w:pPr>
              <w:jc w:val="center"/>
            </w:pPr>
            <w:r>
              <w:t>Serhat OĞUZ</w:t>
            </w:r>
          </w:p>
          <w:p w:rsidR="00FE46BA" w:rsidRPr="00F777D4" w:rsidRDefault="00FE46BA" w:rsidP="00821FD6">
            <w:pPr>
              <w:jc w:val="center"/>
            </w:pPr>
            <w:r w:rsidRPr="00F777D4">
              <w:t>Üye</w:t>
            </w:r>
          </w:p>
        </w:tc>
      </w:tr>
      <w:tr w:rsidR="00FE46BA" w:rsidRPr="00F777D4" w:rsidTr="00821FD6">
        <w:trPr>
          <w:trHeight w:val="1417"/>
        </w:trPr>
        <w:tc>
          <w:tcPr>
            <w:tcW w:w="3195" w:type="dxa"/>
            <w:vAlign w:val="bottom"/>
          </w:tcPr>
          <w:p w:rsidR="00FE46BA" w:rsidRDefault="00FE46BA" w:rsidP="00821FD6">
            <w:pPr>
              <w:jc w:val="center"/>
            </w:pPr>
            <w:proofErr w:type="spellStart"/>
            <w:r>
              <w:t>Mürsel</w:t>
            </w:r>
            <w:proofErr w:type="spellEnd"/>
            <w:r>
              <w:t xml:space="preserve"> YILDIZKAYA</w:t>
            </w:r>
          </w:p>
          <w:p w:rsidR="00FE46BA" w:rsidRPr="00F777D4" w:rsidRDefault="00FE46BA" w:rsidP="00821FD6">
            <w:pPr>
              <w:jc w:val="center"/>
            </w:pPr>
            <w:r w:rsidRPr="00F777D4">
              <w:t>Üye</w:t>
            </w:r>
          </w:p>
        </w:tc>
        <w:tc>
          <w:tcPr>
            <w:tcW w:w="3196" w:type="dxa"/>
            <w:vAlign w:val="bottom"/>
          </w:tcPr>
          <w:p w:rsidR="00FE46BA" w:rsidRPr="00F777D4" w:rsidRDefault="00FE46BA" w:rsidP="00821FD6">
            <w:pPr>
              <w:jc w:val="center"/>
            </w:pPr>
            <w:r>
              <w:t>Ali TURĞUT</w:t>
            </w:r>
          </w:p>
          <w:p w:rsidR="00FE46BA" w:rsidRPr="00F777D4" w:rsidRDefault="00FE46BA" w:rsidP="00821FD6">
            <w:pPr>
              <w:jc w:val="center"/>
            </w:pPr>
            <w:r w:rsidRPr="00F777D4">
              <w:t>Üye</w:t>
            </w:r>
          </w:p>
        </w:tc>
        <w:tc>
          <w:tcPr>
            <w:tcW w:w="3196" w:type="dxa"/>
            <w:vAlign w:val="bottom"/>
          </w:tcPr>
          <w:p w:rsidR="00FE46BA" w:rsidRDefault="00FE46BA" w:rsidP="00821FD6">
            <w:pPr>
              <w:jc w:val="center"/>
            </w:pPr>
            <w:r>
              <w:t>İdris ERYÜCEL</w:t>
            </w:r>
          </w:p>
          <w:p w:rsidR="00FE46BA" w:rsidRPr="00F777D4" w:rsidRDefault="00FE46BA" w:rsidP="00821FD6">
            <w:pPr>
              <w:jc w:val="center"/>
            </w:pPr>
            <w:r w:rsidRPr="00F777D4">
              <w:t>Üye</w:t>
            </w:r>
          </w:p>
        </w:tc>
      </w:tr>
    </w:tbl>
    <w:p w:rsidR="00FE46BA" w:rsidRPr="00C730FB" w:rsidRDefault="00FE46BA" w:rsidP="00FE46BA">
      <w:r w:rsidRPr="00C730FB">
        <w:tab/>
      </w:r>
    </w:p>
    <w:p w:rsidR="00FE46BA" w:rsidRPr="0023583B" w:rsidRDefault="00FE46BA" w:rsidP="00DC725A">
      <w:pPr>
        <w:autoSpaceDE w:val="0"/>
        <w:autoSpaceDN w:val="0"/>
        <w:adjustRightInd w:val="0"/>
        <w:jc w:val="both"/>
      </w:pPr>
    </w:p>
    <w:sectPr w:rsidR="00FE46BA"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44A"/>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E46BA"/>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E6938-076B-475F-96A5-383D44EC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2703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2021-03-11T07:21:00Z</cp:lastPrinted>
  <dcterms:created xsi:type="dcterms:W3CDTF">2021-03-12T07:38:00Z</dcterms:created>
  <dcterms:modified xsi:type="dcterms:W3CDTF">2021-03-17T09:12:00Z</dcterms:modified>
</cp:coreProperties>
</file>