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3228AC">
        <w:t xml:space="preserve"> </w:t>
      </w:r>
      <w:r w:rsidR="00B81434">
        <w:t>342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54D1A">
        <w:t xml:space="preserve">              12</w:t>
      </w:r>
      <w:r>
        <w:t>.</w:t>
      </w:r>
      <w:r w:rsidR="003228AC">
        <w:t>0</w:t>
      </w:r>
      <w:r w:rsidR="009A2F97">
        <w:t>2</w:t>
      </w:r>
      <w:r>
        <w:t>.20</w:t>
      </w:r>
      <w:r w:rsidR="003228AC">
        <w:t>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954D1A">
        <w:t>12</w:t>
      </w:r>
      <w:r w:rsidR="006C22FC">
        <w:t>.</w:t>
      </w:r>
      <w:r w:rsidR="003228AC">
        <w:t>0</w:t>
      </w:r>
      <w:r w:rsidR="009A2F97">
        <w:t>2</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954D1A">
        <w:t>11</w:t>
      </w:r>
      <w:r w:rsidR="00704BFA">
        <w:t>.</w:t>
      </w:r>
      <w:r w:rsidR="009A2F97">
        <w:t>0</w:t>
      </w:r>
      <w:r w:rsidR="00C82EA3">
        <w:t>2</w:t>
      </w:r>
      <w:r w:rsidR="00704BFA">
        <w:t>.202</w:t>
      </w:r>
      <w:r w:rsidR="009A2F97">
        <w:t>1</w:t>
      </w:r>
      <w:r w:rsidR="00704BFA">
        <w:t xml:space="preserve">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A2F97" w:rsidP="00F056A8">
            <w:pPr>
              <w:autoSpaceDE w:val="0"/>
              <w:autoSpaceDN w:val="0"/>
              <w:adjustRightInd w:val="0"/>
              <w:jc w:val="center"/>
              <w:rPr>
                <w:color w:val="000000"/>
              </w:rPr>
            </w:pPr>
            <w:r>
              <w:rPr>
                <w:color w:val="000000"/>
              </w:rPr>
              <w:t xml:space="preserve">Fatih ÜNAL </w:t>
            </w:r>
          </w:p>
          <w:p w:rsidR="00F45719" w:rsidRDefault="00C3700F" w:rsidP="009A2F97">
            <w:pPr>
              <w:autoSpaceDE w:val="0"/>
              <w:autoSpaceDN w:val="0"/>
              <w:adjustRightInd w:val="0"/>
              <w:jc w:val="center"/>
              <w:rPr>
                <w:color w:val="000000"/>
              </w:rPr>
            </w:pPr>
            <w:r>
              <w:rPr>
                <w:color w:val="000000"/>
              </w:rPr>
              <w:t>Meclis</w:t>
            </w:r>
            <w:r w:rsidR="00EC6E97">
              <w:rPr>
                <w:color w:val="000000"/>
              </w:rPr>
              <w:t xml:space="preserve"> </w:t>
            </w:r>
            <w:r w:rsidR="009A2F97">
              <w:rPr>
                <w:color w:val="000000"/>
              </w:rPr>
              <w:t>1.</w:t>
            </w:r>
            <w:r w:rsidR="00F056A8">
              <w:rPr>
                <w:color w:val="000000"/>
              </w:rPr>
              <w:t>Başkan</w:t>
            </w:r>
            <w:r w:rsidR="009A2F97">
              <w:rPr>
                <w:color w:val="000000"/>
              </w:rPr>
              <w:t xml:space="preserve"> V.</w:t>
            </w:r>
          </w:p>
        </w:tc>
        <w:tc>
          <w:tcPr>
            <w:tcW w:w="3147" w:type="dxa"/>
            <w:vAlign w:val="center"/>
          </w:tcPr>
          <w:p w:rsidR="00F056A8" w:rsidRDefault="00954D1A"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54D1A"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954D1A" w:rsidP="00704BFA">
            <w:pPr>
              <w:autoSpaceDE w:val="0"/>
              <w:autoSpaceDN w:val="0"/>
              <w:adjustRightInd w:val="0"/>
              <w:jc w:val="center"/>
              <w:rPr>
                <w:color w:val="000000"/>
              </w:rPr>
            </w:pPr>
            <w:r>
              <w:rPr>
                <w:color w:val="000000"/>
              </w:rPr>
              <w:t>Y.</w:t>
            </w:r>
            <w:r w:rsidR="00F45719">
              <w:rPr>
                <w:color w:val="000000"/>
              </w:rPr>
              <w:t>Divan Katibi</w:t>
            </w:r>
          </w:p>
        </w:tc>
      </w:tr>
    </w:tbl>
    <w:p w:rsidR="00F056A8" w:rsidRDefault="00F056A8" w:rsidP="00B85B77">
      <w:pPr>
        <w:ind w:firstLine="708"/>
        <w:jc w:val="both"/>
      </w:pPr>
    </w:p>
    <w:p w:rsidR="00F056A8" w:rsidRDefault="00F056A8"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Default="00B1598C" w:rsidP="00F056A8"/>
    <w:p w:rsidR="00B1598C" w:rsidRPr="007A0D6D" w:rsidRDefault="00B1598C" w:rsidP="00B1598C">
      <w:pPr>
        <w:spacing w:after="20"/>
        <w:jc w:val="center"/>
        <w:rPr>
          <w:b/>
          <w:bCs/>
        </w:rPr>
      </w:pPr>
      <w:r w:rsidRPr="007A0D6D">
        <w:rPr>
          <w:b/>
          <w:bCs/>
        </w:rPr>
        <w:lastRenderedPageBreak/>
        <w:t>ANKARA BÜYÜKŞEHİR BELEDİYE MECLİSİ</w:t>
      </w:r>
    </w:p>
    <w:p w:rsidR="00B1598C" w:rsidRPr="007A0D6D" w:rsidRDefault="00B1598C" w:rsidP="00B1598C">
      <w:pPr>
        <w:spacing w:after="20"/>
        <w:jc w:val="center"/>
        <w:rPr>
          <w:b/>
          <w:bCs/>
        </w:rPr>
      </w:pPr>
      <w:r w:rsidRPr="007A0D6D">
        <w:rPr>
          <w:b/>
          <w:bCs/>
        </w:rPr>
        <w:t>OLAĞAN TOPLANTISI</w:t>
      </w:r>
    </w:p>
    <w:p w:rsidR="00B1598C" w:rsidRPr="007A0D6D" w:rsidRDefault="00B1598C" w:rsidP="00B1598C">
      <w:pPr>
        <w:spacing w:after="20"/>
        <w:jc w:val="center"/>
        <w:rPr>
          <w:b/>
          <w:bCs/>
        </w:rPr>
      </w:pPr>
      <w:r w:rsidRPr="007A0D6D">
        <w:rPr>
          <w:b/>
          <w:bCs/>
        </w:rPr>
        <w:t>BİRLEŞİM: 122</w:t>
      </w:r>
    </w:p>
    <w:p w:rsidR="00B1598C" w:rsidRPr="007A0D6D" w:rsidRDefault="00B1598C" w:rsidP="00B1598C">
      <w:pPr>
        <w:spacing w:after="20"/>
        <w:jc w:val="center"/>
        <w:rPr>
          <w:b/>
          <w:bCs/>
        </w:rPr>
      </w:pPr>
      <w:r w:rsidRPr="007A0D6D">
        <w:rPr>
          <w:b/>
          <w:bCs/>
        </w:rPr>
        <w:t>11.02.2021</w:t>
      </w:r>
    </w:p>
    <w:p w:rsidR="00B1598C" w:rsidRPr="007A0D6D" w:rsidRDefault="00B1598C" w:rsidP="00B1598C">
      <w:pPr>
        <w:spacing w:after="20"/>
        <w:jc w:val="center"/>
        <w:rPr>
          <w:b/>
          <w:bCs/>
        </w:rPr>
      </w:pPr>
      <w:r w:rsidRPr="007A0D6D">
        <w:rPr>
          <w:b/>
          <w:bCs/>
        </w:rPr>
        <w:t>PERŞEMBE</w:t>
      </w:r>
    </w:p>
    <w:p w:rsidR="00B1598C" w:rsidRPr="007A0D6D" w:rsidRDefault="00B1598C" w:rsidP="00B1598C">
      <w:pPr>
        <w:spacing w:after="20"/>
        <w:jc w:val="center"/>
        <w:rPr>
          <w:b/>
        </w:rPr>
      </w:pPr>
      <w:r w:rsidRPr="007A0D6D">
        <w:rPr>
          <w:b/>
        </w:rPr>
        <w:t>TUTANAK ÖZETİ</w:t>
      </w:r>
    </w:p>
    <w:p w:rsidR="00B1598C" w:rsidRPr="007A0D6D" w:rsidRDefault="00B1598C" w:rsidP="00B1598C">
      <w:pPr>
        <w:spacing w:after="20"/>
        <w:jc w:val="center"/>
        <w:rPr>
          <w:b/>
        </w:rPr>
      </w:pPr>
    </w:p>
    <w:p w:rsidR="00B1598C" w:rsidRPr="007A0D6D" w:rsidRDefault="00B1598C" w:rsidP="00B1598C">
      <w:pPr>
        <w:spacing w:after="20"/>
        <w:ind w:firstLine="709"/>
        <w:jc w:val="both"/>
      </w:pPr>
      <w:r w:rsidRPr="007A0D6D">
        <w:t>Ankara Büyükşehir Belediye Meclisi 11 Şubat 2021 Perşembe günü saat 17.11’de Meclis 2. Başkanvekili Mehmet YILDIZ Başkanlığında toplandı.</w:t>
      </w:r>
    </w:p>
    <w:p w:rsidR="00B1598C" w:rsidRPr="007A0D6D" w:rsidRDefault="00B1598C" w:rsidP="00B1598C">
      <w:pPr>
        <w:spacing w:after="20"/>
        <w:ind w:firstLine="709"/>
        <w:jc w:val="both"/>
      </w:pPr>
      <w:r w:rsidRPr="007A0D6D">
        <w:t xml:space="preserve">Yeterli çoğunluğun bulunduğu açıklanarak Gündeme başlanıldı. </w:t>
      </w:r>
    </w:p>
    <w:p w:rsidR="00B1598C" w:rsidRPr="007A0D6D" w:rsidRDefault="00B1598C" w:rsidP="00B1598C">
      <w:pPr>
        <w:spacing w:after="80" w:line="300" w:lineRule="atLeast"/>
        <w:ind w:firstLine="709"/>
        <w:jc w:val="both"/>
      </w:pPr>
      <w:r w:rsidRPr="007A0D6D">
        <w:t xml:space="preserve">Gündemin 1’inci maddesinde yer alan Önceki Birleşim Tutanak Özeti, 28’inci maddesinde oylama sonucu olarak sehven yazılmış olan “Oybirliğiyle” kelimesi “Oyçokluğuyla” olarak düzeltilmiş tarzda oya sunuldu ve </w:t>
      </w:r>
      <w:proofErr w:type="gramStart"/>
      <w:r w:rsidRPr="007A0D6D">
        <w:t>düzeltilmiş  tarzda</w:t>
      </w:r>
      <w:proofErr w:type="gramEnd"/>
      <w:r w:rsidRPr="007A0D6D">
        <w:t xml:space="preserve"> oylanarak oybirliğiyle kabul edildi.</w:t>
      </w:r>
    </w:p>
    <w:p w:rsidR="00B1598C" w:rsidRPr="007A0D6D" w:rsidRDefault="00B1598C" w:rsidP="00B1598C">
      <w:pPr>
        <w:shd w:val="clear" w:color="auto" w:fill="FFFFFF"/>
        <w:spacing w:after="60" w:line="240" w:lineRule="atLeast"/>
        <w:ind w:firstLine="709"/>
        <w:jc w:val="both"/>
      </w:pPr>
      <w:r w:rsidRPr="007A0D6D">
        <w:t>Gündemin 2’nci maddesinde yer alan, Belediyemiz ile Türkiye Kalite Derneği (</w:t>
      </w:r>
      <w:proofErr w:type="spellStart"/>
      <w:r w:rsidRPr="007A0D6D">
        <w:t>KalDer</w:t>
      </w:r>
      <w:proofErr w:type="spellEnd"/>
      <w:r w:rsidRPr="007A0D6D">
        <w:t>) arasında ortak hizmet projesi yürütülmesine ilişkin Başkanlık yazısının Hukuk ve Tarifeler Komisyonuna havalesi oylanarak oybirliğiyle kabul edildi.</w:t>
      </w:r>
    </w:p>
    <w:p w:rsidR="00B1598C" w:rsidRPr="007A0D6D" w:rsidRDefault="00B1598C" w:rsidP="00B1598C">
      <w:pPr>
        <w:spacing w:before="20" w:after="80" w:line="300" w:lineRule="atLeast"/>
        <w:ind w:firstLine="709"/>
        <w:jc w:val="both"/>
        <w:rPr>
          <w:b/>
        </w:rPr>
      </w:pPr>
      <w:r w:rsidRPr="007A0D6D">
        <w:rPr>
          <w:b/>
        </w:rPr>
        <w:t xml:space="preserve">Gündemin 3’üncü maddesinden başlamak üzere 7’nci maddesi de </w:t>
      </w:r>
      <w:proofErr w:type="gramStart"/>
      <w:r w:rsidRPr="007A0D6D">
        <w:rPr>
          <w:b/>
        </w:rPr>
        <w:t>dahil</w:t>
      </w:r>
      <w:proofErr w:type="gramEnd"/>
      <w:r w:rsidRPr="007A0D6D">
        <w:rPr>
          <w:b/>
        </w:rPr>
        <w:t xml:space="preserve"> arada kalan tüm maddeler birlikte işleme alınarak; </w:t>
      </w:r>
    </w:p>
    <w:p w:rsidR="00B1598C" w:rsidRPr="007A0D6D" w:rsidRDefault="00B1598C" w:rsidP="00B1598C">
      <w:pPr>
        <w:shd w:val="clear" w:color="auto" w:fill="FFFFFF"/>
        <w:spacing w:after="60" w:line="240" w:lineRule="atLeast"/>
        <w:ind w:firstLine="709"/>
        <w:jc w:val="both"/>
      </w:pPr>
      <w:r w:rsidRPr="007A0D6D">
        <w:t>Gündemin 3’üncü maddesinde yer alan, Keçiören İlçesi Şenlik Mahallesi sınırları içerisinde bulunan “Köklü Sokak” isminin “Şehit Tolga AKDAŞ Sokağı” olarak değiştirilmesine ilişkin Başkanlık yazısının,</w:t>
      </w:r>
    </w:p>
    <w:p w:rsidR="00B1598C" w:rsidRPr="007A0D6D" w:rsidRDefault="00B1598C" w:rsidP="00B1598C">
      <w:pPr>
        <w:shd w:val="clear" w:color="auto" w:fill="FFFFFF"/>
        <w:spacing w:after="60" w:line="240" w:lineRule="atLeast"/>
        <w:ind w:firstLine="709"/>
        <w:jc w:val="both"/>
      </w:pPr>
      <w:r w:rsidRPr="007A0D6D">
        <w:t xml:space="preserve"> Gündemin 4’üncü maddesinde yer alan, Mamak İlçesi Karaağaç Mahallesi sınırları içerisinde bulunan “258.Sokak” isminin “Şehit </w:t>
      </w:r>
      <w:proofErr w:type="spellStart"/>
      <w:r w:rsidRPr="007A0D6D">
        <w:t>Mürsel</w:t>
      </w:r>
      <w:proofErr w:type="spellEnd"/>
      <w:r w:rsidRPr="007A0D6D">
        <w:t xml:space="preserve"> ÖZDEMİR Sokağı” olarak değiştirilmesine ilişkin Başkanlık yazısının,</w:t>
      </w:r>
    </w:p>
    <w:p w:rsidR="00B1598C" w:rsidRPr="007A0D6D" w:rsidRDefault="00B1598C" w:rsidP="00B1598C">
      <w:pPr>
        <w:shd w:val="clear" w:color="auto" w:fill="FFFFFF"/>
        <w:spacing w:after="60" w:line="240" w:lineRule="atLeast"/>
        <w:ind w:firstLine="709"/>
        <w:jc w:val="both"/>
      </w:pPr>
      <w:r w:rsidRPr="007A0D6D">
        <w:t xml:space="preserve">Gündemin 5’inci maddesinde yer alan, Çankaya İlçesi Maltepe Mahallesi sınırları içerisinde bulunan “Kızılcık Sokak” isminin “Şehit Göksenin </w:t>
      </w:r>
      <w:proofErr w:type="spellStart"/>
      <w:r w:rsidRPr="007A0D6D">
        <w:t>Aytural</w:t>
      </w:r>
      <w:proofErr w:type="spellEnd"/>
      <w:r w:rsidRPr="007A0D6D">
        <w:t xml:space="preserve"> ŞAYLAN Sokağı” olarak değiştirilmesine ilişkin Başkanlık yazısının,</w:t>
      </w:r>
    </w:p>
    <w:p w:rsidR="00B1598C" w:rsidRPr="007A0D6D" w:rsidRDefault="00B1598C" w:rsidP="00B1598C">
      <w:pPr>
        <w:shd w:val="clear" w:color="auto" w:fill="FFFFFF"/>
        <w:spacing w:after="60" w:line="240" w:lineRule="atLeast"/>
        <w:ind w:firstLine="709"/>
        <w:jc w:val="both"/>
      </w:pPr>
      <w:r w:rsidRPr="007A0D6D">
        <w:t xml:space="preserve">Gündemin 6’ncı maddesinde yer alan, Keçiören İlçesi </w:t>
      </w:r>
      <w:proofErr w:type="spellStart"/>
      <w:r w:rsidRPr="007A0D6D">
        <w:t>Bağlum</w:t>
      </w:r>
      <w:proofErr w:type="spellEnd"/>
      <w:r w:rsidRPr="007A0D6D">
        <w:t xml:space="preserve"> Mahallesi sınırları içerisinde bulunan “Yelda Sokak” isminin “Şehit Arif DİKTEPE Sokağı” olarak değiştirilmesine ilişkin Başkanlık yazısının,</w:t>
      </w:r>
    </w:p>
    <w:p w:rsidR="00B1598C" w:rsidRPr="007A0D6D" w:rsidRDefault="00B1598C" w:rsidP="00B1598C">
      <w:pPr>
        <w:shd w:val="clear" w:color="auto" w:fill="FFFFFF"/>
        <w:spacing w:after="60" w:line="240" w:lineRule="atLeast"/>
        <w:ind w:firstLine="709"/>
        <w:jc w:val="both"/>
      </w:pPr>
      <w:r w:rsidRPr="007A0D6D">
        <w:t xml:space="preserve">Gündemin 7’nci maddesinde yer alan, Elmadağ İlçesi </w:t>
      </w:r>
      <w:proofErr w:type="spellStart"/>
      <w:r w:rsidRPr="007A0D6D">
        <w:t>Hasanoğlan</w:t>
      </w:r>
      <w:proofErr w:type="spellEnd"/>
      <w:r w:rsidRPr="007A0D6D">
        <w:t xml:space="preserve"> Bahçelievler Mahallesi </w:t>
      </w:r>
      <w:proofErr w:type="spellStart"/>
      <w:r w:rsidRPr="007A0D6D">
        <w:t>Sukuyusu</w:t>
      </w:r>
      <w:proofErr w:type="spellEnd"/>
      <w:r w:rsidRPr="007A0D6D">
        <w:t xml:space="preserve"> Sokakta bulunan “Soma Parkı” isminin “Şehit Mehmet TEKCAN” olarak değiştirilmesine ilişkin Başkanlık yazısının,</w:t>
      </w:r>
    </w:p>
    <w:p w:rsidR="00B1598C" w:rsidRPr="007A0D6D" w:rsidRDefault="00B1598C" w:rsidP="00B1598C">
      <w:pPr>
        <w:shd w:val="clear" w:color="auto" w:fill="FFFFFF"/>
        <w:spacing w:after="60" w:line="240" w:lineRule="atLeast"/>
        <w:ind w:right="141" w:firstLine="709"/>
        <w:jc w:val="both"/>
      </w:pPr>
      <w:r w:rsidRPr="007A0D6D">
        <w:t xml:space="preserve"> İsimlendirme Komisyonuna havaleleri oybirliğiyle kabul edildi.</w:t>
      </w:r>
    </w:p>
    <w:p w:rsidR="00B1598C" w:rsidRPr="007A0D6D" w:rsidRDefault="00B1598C" w:rsidP="00B1598C">
      <w:pPr>
        <w:shd w:val="clear" w:color="auto" w:fill="FFFFFF"/>
        <w:ind w:firstLine="709"/>
        <w:jc w:val="both"/>
        <w:rPr>
          <w:sz w:val="16"/>
          <w:szCs w:val="16"/>
        </w:rPr>
      </w:pPr>
    </w:p>
    <w:p w:rsidR="00B1598C" w:rsidRPr="007A0D6D" w:rsidRDefault="00B1598C" w:rsidP="00B1598C">
      <w:pPr>
        <w:spacing w:before="20" w:after="80" w:line="300" w:lineRule="atLeast"/>
        <w:ind w:firstLine="709"/>
        <w:jc w:val="both"/>
        <w:rPr>
          <w:b/>
        </w:rPr>
      </w:pPr>
      <w:r w:rsidRPr="007A0D6D">
        <w:rPr>
          <w:b/>
        </w:rPr>
        <w:t xml:space="preserve">Gündemin 8’inci maddesinden başlamak üzere 15’inci maddesi de </w:t>
      </w:r>
      <w:proofErr w:type="gramStart"/>
      <w:r w:rsidRPr="007A0D6D">
        <w:rPr>
          <w:b/>
        </w:rPr>
        <w:t>dahil</w:t>
      </w:r>
      <w:proofErr w:type="gramEnd"/>
      <w:r w:rsidRPr="007A0D6D">
        <w:rPr>
          <w:b/>
        </w:rPr>
        <w:t xml:space="preserve"> arada kalan tüm maddeler birlikte işleme alınarak; </w:t>
      </w:r>
    </w:p>
    <w:p w:rsidR="00B1598C" w:rsidRPr="007A0D6D" w:rsidRDefault="00B1598C" w:rsidP="00B1598C">
      <w:pPr>
        <w:shd w:val="clear" w:color="auto" w:fill="FFFFFF"/>
        <w:spacing w:after="60" w:line="240" w:lineRule="atLeast"/>
        <w:ind w:firstLine="709"/>
        <w:jc w:val="both"/>
      </w:pPr>
      <w:r w:rsidRPr="007A0D6D">
        <w:t xml:space="preserve">Gündemin 8’inci maddesinde yer alan, Çankaya İlçesi Birlik Mahallesi 28452/5, (Yeni 6, 7), 28451/1 ve 26682/2 ada parsellerde 1/1000 ölçekli uygulama imar plan değişikliğine ilişkin Başkanlık yazısının,  </w:t>
      </w:r>
    </w:p>
    <w:p w:rsidR="00B1598C" w:rsidRPr="007A0D6D" w:rsidRDefault="00B1598C" w:rsidP="00B1598C">
      <w:pPr>
        <w:shd w:val="clear" w:color="auto" w:fill="FFFFFF"/>
        <w:spacing w:after="60" w:line="240" w:lineRule="atLeast"/>
        <w:ind w:firstLine="709"/>
        <w:jc w:val="both"/>
      </w:pPr>
      <w:r w:rsidRPr="007A0D6D">
        <w:t xml:space="preserve">Gündemin 9’uncu maddesinde yer alan, Çankaya İlçesi </w:t>
      </w:r>
      <w:proofErr w:type="spellStart"/>
      <w:r w:rsidRPr="007A0D6D">
        <w:t>Çayyolu</w:t>
      </w:r>
      <w:proofErr w:type="spellEnd"/>
      <w:r w:rsidRPr="007A0D6D">
        <w:t xml:space="preserve"> Mahallesi 40454 ada 2 parselde 1/5000 ve 1/1000 ölçekli imar plan değişikliğine ilişkin Başkanlık yazısının,  </w:t>
      </w:r>
    </w:p>
    <w:p w:rsidR="00B1598C" w:rsidRPr="007A0D6D" w:rsidRDefault="00B1598C" w:rsidP="00B1598C">
      <w:pPr>
        <w:shd w:val="clear" w:color="auto" w:fill="FFFFFF"/>
        <w:spacing w:after="60" w:line="240" w:lineRule="atLeast"/>
        <w:ind w:firstLine="709"/>
        <w:jc w:val="both"/>
      </w:pPr>
      <w:r w:rsidRPr="007A0D6D">
        <w:t xml:space="preserve">Gündemin 10’uncu maddesinde yer alan, Yenimahalle İlçesi 8222, 8223, 8529 ve 8530 adalarda yapı yüksekliklerinin belirlenmesine yönelik 1/1000 ölçekli uygulama imar plan değişikliğine ilişkin Başkanlık yazısının,  </w:t>
      </w:r>
    </w:p>
    <w:p w:rsidR="00B1598C" w:rsidRPr="007A0D6D" w:rsidRDefault="00B1598C" w:rsidP="00B1598C">
      <w:pPr>
        <w:shd w:val="clear" w:color="auto" w:fill="FFFFFF"/>
        <w:spacing w:after="60" w:line="240" w:lineRule="atLeast"/>
        <w:ind w:firstLine="709"/>
        <w:jc w:val="both"/>
      </w:pPr>
      <w:r w:rsidRPr="007A0D6D">
        <w:t xml:space="preserve">Gündemin 11’inci maddesinde yer alan, Keçiören İlçesi </w:t>
      </w:r>
      <w:proofErr w:type="spellStart"/>
      <w:r w:rsidRPr="007A0D6D">
        <w:t>Bağlum</w:t>
      </w:r>
      <w:proofErr w:type="spellEnd"/>
      <w:r w:rsidRPr="007A0D6D">
        <w:t xml:space="preserve"> Merkez Etap 1/1000 ölçekli uygulama imar plan </w:t>
      </w:r>
      <w:proofErr w:type="gramStart"/>
      <w:r w:rsidRPr="007A0D6D">
        <w:t>revizyonuna</w:t>
      </w:r>
      <w:proofErr w:type="gramEnd"/>
      <w:r w:rsidRPr="007A0D6D">
        <w:t xml:space="preserve"> ilişkin Başkanlık yazısının,  </w:t>
      </w:r>
    </w:p>
    <w:p w:rsidR="00B1598C" w:rsidRPr="007A0D6D" w:rsidRDefault="00B1598C" w:rsidP="00B1598C">
      <w:pPr>
        <w:shd w:val="clear" w:color="auto" w:fill="FFFFFF"/>
        <w:spacing w:after="60" w:line="240" w:lineRule="atLeast"/>
        <w:ind w:firstLine="709"/>
        <w:jc w:val="both"/>
      </w:pPr>
      <w:r w:rsidRPr="007A0D6D">
        <w:t xml:space="preserve">Gündemin 12’nci maddesinde yer alan, Yenimahalle İlçesi Susuz Mahallesi </w:t>
      </w:r>
      <w:proofErr w:type="spellStart"/>
      <w:r w:rsidRPr="007A0D6D">
        <w:t>Belören</w:t>
      </w:r>
      <w:proofErr w:type="spellEnd"/>
      <w:r w:rsidRPr="007A0D6D">
        <w:t xml:space="preserve"> arsa üretim alanında 1/5000 ölçekli nazım imar plan değişikliğine ilişkin Başkanlık yazısının,  </w:t>
      </w:r>
    </w:p>
    <w:p w:rsidR="00B1598C" w:rsidRPr="007A0D6D" w:rsidRDefault="00B1598C" w:rsidP="00B1598C">
      <w:pPr>
        <w:shd w:val="clear" w:color="auto" w:fill="FFFFFF"/>
        <w:spacing w:after="60" w:line="240" w:lineRule="atLeast"/>
        <w:ind w:firstLine="709"/>
        <w:jc w:val="both"/>
      </w:pPr>
      <w:r w:rsidRPr="007A0D6D">
        <w:lastRenderedPageBreak/>
        <w:t xml:space="preserve">Gündemin 13’üncü maddesinde yer alan, Polatlı İlçesi </w:t>
      </w:r>
      <w:proofErr w:type="spellStart"/>
      <w:r w:rsidRPr="007A0D6D">
        <w:t>Karailyas</w:t>
      </w:r>
      <w:proofErr w:type="spellEnd"/>
      <w:r w:rsidRPr="007A0D6D">
        <w:t xml:space="preserve"> Mahallesi Kırsal Yerleşik ve Gelişme Alanında 1/5000 ölçekli nazım imar plan değişikliğine ilişkin Başkanlık yazısının,  </w:t>
      </w:r>
    </w:p>
    <w:p w:rsidR="00B1598C" w:rsidRPr="007A0D6D" w:rsidRDefault="00B1598C" w:rsidP="00B1598C">
      <w:pPr>
        <w:shd w:val="clear" w:color="auto" w:fill="FFFFFF"/>
        <w:spacing w:after="60" w:line="240" w:lineRule="atLeast"/>
        <w:ind w:firstLine="709"/>
        <w:jc w:val="both"/>
      </w:pPr>
      <w:r w:rsidRPr="007A0D6D">
        <w:t xml:space="preserve">Gündemin 14’üncü maddesinde yer alan, Çankaya İlçesi </w:t>
      </w:r>
      <w:proofErr w:type="spellStart"/>
      <w:r w:rsidRPr="007A0D6D">
        <w:t>Çayyolu</w:t>
      </w:r>
      <w:proofErr w:type="spellEnd"/>
      <w:r w:rsidRPr="007A0D6D">
        <w:t xml:space="preserve"> Mahallesi 42026 ada 2 ve 3 parsellerde 1/5000 ölçekli nazım imar plan değişikliğine ilişkin Başkanlık yazısının,  </w:t>
      </w:r>
    </w:p>
    <w:p w:rsidR="00B1598C" w:rsidRPr="007A0D6D" w:rsidRDefault="00B1598C" w:rsidP="00B1598C">
      <w:pPr>
        <w:shd w:val="clear" w:color="auto" w:fill="FFFFFF"/>
        <w:spacing w:after="60" w:line="240" w:lineRule="atLeast"/>
        <w:ind w:firstLine="709"/>
        <w:jc w:val="both"/>
      </w:pPr>
      <w:r w:rsidRPr="007A0D6D">
        <w:t xml:space="preserve">Gündemin 15’inci maddesinde yer alan, Etimesgut - Sincan ve Ayaş yolu Devrimler Caddesi katlı kavşak projesine yönelik 1/1000 ölçekli uygulama imar plan değişikliğine ilişkin Başkanlık yazısının,  </w:t>
      </w:r>
    </w:p>
    <w:p w:rsidR="00B1598C" w:rsidRPr="007A0D6D" w:rsidRDefault="00B1598C" w:rsidP="00B1598C">
      <w:pPr>
        <w:shd w:val="clear" w:color="auto" w:fill="FFFFFF"/>
        <w:spacing w:after="60" w:line="240" w:lineRule="atLeast"/>
        <w:ind w:right="141" w:firstLine="709"/>
        <w:jc w:val="both"/>
      </w:pPr>
      <w:r w:rsidRPr="007A0D6D">
        <w:t>İmar ve Bayındırlık Komisyonuna havaleleri oybirliğiyle kabul edildi.</w:t>
      </w:r>
    </w:p>
    <w:p w:rsidR="00B1598C" w:rsidRPr="007A0D6D" w:rsidRDefault="00B1598C" w:rsidP="00B1598C">
      <w:pPr>
        <w:shd w:val="clear" w:color="auto" w:fill="FFFFFF"/>
        <w:spacing w:before="120" w:after="60" w:line="240" w:lineRule="atLeast"/>
        <w:ind w:right="141" w:firstLine="709"/>
        <w:jc w:val="both"/>
        <w:rPr>
          <w:b/>
        </w:rPr>
      </w:pPr>
      <w:r w:rsidRPr="007A0D6D">
        <w:rPr>
          <w:b/>
        </w:rPr>
        <w:t>Komisyonlardan gelen raporların görüşmelerine başlanılarak;</w:t>
      </w:r>
    </w:p>
    <w:p w:rsidR="00B1598C" w:rsidRPr="007A0D6D" w:rsidRDefault="00B1598C" w:rsidP="00B1598C">
      <w:pPr>
        <w:shd w:val="clear" w:color="auto" w:fill="FFFFFF"/>
        <w:spacing w:after="60" w:line="240" w:lineRule="atLeast"/>
        <w:ind w:firstLine="709"/>
        <w:jc w:val="both"/>
      </w:pPr>
      <w:r w:rsidRPr="007A0D6D">
        <w:t xml:space="preserve">Gündemin 16’ncı maddesinde yer alan, </w:t>
      </w:r>
      <w:proofErr w:type="spellStart"/>
      <w:r w:rsidRPr="007A0D6D">
        <w:t>Pursaklar</w:t>
      </w:r>
      <w:proofErr w:type="spellEnd"/>
      <w:r w:rsidRPr="007A0D6D">
        <w:t xml:space="preserve"> İlçesi Altınova Mahallesi sınırlarında bulunan derenin ıslah edilmesine ilişkin Çevre ve Sağlık Komisyonu Raporu üzerinde söz alan olmadığından, rapor yazıldığı şekliyle oylanarak oybirliğiyle kabul edildi.</w:t>
      </w:r>
    </w:p>
    <w:p w:rsidR="00B1598C" w:rsidRPr="007A0D6D" w:rsidRDefault="00B1598C" w:rsidP="00B1598C">
      <w:pPr>
        <w:shd w:val="clear" w:color="auto" w:fill="FFFFFF"/>
        <w:spacing w:after="60" w:line="240" w:lineRule="atLeast"/>
        <w:ind w:firstLine="709"/>
        <w:jc w:val="both"/>
      </w:pPr>
      <w:r w:rsidRPr="007A0D6D">
        <w:t xml:space="preserve">Gündemin 17’nci maddesinde yer alan, Ankara İlimizde ve ilçelerimizde ağaç dikme kampanyası başlatılmasına ilişkin Çevre ve Sağlık Komisyonu Raporu üzerinde söz alan olmadığından, rapor yazıldığı şekliyle oylanarak oybirliğiyle kabul edildi.   </w:t>
      </w:r>
    </w:p>
    <w:p w:rsidR="00B1598C" w:rsidRPr="007A0D6D" w:rsidRDefault="00B1598C" w:rsidP="00B1598C">
      <w:pPr>
        <w:shd w:val="clear" w:color="auto" w:fill="FFFFFF"/>
        <w:spacing w:after="60" w:line="240" w:lineRule="atLeast"/>
        <w:ind w:firstLine="709"/>
        <w:jc w:val="both"/>
      </w:pPr>
      <w:r w:rsidRPr="007A0D6D">
        <w:t>Gündemin 18’inci maddesinde yer alan, Büyükşehir Belediyesinin görev ve sorumluluğunda olan iş ve işlemlerin tüm ilçe belediyeleri tarafından yapılmasına ilişkin Çevre ve Sağlık Komisyonu Raporu üzerinde söz alan olmadığından, rapor yazıldığı şekliyle oylanarak oybirliğiyle kabul edildi.</w:t>
      </w:r>
    </w:p>
    <w:p w:rsidR="00B1598C" w:rsidRPr="007A0D6D" w:rsidRDefault="00B1598C" w:rsidP="00B1598C">
      <w:pPr>
        <w:shd w:val="clear" w:color="auto" w:fill="FFFFFF"/>
        <w:spacing w:after="60" w:line="240" w:lineRule="atLeast"/>
        <w:ind w:firstLine="709"/>
        <w:jc w:val="both"/>
      </w:pPr>
      <w:r w:rsidRPr="007A0D6D">
        <w:t xml:space="preserve">Gündemin 19’uncu maddesinde yer alan, </w:t>
      </w:r>
      <w:proofErr w:type="spellStart"/>
      <w:r w:rsidRPr="007A0D6D">
        <w:t>Kurtboğazı</w:t>
      </w:r>
      <w:proofErr w:type="spellEnd"/>
      <w:r w:rsidRPr="007A0D6D">
        <w:t xml:space="preserve"> Barajında suların çekilmesi çevre kirliliğine sebep olan atıkların temizlenmesine ilişkin Çevre ve Sağlık Komisyonu Raporu üzerinde söz alan olmadığından, rapor yazıldığı şekliyle oylanarak oybirliğiyle kabul edildi.</w:t>
      </w:r>
    </w:p>
    <w:p w:rsidR="00B1598C" w:rsidRPr="007A0D6D" w:rsidRDefault="00B1598C" w:rsidP="00B1598C">
      <w:pPr>
        <w:shd w:val="clear" w:color="auto" w:fill="FFFFFF"/>
        <w:spacing w:after="60" w:line="240" w:lineRule="atLeast"/>
        <w:ind w:firstLine="709"/>
        <w:jc w:val="both"/>
      </w:pPr>
      <w:r w:rsidRPr="007A0D6D">
        <w:t xml:space="preserve">Gündemin 20’nci maddesinde yer alan, Gölbaşı İlçesindeki sokak köpeklerinin toplatılmasına ilişkin Çevre ve Sağlık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 xml:space="preserve">Gündemin 21’inci maddesinde yer alan, Gölbaşı İlçesi </w:t>
      </w:r>
      <w:proofErr w:type="spellStart"/>
      <w:r w:rsidRPr="007A0D6D">
        <w:t>Gökçehöyük</w:t>
      </w:r>
      <w:proofErr w:type="spellEnd"/>
      <w:r w:rsidRPr="007A0D6D">
        <w:t xml:space="preserve"> Mahallesinin kanalizasyon sisteminin yapılmasına ilişkin Çevre ve Sağlık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 xml:space="preserve">Gündemin 22’nci maddesinde yer alan, İlköğretim, orta öğretim ve lise öğrencilerine yönelik satranç ve benzeri oyunlar düzenlenmesine ilişkin Çocuk Hakları ve Etkinlikleri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Gündemin 23’üncü maddesinde yer alan, Sakarya Zaferinin 100.Yıl kutlamalarına ilişkin Eğitim Kültür ve Gençlik Spor Komisyonu Raporu üzerinde söz alan Eğitim, Kültür ve Gençlik Spor Komisyonu Başkanı Üye Meral BOZOĞLU “</w:t>
      </w:r>
      <w:proofErr w:type="gramStart"/>
      <w:r w:rsidRPr="007A0D6D">
        <w:t>Komisyon  raporumuzun</w:t>
      </w:r>
      <w:proofErr w:type="gramEnd"/>
      <w:r w:rsidRPr="007A0D6D">
        <w:t xml:space="preserve"> komisyona iadesini talep ediyorum.” açıklamasından sonra, Başkan “maddenin komisyona iadesini oya sundu ve maddenin komisyona iadesi oybirliğiyle kabul edildi.  </w:t>
      </w:r>
    </w:p>
    <w:p w:rsidR="00B1598C" w:rsidRPr="007A0D6D" w:rsidRDefault="00B1598C" w:rsidP="00B1598C">
      <w:pPr>
        <w:spacing w:after="60" w:line="240" w:lineRule="atLeast"/>
        <w:ind w:firstLine="709"/>
        <w:jc w:val="both"/>
      </w:pPr>
      <w:r w:rsidRPr="007A0D6D">
        <w:t>Gündemin 24’üncü maddesinde yer alan, Çankaya İlçesi Karanfil Caddesine “Engelsiz Yaşama” destek mahiyetinde “engelli yürüyüş bandı” yapılmasına ilişkin Engelliler Komisyonu Raporu üzerinde söz alan olmadığından, rapor yazıldığı şekliyle oylanarak oybirliğiyle kabul edildi.</w:t>
      </w:r>
    </w:p>
    <w:p w:rsidR="00B1598C" w:rsidRPr="007A0D6D" w:rsidRDefault="00B1598C" w:rsidP="00B1598C">
      <w:pPr>
        <w:spacing w:after="60" w:line="240" w:lineRule="atLeast"/>
        <w:ind w:firstLine="709"/>
        <w:jc w:val="both"/>
      </w:pPr>
      <w:r w:rsidRPr="007A0D6D">
        <w:t xml:space="preserve">Gündemin 25’inci maddesinde yer alan, Etimesgut İlçesi Şeyh Şamil Mahallesi ikamet eden yatağa bağlı Meryem </w:t>
      </w:r>
      <w:proofErr w:type="spellStart"/>
      <w:r w:rsidRPr="007A0D6D">
        <w:t>ÖZTÜRK’e</w:t>
      </w:r>
      <w:proofErr w:type="spellEnd"/>
      <w:r w:rsidRPr="007A0D6D">
        <w:t xml:space="preserve"> havalı yatak temin edilmesine ilişkin Engelliler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Gündemin 26’ncı maddesinde yer alan, Engelli vatandaşlarımıza yönelik “Özel Eğitim Okulu” kurulmasına ilişkin Engelliler Komisyonu Raporu üzerinde söz alan olmadığından, rapor yazıldığı şekliyle oylanarak oybirliğiyle kabul edildi.</w:t>
      </w:r>
    </w:p>
    <w:p w:rsidR="00B1598C" w:rsidRPr="007A0D6D" w:rsidRDefault="00B1598C" w:rsidP="00B1598C">
      <w:pPr>
        <w:spacing w:after="60" w:line="240" w:lineRule="atLeast"/>
        <w:ind w:firstLine="709"/>
        <w:jc w:val="both"/>
      </w:pPr>
      <w:r w:rsidRPr="007A0D6D">
        <w:lastRenderedPageBreak/>
        <w:t>Gündemin 27’inci maddesinde yer alan, Elmadağ İlçesinde uygun bir yere terminal yapılmasına ilişkin Ulaşım Komisyonu Raporu üzerinde söz alan olmadığından, rapor yazıldığı şekliyle oylanarak oybirliğiyle kabul edildi.</w:t>
      </w:r>
    </w:p>
    <w:p w:rsidR="00B1598C" w:rsidRPr="007A0D6D" w:rsidRDefault="00B1598C" w:rsidP="00B1598C">
      <w:pPr>
        <w:spacing w:after="60" w:line="240" w:lineRule="atLeast"/>
        <w:ind w:firstLine="709"/>
        <w:jc w:val="both"/>
      </w:pPr>
      <w:r w:rsidRPr="007A0D6D">
        <w:t xml:space="preserve">Gündemin 28’inci maddesinde yer alan, EGO, ÖHO, </w:t>
      </w:r>
      <w:proofErr w:type="spellStart"/>
      <w:r w:rsidRPr="007A0D6D">
        <w:t>Ankaray</w:t>
      </w:r>
      <w:proofErr w:type="spellEnd"/>
      <w:r w:rsidRPr="007A0D6D">
        <w:t>–Metro ve benzeri ulaşım hizmetlerinden basın teknik çalışanlarının faydalanmasına ilişkin Ulaşım Komisyonu Raporu üzerinde söz alan olmadığından, rapor yazıldığı şekliyle oylanarak oybirliğiyle kabul edildi.</w:t>
      </w:r>
    </w:p>
    <w:p w:rsidR="00B1598C" w:rsidRPr="007A0D6D" w:rsidRDefault="00B1598C" w:rsidP="00B1598C">
      <w:pPr>
        <w:spacing w:after="60" w:line="240" w:lineRule="atLeast"/>
        <w:ind w:firstLine="709"/>
        <w:jc w:val="both"/>
      </w:pPr>
      <w:r w:rsidRPr="007A0D6D">
        <w:t xml:space="preserve">Gündemin 29’uncu maddesinde yer alan, Gölbaşı İlçesindeki dolmuşçu esnafının sorunlarının tespit edilmesine ilişkin Ulaşım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 xml:space="preserve">Gündemin 30’uncu maddesinde yer alan, Gölbaşı İlçesi </w:t>
      </w:r>
      <w:proofErr w:type="spellStart"/>
      <w:r w:rsidRPr="007A0D6D">
        <w:t>Akörençarşak</w:t>
      </w:r>
      <w:proofErr w:type="spellEnd"/>
      <w:r w:rsidRPr="007A0D6D">
        <w:t xml:space="preserve"> Mahallesine EGO otobüs seferleri konulmasına ilişkin Ulaşım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 xml:space="preserve">Gündemin 31’inci maddesinde yer alan, Güdül İlçesinde bulunan </w:t>
      </w:r>
      <w:proofErr w:type="spellStart"/>
      <w:r w:rsidRPr="007A0D6D">
        <w:t>Kirmir</w:t>
      </w:r>
      <w:proofErr w:type="spellEnd"/>
      <w:r w:rsidRPr="007A0D6D">
        <w:t xml:space="preserve"> Çayının ıslah edilmesi ve mesire alanlarının arttırılmasına ilişkin İnsan Hakları Komisyonu Raporu üzerinde söz alan olmadığından, rapor yazıldığı şekliyle oylanarak oybirliğiyle kabul edildi.</w:t>
      </w:r>
    </w:p>
    <w:p w:rsidR="00B1598C" w:rsidRPr="007A0D6D" w:rsidRDefault="00B1598C" w:rsidP="00B1598C">
      <w:pPr>
        <w:spacing w:after="60" w:line="240" w:lineRule="atLeast"/>
        <w:ind w:firstLine="709"/>
        <w:jc w:val="both"/>
      </w:pPr>
      <w:r w:rsidRPr="007A0D6D">
        <w:t xml:space="preserve">Gündemin 32’nci maddesinde yer alan, </w:t>
      </w:r>
      <w:proofErr w:type="spellStart"/>
      <w:r w:rsidRPr="007A0D6D">
        <w:t>Kahramankazan</w:t>
      </w:r>
      <w:proofErr w:type="spellEnd"/>
      <w:r w:rsidRPr="007A0D6D">
        <w:t xml:space="preserve"> İlçesi </w:t>
      </w:r>
      <w:proofErr w:type="spellStart"/>
      <w:r w:rsidRPr="007A0D6D">
        <w:t>Satıkadın</w:t>
      </w:r>
      <w:proofErr w:type="spellEnd"/>
      <w:r w:rsidRPr="007A0D6D">
        <w:t xml:space="preserve"> Uygur Sokak No:4/3 adresinde ikamet eden ve evi yanan Taner </w:t>
      </w:r>
      <w:proofErr w:type="spellStart"/>
      <w:r w:rsidRPr="007A0D6D">
        <w:t>ATASEVER’e</w:t>
      </w:r>
      <w:proofErr w:type="spellEnd"/>
      <w:r w:rsidRPr="007A0D6D">
        <w:t xml:space="preserve"> yardım yapılmasına ilişkin İnsan Hakları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Gündemin 33’üncü maddesinde yer alan, Çubuk İlçesinin içme suyu problemlerine ilişkin Su ve Kanal Hizmetleri Komisyonu Raporu üzerinde söz alan olmadığından, rapor yazıldığı şekliyle oylanarak oybirliğiyle kabul edildi.</w:t>
      </w:r>
    </w:p>
    <w:p w:rsidR="00B1598C" w:rsidRPr="007A0D6D" w:rsidRDefault="00B1598C" w:rsidP="00B1598C">
      <w:pPr>
        <w:spacing w:after="60" w:line="240" w:lineRule="atLeast"/>
        <w:ind w:firstLine="709"/>
        <w:jc w:val="both"/>
      </w:pPr>
      <w:r w:rsidRPr="007A0D6D">
        <w:t xml:space="preserve">Gündemin 34’üncü maddesinde yer alan, Polatlı İlçesi Yaralı Mahallesi sınırlarında ASKİ tarafından yapılan çalışmalara ilişkin Su ve Kanal Hizmetleri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 xml:space="preserve">Gündemin 35’inci maddesinde yer alan, Gölbaşı İlçesi </w:t>
      </w:r>
      <w:proofErr w:type="spellStart"/>
      <w:r w:rsidRPr="007A0D6D">
        <w:t>Akörençarşak</w:t>
      </w:r>
      <w:proofErr w:type="spellEnd"/>
      <w:r w:rsidRPr="007A0D6D">
        <w:t xml:space="preserve"> Mahallesinin su sorunlarının giderilmesine ilişkin Su ve Kanal Hizmetleri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 xml:space="preserve">Gündemin 36’ncı maddesinde yer alan, Gölbaşı İlçesi </w:t>
      </w:r>
      <w:proofErr w:type="spellStart"/>
      <w:r w:rsidRPr="007A0D6D">
        <w:t>Ahiboz</w:t>
      </w:r>
      <w:proofErr w:type="spellEnd"/>
      <w:r w:rsidRPr="007A0D6D">
        <w:t xml:space="preserve"> Mahallesine kanalizasyon sistemi yapılmasına ilişkin Su ve Kanal Hizmetleri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 xml:space="preserve">Gündemin 37’nci maddesinde yer alan, Ayaş İlçesinde tarıma elverişli yerlerin Ayaş İlçe Belediyesi ile istişare yapılarak yöre halkına kazandırılmasının araştırılmasına ilişkin Tarım ve Hayvancılık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 xml:space="preserve">Gündemin 38’inci maddesinde yer alan, İnternet üzerinde alışverişlerin artması nedeniyle vatandaşların bilinçlendirilmesine ilişkin Tüketiciyi Koruma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 xml:space="preserve">Gündemin 39’uncu maddesinde yer alan, Evren ve Şereflikoçhisar İlçe sınırlarındaki turizm alanlarına ilişkin Turizm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 xml:space="preserve">Gündemin 40’ıncı maddesinde yer alan, Altındağ İlçesi sınırlarında bulunan </w:t>
      </w:r>
      <w:proofErr w:type="spellStart"/>
      <w:r w:rsidRPr="007A0D6D">
        <w:t>Hıdırlıktepe</w:t>
      </w:r>
      <w:proofErr w:type="spellEnd"/>
      <w:r w:rsidRPr="007A0D6D">
        <w:t xml:space="preserve"> ve </w:t>
      </w:r>
      <w:proofErr w:type="spellStart"/>
      <w:r w:rsidRPr="007A0D6D">
        <w:t>Bentderesi</w:t>
      </w:r>
      <w:proofErr w:type="spellEnd"/>
      <w:r w:rsidRPr="007A0D6D">
        <w:t xml:space="preserve"> Vadisi yamaçlarına ilişkin ATAK Komisyonu Raporu üzerinde söz alan olmadığından, rapor yazıldığı şekliyle oylanarak oybirliğiyle kabul edildi.</w:t>
      </w:r>
    </w:p>
    <w:p w:rsidR="00B1598C" w:rsidRPr="007A0D6D" w:rsidRDefault="00B1598C" w:rsidP="00B1598C">
      <w:pPr>
        <w:spacing w:after="60" w:line="240" w:lineRule="atLeast"/>
        <w:ind w:firstLine="709"/>
        <w:jc w:val="both"/>
      </w:pPr>
      <w:r w:rsidRPr="007A0D6D">
        <w:t>Gündemin 41’inci maddesinde yer alan, İlimizde yapılan inşaat çalışmalarında kullanılabilecek kaya çeşitlerinin araştırılmasına ilişkin Ankara’nın Yer altı Kaynaklarını Koruma Komisyonu Raporu üzerinde söz alan olmadığından, rapor yazıldığı şekliyle oylanarak oybirliğiyle kabul edildi.</w:t>
      </w:r>
    </w:p>
    <w:p w:rsidR="00B1598C" w:rsidRPr="007A0D6D" w:rsidRDefault="00B1598C" w:rsidP="00B1598C">
      <w:pPr>
        <w:spacing w:after="60" w:line="240" w:lineRule="atLeast"/>
        <w:ind w:firstLine="709"/>
        <w:jc w:val="both"/>
      </w:pPr>
      <w:r w:rsidRPr="007A0D6D">
        <w:t xml:space="preserve">Gündemin 42’nci maddesinde yer alan, Haymana İlçesi </w:t>
      </w:r>
      <w:proofErr w:type="spellStart"/>
      <w:r w:rsidRPr="007A0D6D">
        <w:t>Kızılkoyunlu</w:t>
      </w:r>
      <w:proofErr w:type="spellEnd"/>
      <w:r w:rsidRPr="007A0D6D">
        <w:t xml:space="preserve"> Mahallesinde bulunan sulama </w:t>
      </w:r>
      <w:proofErr w:type="spellStart"/>
      <w:r w:rsidRPr="007A0D6D">
        <w:t>göletine</w:t>
      </w:r>
      <w:proofErr w:type="spellEnd"/>
      <w:r w:rsidRPr="007A0D6D">
        <w:t xml:space="preserve"> ilişkin Baraj- Gölet ve Sulama Kanallarını Değerlendirme Komisyonu Raporu üzerinde söz alan olmadığından, rapor yazıldığı şekliyle oylanarak oybirliğiyle kabul edildi.</w:t>
      </w:r>
    </w:p>
    <w:p w:rsidR="00B1598C" w:rsidRPr="007A0D6D" w:rsidRDefault="00B1598C" w:rsidP="00B1598C">
      <w:pPr>
        <w:spacing w:after="60" w:line="240" w:lineRule="atLeast"/>
        <w:ind w:firstLine="709"/>
        <w:jc w:val="both"/>
      </w:pPr>
      <w:r w:rsidRPr="007A0D6D">
        <w:lastRenderedPageBreak/>
        <w:t xml:space="preserve">Gündemin 43’üncü maddesinde yer alan, Polatlı İlçesi Kabak ve </w:t>
      </w:r>
      <w:proofErr w:type="spellStart"/>
      <w:r w:rsidRPr="007A0D6D">
        <w:t>Türktaciri</w:t>
      </w:r>
      <w:proofErr w:type="spellEnd"/>
      <w:r w:rsidRPr="007A0D6D">
        <w:t xml:space="preserve"> Mahallelerinde bulunan toprak kanallara ilişkin Baraj- Gölet ve Sulama Kanallarını Değerlendirme Komisyonu Raporu üzerinde söz alan olmadığından, rapor yazıldığı şekliyle oylanarak oybirliğiyle kabul edildi.</w:t>
      </w:r>
    </w:p>
    <w:p w:rsidR="00B1598C" w:rsidRPr="007A0D6D" w:rsidRDefault="00B1598C" w:rsidP="00B1598C">
      <w:pPr>
        <w:spacing w:after="60" w:line="240" w:lineRule="atLeast"/>
        <w:ind w:firstLine="709"/>
        <w:jc w:val="both"/>
      </w:pPr>
      <w:r w:rsidRPr="007A0D6D">
        <w:t xml:space="preserve">Gündemin 44’üncü maddesinde yer alan, Bala İlçesi Sofular Mahallesinde bulunan akarsuların toplanarak sulama </w:t>
      </w:r>
      <w:proofErr w:type="spellStart"/>
      <w:r w:rsidRPr="007A0D6D">
        <w:t>göleti</w:t>
      </w:r>
      <w:proofErr w:type="spellEnd"/>
      <w:r w:rsidRPr="007A0D6D">
        <w:t xml:space="preserve"> yapılmasına ilişkin Baraj- Gölet ve Sulama Kanallarını Değerlendirme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 xml:space="preserve">Gündemin 45’inci maddesinde yer alan, Çevre İlçelere hizmet veren toplu taşım araçlarına yardım yapılmasına ilişkin Çevre İlçeleri Yatırım ve İzleme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 xml:space="preserve">Gündemin 46’ncı maddesinde yer alan, Belediyemiz sınırları içerisinde kaçak ticari faaliyet yapan işyerlerinin tespit edilmesine ilişkin Emlak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 xml:space="preserve">Gündemin 47’nci maddesinde yer alan, Şereflikoçhisar İlçesine bağlı </w:t>
      </w:r>
      <w:proofErr w:type="spellStart"/>
      <w:r w:rsidRPr="007A0D6D">
        <w:t>İsmetpaşa</w:t>
      </w:r>
      <w:proofErr w:type="spellEnd"/>
      <w:r w:rsidRPr="007A0D6D">
        <w:t xml:space="preserve"> Mahallesinde bulunan Ankara Caddesinde </w:t>
      </w:r>
      <w:proofErr w:type="spellStart"/>
      <w:r w:rsidRPr="007A0D6D">
        <w:t>numarataj</w:t>
      </w:r>
      <w:proofErr w:type="spellEnd"/>
      <w:r w:rsidRPr="007A0D6D">
        <w:t xml:space="preserve"> çalışmaları yapılmasına ilişkin Esnaf ve </w:t>
      </w:r>
      <w:proofErr w:type="gramStart"/>
      <w:r w:rsidRPr="007A0D6D">
        <w:t>Sanatkarlar</w:t>
      </w:r>
      <w:proofErr w:type="gramEnd"/>
      <w:r w:rsidRPr="007A0D6D">
        <w:t xml:space="preserve"> Komisyonu Raporu üzerinde söz alan olmadığından, rapor yazıldığı şekliyle oylanarak oybirliğiyle kabul edildi.       </w:t>
      </w:r>
    </w:p>
    <w:p w:rsidR="00B1598C" w:rsidRPr="007A0D6D" w:rsidRDefault="00B1598C" w:rsidP="00B1598C">
      <w:pPr>
        <w:spacing w:after="60" w:line="240" w:lineRule="atLeast"/>
        <w:ind w:firstLine="709"/>
        <w:jc w:val="both"/>
      </w:pPr>
      <w:r w:rsidRPr="007A0D6D">
        <w:t xml:space="preserve">Gündemin 48’inci maddesinde yer alan, Sincan İlçesi Atatürk Mahallesi Vatan Caddesi üzerinde bulunan Limon Pazarında çıkan yangın sonucu mağdur olan esnafa yardım yapılmasına ilişkin Esnaf ve </w:t>
      </w:r>
      <w:proofErr w:type="gramStart"/>
      <w:r w:rsidRPr="007A0D6D">
        <w:t>Sanatkarlar</w:t>
      </w:r>
      <w:proofErr w:type="gramEnd"/>
      <w:r w:rsidRPr="007A0D6D">
        <w:t xml:space="preserve"> Komisyonu Raporu üzerinde söz alan olmadığından, rapor yazıldığı şekliyle oylanarak oybirliğiyle kabul edildi.</w:t>
      </w:r>
    </w:p>
    <w:p w:rsidR="00B1598C" w:rsidRPr="007A0D6D" w:rsidRDefault="00B1598C" w:rsidP="00B1598C">
      <w:pPr>
        <w:spacing w:after="20"/>
        <w:ind w:firstLine="709"/>
        <w:jc w:val="both"/>
        <w:rPr>
          <w:lang w:eastAsia="en-US"/>
        </w:rPr>
      </w:pPr>
      <w:r w:rsidRPr="007A0D6D">
        <w:rPr>
          <w:lang w:eastAsia="en-US"/>
        </w:rPr>
        <w:t xml:space="preserve">Gündemde yer alan diğer maddeleri görüşmek üzere, 12 Şubat </w:t>
      </w:r>
      <w:proofErr w:type="gramStart"/>
      <w:r w:rsidRPr="007A0D6D">
        <w:rPr>
          <w:lang w:eastAsia="en-US"/>
        </w:rPr>
        <w:t>2021  Cuma</w:t>
      </w:r>
      <w:proofErr w:type="gramEnd"/>
      <w:r w:rsidRPr="007A0D6D">
        <w:rPr>
          <w:lang w:eastAsia="en-US"/>
        </w:rPr>
        <w:t xml:space="preserve"> günü saat 17.00’de toplanmak üzere Birleşime son verildi.</w:t>
      </w:r>
    </w:p>
    <w:p w:rsidR="00B1598C" w:rsidRPr="007A0D6D" w:rsidRDefault="00B1598C" w:rsidP="00B1598C">
      <w:pPr>
        <w:spacing w:after="60"/>
        <w:ind w:firstLine="709"/>
        <w:jc w:val="both"/>
        <w:rPr>
          <w:color w:val="FF0000"/>
        </w:rPr>
      </w:pPr>
    </w:p>
    <w:p w:rsidR="00B1598C" w:rsidRPr="007A0D6D" w:rsidRDefault="00B1598C" w:rsidP="00B1598C">
      <w:pPr>
        <w:spacing w:after="60"/>
        <w:ind w:firstLine="709"/>
        <w:jc w:val="both"/>
        <w:rPr>
          <w:color w:val="FF0000"/>
          <w:lang w:eastAsia="en-US"/>
        </w:rPr>
      </w:pPr>
    </w:p>
    <w:tbl>
      <w:tblPr>
        <w:tblW w:w="0" w:type="auto"/>
        <w:tblLook w:val="04A0"/>
      </w:tblPr>
      <w:tblGrid>
        <w:gridCol w:w="9571"/>
      </w:tblGrid>
      <w:tr w:rsidR="00B1598C" w:rsidRPr="007A0D6D" w:rsidTr="001D3400">
        <w:tc>
          <w:tcPr>
            <w:tcW w:w="9921" w:type="dxa"/>
          </w:tcPr>
          <w:p w:rsidR="00B1598C" w:rsidRPr="007A0D6D" w:rsidRDefault="00B1598C" w:rsidP="001D3400">
            <w:pPr>
              <w:jc w:val="center"/>
              <w:rPr>
                <w:color w:val="000000"/>
              </w:rPr>
            </w:pPr>
            <w:r w:rsidRPr="007A0D6D">
              <w:rPr>
                <w:color w:val="000000"/>
              </w:rPr>
              <w:t>Mehmet YILDIZ</w:t>
            </w:r>
          </w:p>
          <w:p w:rsidR="00B1598C" w:rsidRPr="007A0D6D" w:rsidRDefault="00B1598C" w:rsidP="001D3400">
            <w:pPr>
              <w:jc w:val="center"/>
              <w:rPr>
                <w:color w:val="000000"/>
              </w:rPr>
            </w:pPr>
            <w:r w:rsidRPr="007A0D6D">
              <w:rPr>
                <w:color w:val="000000"/>
              </w:rPr>
              <w:t>BAŞKAN</w:t>
            </w:r>
          </w:p>
          <w:p w:rsidR="00B1598C" w:rsidRPr="007A0D6D" w:rsidRDefault="00B1598C" w:rsidP="001D3400">
            <w:pPr>
              <w:jc w:val="center"/>
              <w:rPr>
                <w:color w:val="000000"/>
              </w:rPr>
            </w:pPr>
            <w:r w:rsidRPr="007A0D6D">
              <w:rPr>
                <w:color w:val="000000"/>
              </w:rPr>
              <w:t>Meclis 2. Başkanvekili</w:t>
            </w:r>
          </w:p>
          <w:p w:rsidR="00B1598C" w:rsidRPr="007A0D6D" w:rsidRDefault="00B1598C" w:rsidP="001D3400">
            <w:pPr>
              <w:spacing w:after="60"/>
              <w:jc w:val="both"/>
              <w:rPr>
                <w:color w:val="000000"/>
                <w:lang w:eastAsia="en-US"/>
              </w:rPr>
            </w:pPr>
          </w:p>
        </w:tc>
      </w:tr>
    </w:tbl>
    <w:p w:rsidR="00B1598C" w:rsidRPr="007A0D6D" w:rsidRDefault="00B1598C" w:rsidP="00B1598C">
      <w:pPr>
        <w:shd w:val="clear" w:color="auto" w:fill="FFFFFF"/>
        <w:spacing w:after="60" w:line="240" w:lineRule="atLeast"/>
        <w:jc w:val="both"/>
        <w:rPr>
          <w:color w:val="000000"/>
        </w:rPr>
      </w:pPr>
      <w:r w:rsidRPr="007A0D6D">
        <w:rPr>
          <w:color w:val="000000"/>
        </w:rPr>
        <w:t xml:space="preserve">                                       </w:t>
      </w:r>
    </w:p>
    <w:tbl>
      <w:tblPr>
        <w:tblW w:w="0" w:type="auto"/>
        <w:tblLook w:val="04A0"/>
      </w:tblPr>
      <w:tblGrid>
        <w:gridCol w:w="3209"/>
        <w:gridCol w:w="3161"/>
        <w:gridCol w:w="3201"/>
      </w:tblGrid>
      <w:tr w:rsidR="00B1598C" w:rsidRPr="007A0D6D" w:rsidTr="001D3400">
        <w:tc>
          <w:tcPr>
            <w:tcW w:w="3307" w:type="dxa"/>
          </w:tcPr>
          <w:p w:rsidR="00B1598C" w:rsidRPr="007A0D6D" w:rsidRDefault="00B1598C" w:rsidP="001D3400">
            <w:pPr>
              <w:jc w:val="center"/>
              <w:rPr>
                <w:color w:val="000000"/>
              </w:rPr>
            </w:pPr>
            <w:proofErr w:type="spellStart"/>
            <w:r w:rsidRPr="007A0D6D">
              <w:rPr>
                <w:color w:val="000000"/>
              </w:rPr>
              <w:t>Ümitcan</w:t>
            </w:r>
            <w:proofErr w:type="spellEnd"/>
            <w:r w:rsidRPr="007A0D6D">
              <w:rPr>
                <w:color w:val="000000"/>
              </w:rPr>
              <w:t xml:space="preserve"> ULUDAĞ</w:t>
            </w:r>
          </w:p>
          <w:p w:rsidR="00B1598C" w:rsidRPr="007A0D6D" w:rsidRDefault="00B1598C" w:rsidP="001D3400">
            <w:pPr>
              <w:jc w:val="center"/>
              <w:rPr>
                <w:color w:val="000000"/>
              </w:rPr>
            </w:pPr>
            <w:r w:rsidRPr="007A0D6D">
              <w:rPr>
                <w:color w:val="000000"/>
              </w:rPr>
              <w:t xml:space="preserve">KÂTİP ÜYE </w:t>
            </w:r>
          </w:p>
        </w:tc>
        <w:tc>
          <w:tcPr>
            <w:tcW w:w="3307" w:type="dxa"/>
          </w:tcPr>
          <w:p w:rsidR="00B1598C" w:rsidRPr="007A0D6D" w:rsidRDefault="00B1598C" w:rsidP="001D3400">
            <w:pPr>
              <w:jc w:val="both"/>
              <w:rPr>
                <w:color w:val="000000"/>
              </w:rPr>
            </w:pPr>
          </w:p>
        </w:tc>
        <w:tc>
          <w:tcPr>
            <w:tcW w:w="3307" w:type="dxa"/>
          </w:tcPr>
          <w:p w:rsidR="00B1598C" w:rsidRPr="007A0D6D" w:rsidRDefault="00B1598C" w:rsidP="001D3400">
            <w:pPr>
              <w:jc w:val="center"/>
              <w:rPr>
                <w:color w:val="000000"/>
              </w:rPr>
            </w:pPr>
            <w:r w:rsidRPr="007A0D6D">
              <w:rPr>
                <w:color w:val="000000"/>
              </w:rPr>
              <w:t>Mehmet Kürşad KOÇAK</w:t>
            </w:r>
          </w:p>
          <w:p w:rsidR="00B1598C" w:rsidRPr="007A0D6D" w:rsidRDefault="00B1598C" w:rsidP="001D3400">
            <w:pPr>
              <w:jc w:val="center"/>
              <w:rPr>
                <w:color w:val="000000"/>
              </w:rPr>
            </w:pPr>
            <w:r w:rsidRPr="007A0D6D">
              <w:rPr>
                <w:color w:val="000000"/>
              </w:rPr>
              <w:t>KÂTİP ÜYE</w:t>
            </w:r>
            <w:bookmarkStart w:id="0" w:name="_GoBack"/>
            <w:bookmarkEnd w:id="0"/>
          </w:p>
        </w:tc>
      </w:tr>
    </w:tbl>
    <w:p w:rsidR="00B1598C" w:rsidRPr="007A0D6D" w:rsidRDefault="00B1598C" w:rsidP="00B1598C">
      <w:pPr>
        <w:shd w:val="clear" w:color="auto" w:fill="FFFFFF"/>
        <w:spacing w:after="60" w:line="240" w:lineRule="atLeast"/>
        <w:jc w:val="both"/>
        <w:rPr>
          <w:color w:val="000000"/>
        </w:rPr>
      </w:pPr>
      <w:r w:rsidRPr="007A0D6D">
        <w:rPr>
          <w:color w:val="000000"/>
        </w:rPr>
        <w:t xml:space="preserve">                                       </w:t>
      </w:r>
    </w:p>
    <w:p w:rsidR="00B1598C" w:rsidRPr="007A0D6D" w:rsidRDefault="00B1598C" w:rsidP="00B1598C">
      <w:pPr>
        <w:shd w:val="clear" w:color="auto" w:fill="FFFFFF"/>
        <w:spacing w:after="60" w:line="240" w:lineRule="atLeast"/>
        <w:ind w:firstLine="709"/>
        <w:jc w:val="both"/>
        <w:rPr>
          <w:color w:val="92D050"/>
        </w:rPr>
      </w:pPr>
    </w:p>
    <w:p w:rsidR="00B1598C" w:rsidRPr="007A0D6D" w:rsidRDefault="00B1598C" w:rsidP="00B1598C">
      <w:pPr>
        <w:spacing w:after="60"/>
        <w:ind w:firstLine="709"/>
        <w:jc w:val="both"/>
        <w:rPr>
          <w:color w:val="FF0000"/>
          <w:lang w:eastAsia="en-US"/>
        </w:rPr>
      </w:pPr>
    </w:p>
    <w:p w:rsidR="00B1598C" w:rsidRPr="00F056A8" w:rsidRDefault="00B1598C"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598C"/>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A0F"/>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4F18E-066E-4A6F-AB62-D3B10A00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1598</Words>
  <Characters>11794</Characters>
  <Application>Microsoft Office Word</Application>
  <DocSecurity>0</DocSecurity>
  <Lines>98</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2021-02-15T07:59:00Z</dcterms:created>
  <dcterms:modified xsi:type="dcterms:W3CDTF">2021-02-16T10:39:00Z</dcterms:modified>
</cp:coreProperties>
</file>