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A8478D">
        <w:t>3</w:t>
      </w:r>
      <w:r w:rsidR="007501FF">
        <w:t>1</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3C0092" w:rsidRDefault="001D5E5F" w:rsidP="003C0092">
      <w:pPr>
        <w:ind w:left="2844" w:right="-1" w:firstLine="696"/>
        <w:jc w:val="both"/>
      </w:pPr>
    </w:p>
    <w:p w:rsidR="001D5E5F" w:rsidRPr="000B7FB7" w:rsidRDefault="001D5E5F" w:rsidP="000B7FB7">
      <w:pPr>
        <w:ind w:left="2844" w:right="-1" w:firstLine="696"/>
        <w:jc w:val="both"/>
      </w:pPr>
    </w:p>
    <w:p w:rsidR="00FD2D28" w:rsidRPr="000B7FB7" w:rsidRDefault="007501FF" w:rsidP="00A8478D">
      <w:pPr>
        <w:ind w:right="-1" w:firstLine="708"/>
        <w:jc w:val="both"/>
      </w:pPr>
      <w:r>
        <w:t xml:space="preserve">Ayaş İlçesinde tarıma el verişli yerlerin Ayaş İlçe Belediyesi ile istişare yapılarak yöre halkına kazandırılmasının araştırılmasına </w:t>
      </w:r>
      <w:r w:rsidR="00CF16A6" w:rsidRPr="000B7FB7">
        <w:t xml:space="preserve">ilişkin </w:t>
      </w:r>
      <w:r>
        <w:t>Tarım ve Hayvancılık</w:t>
      </w:r>
      <w:r w:rsidR="000B7FB7" w:rsidRPr="000B7FB7">
        <w:t xml:space="preserve"> </w:t>
      </w:r>
      <w:r w:rsidR="001D5E5F" w:rsidRPr="000B7FB7">
        <w:t xml:space="preserve">Komisyonunun </w:t>
      </w:r>
      <w:r w:rsidR="003D51D8" w:rsidRPr="000B7FB7">
        <w:t>22</w:t>
      </w:r>
      <w:r w:rsidR="00CF16A6" w:rsidRPr="000B7FB7">
        <w:t>.</w:t>
      </w:r>
      <w:r w:rsidR="00C423A7" w:rsidRPr="000B7FB7">
        <w:t>01</w:t>
      </w:r>
      <w:r w:rsidR="00CF16A6" w:rsidRPr="000B7FB7">
        <w:t>.202</w:t>
      </w:r>
      <w:r w:rsidR="00C423A7" w:rsidRPr="000B7FB7">
        <w:t>1</w:t>
      </w:r>
      <w:r w:rsidR="00CF16A6" w:rsidRPr="000B7FB7">
        <w:t xml:space="preserve"> gün ve </w:t>
      </w:r>
      <w:r>
        <w:t>13</w:t>
      </w:r>
      <w:r w:rsidR="00CF16A6" w:rsidRPr="000B7FB7">
        <w:t xml:space="preserve"> sayılı raporu Büyükşehir Belediye Meclisimizin </w:t>
      </w:r>
      <w:r w:rsidR="003D51D8" w:rsidRPr="000B7FB7">
        <w:t>1</w:t>
      </w:r>
      <w:r w:rsidR="000C7B91" w:rsidRPr="000B7FB7">
        <w:t>1</w:t>
      </w:r>
      <w:r w:rsidR="001D5E5F" w:rsidRPr="000B7FB7">
        <w:t>.</w:t>
      </w:r>
      <w:r w:rsidR="007E5923" w:rsidRPr="000B7FB7">
        <w:t>0</w:t>
      </w:r>
      <w:r w:rsidR="00C423A7" w:rsidRPr="000B7FB7">
        <w:t>2</w:t>
      </w:r>
      <w:r w:rsidR="001D5E5F" w:rsidRPr="000B7FB7">
        <w:t>.202</w:t>
      </w:r>
      <w:r w:rsidR="007E5923" w:rsidRPr="000B7FB7">
        <w:t>1</w:t>
      </w:r>
      <w:r w:rsidR="00CF16A6" w:rsidRPr="000B7FB7">
        <w:t xml:space="preserve"> tarihli toplantısında okundu.</w:t>
      </w:r>
    </w:p>
    <w:p w:rsidR="003D51D8" w:rsidRPr="000B7FB7" w:rsidRDefault="003D51D8" w:rsidP="00A8478D">
      <w:pPr>
        <w:ind w:right="-1" w:firstLine="708"/>
        <w:jc w:val="both"/>
      </w:pPr>
    </w:p>
    <w:p w:rsidR="00B74A3D" w:rsidRPr="000B7FB7" w:rsidRDefault="003E6C7A" w:rsidP="007501FF">
      <w:pPr>
        <w:autoSpaceDE w:val="0"/>
        <w:autoSpaceDN w:val="0"/>
        <w:adjustRightInd w:val="0"/>
        <w:ind w:right="-1" w:firstLine="708"/>
        <w:jc w:val="both"/>
      </w:pPr>
      <w:r w:rsidRPr="000B7FB7">
        <w:t xml:space="preserve">Konu üzerinde yapılan görüşmelerden sonra; </w:t>
      </w:r>
      <w:r w:rsidR="007501FF">
        <w:t xml:space="preserve">Ayaş İlçesinde tarıma el verişli yerlerin Ayaş İlçe Belediyesi ile istişare yapılarak yöre halkına kazandırılması konusunun Kırsal Hizmetler Dairesi Başkanlığınca değerlendirmeye alınmasına </w:t>
      </w:r>
      <w:r w:rsidR="00DC6790" w:rsidRPr="000B7FB7">
        <w:rPr>
          <w:rStyle w:val="FontStyle18"/>
          <w:sz w:val="24"/>
          <w:szCs w:val="24"/>
        </w:rPr>
        <w:t xml:space="preserve">ilişkin </w:t>
      </w:r>
      <w:r w:rsidR="007501FF">
        <w:t>Tarım ve Hayvancılık</w:t>
      </w:r>
      <w:r w:rsidR="000B7FB7" w:rsidRPr="000B7FB7">
        <w:t xml:space="preserve"> </w:t>
      </w:r>
      <w:r w:rsidR="001D5E5F" w:rsidRPr="000B7FB7">
        <w:t>Komisyon Raporu</w:t>
      </w:r>
      <w:r w:rsidR="008524D7" w:rsidRPr="000B7FB7">
        <w:t xml:space="preserve"> </w:t>
      </w:r>
      <w:r w:rsidR="000C604D" w:rsidRPr="000B7FB7">
        <w:t>oylanarak oy</w:t>
      </w:r>
      <w:r w:rsidR="008D01C3" w:rsidRPr="000B7FB7">
        <w:t>birliği</w:t>
      </w:r>
      <w:r w:rsidR="00CC045E" w:rsidRPr="000B7FB7">
        <w:t xml:space="preserve"> ile</w:t>
      </w:r>
      <w:r w:rsidR="000C604D" w:rsidRPr="000B7FB7">
        <w:t xml:space="preserve"> kabul edildi.</w:t>
      </w:r>
    </w:p>
    <w:p w:rsidR="008D01C3" w:rsidRPr="000B7FB7" w:rsidRDefault="008D01C3" w:rsidP="000B7FB7">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both"/>
      </w:pPr>
    </w:p>
    <w:p w:rsidR="00711E2A" w:rsidRDefault="00711E2A" w:rsidP="00711E2A">
      <w:pPr>
        <w:jc w:val="center"/>
      </w:pPr>
    </w:p>
    <w:p w:rsidR="00711E2A" w:rsidRPr="00B90D49" w:rsidRDefault="00711E2A" w:rsidP="00711E2A">
      <w:pPr>
        <w:jc w:val="center"/>
      </w:pPr>
      <w:r w:rsidRPr="00B90D49">
        <w:t>T.C.</w:t>
      </w:r>
    </w:p>
    <w:p w:rsidR="00711E2A" w:rsidRPr="00B90D49" w:rsidRDefault="00711E2A" w:rsidP="00711E2A">
      <w:pPr>
        <w:jc w:val="center"/>
      </w:pPr>
      <w:r w:rsidRPr="00B90D49">
        <w:t>ANKARA BÜYÜKŞEHİR BELEDİYE MECLİSİ</w:t>
      </w:r>
    </w:p>
    <w:p w:rsidR="00711E2A" w:rsidRDefault="00711E2A" w:rsidP="00711E2A">
      <w:pPr>
        <w:jc w:val="center"/>
      </w:pPr>
      <w:r>
        <w:t xml:space="preserve">Tarım ve Hayvancılık </w:t>
      </w:r>
      <w:r w:rsidRPr="00B90D49">
        <w:t>Komisyonu Raporu</w:t>
      </w:r>
    </w:p>
    <w:p w:rsidR="00711E2A" w:rsidRDefault="00711E2A" w:rsidP="00711E2A">
      <w:pPr>
        <w:jc w:val="center"/>
      </w:pPr>
    </w:p>
    <w:p w:rsidR="00711E2A" w:rsidRDefault="00711E2A" w:rsidP="00711E2A">
      <w:r w:rsidRPr="00B90D49">
        <w:t xml:space="preserve">Rapor No: </w:t>
      </w:r>
      <w:r>
        <w:t>13</w:t>
      </w:r>
      <w:r>
        <w:tab/>
      </w:r>
      <w:r>
        <w:tab/>
      </w:r>
      <w:r>
        <w:tab/>
      </w:r>
      <w:r>
        <w:tab/>
      </w:r>
      <w:r>
        <w:tab/>
      </w:r>
      <w:r>
        <w:tab/>
        <w:t xml:space="preserve">           </w:t>
      </w:r>
      <w:r>
        <w:tab/>
      </w:r>
      <w:r>
        <w:tab/>
      </w:r>
      <w:r>
        <w:tab/>
        <w:t xml:space="preserve">                 22.01.2021</w:t>
      </w:r>
    </w:p>
    <w:p w:rsidR="00711E2A" w:rsidRDefault="00711E2A" w:rsidP="00711E2A"/>
    <w:p w:rsidR="00711E2A" w:rsidRDefault="00711E2A" w:rsidP="00711E2A">
      <w:pPr>
        <w:jc w:val="center"/>
      </w:pPr>
    </w:p>
    <w:p w:rsidR="00711E2A" w:rsidRDefault="00711E2A" w:rsidP="00711E2A">
      <w:pPr>
        <w:jc w:val="center"/>
      </w:pPr>
    </w:p>
    <w:p w:rsidR="00711E2A" w:rsidRDefault="00711E2A" w:rsidP="00711E2A">
      <w:pPr>
        <w:jc w:val="center"/>
      </w:pPr>
      <w:r w:rsidRPr="00B90D49">
        <w:t>BÜYÜKŞEHİR BELEDİYE MECLİSİ BAŞKANLIĞINA</w:t>
      </w:r>
    </w:p>
    <w:p w:rsidR="00711E2A" w:rsidRDefault="00711E2A" w:rsidP="00711E2A">
      <w:pPr>
        <w:jc w:val="center"/>
      </w:pPr>
    </w:p>
    <w:p w:rsidR="00711E2A" w:rsidRDefault="00711E2A" w:rsidP="00711E2A">
      <w:pPr>
        <w:tabs>
          <w:tab w:val="left" w:pos="915"/>
        </w:tabs>
        <w:overflowPunct w:val="0"/>
        <w:autoSpaceDE w:val="0"/>
        <w:autoSpaceDN w:val="0"/>
        <w:adjustRightInd w:val="0"/>
      </w:pPr>
    </w:p>
    <w:p w:rsidR="00711E2A" w:rsidRPr="00B90D49" w:rsidRDefault="00711E2A" w:rsidP="00711E2A">
      <w:pPr>
        <w:tabs>
          <w:tab w:val="left" w:pos="915"/>
        </w:tabs>
        <w:overflowPunct w:val="0"/>
        <w:autoSpaceDE w:val="0"/>
        <w:autoSpaceDN w:val="0"/>
        <w:adjustRightInd w:val="0"/>
      </w:pPr>
    </w:p>
    <w:p w:rsidR="00711E2A" w:rsidRPr="00711E2A" w:rsidRDefault="00711E2A" w:rsidP="00711E2A">
      <w:pPr>
        <w:ind w:right="119" w:firstLine="708"/>
        <w:jc w:val="both"/>
      </w:pPr>
      <w:r w:rsidRPr="00711E2A">
        <w:t>Ayaş İlçesinde tarıma el verişli yerlerin Ayaş İlçe Belediyesi ile istişare yapılarak yöre halkına kazandırılmasının araştırılmasına ilişkin Büyükşehir Belediye Meclisimizin 11.01.2021 tarih ve 101. gündem maddesi olarak komisyonumuza havale edilen dosya incelendi.</w:t>
      </w:r>
    </w:p>
    <w:p w:rsidR="00711E2A" w:rsidRPr="00711E2A" w:rsidRDefault="00711E2A" w:rsidP="00711E2A">
      <w:pPr>
        <w:ind w:right="119" w:firstLine="708"/>
        <w:jc w:val="both"/>
      </w:pPr>
    </w:p>
    <w:p w:rsidR="00711E2A" w:rsidRPr="00711E2A" w:rsidRDefault="00711E2A" w:rsidP="00711E2A">
      <w:pPr>
        <w:ind w:right="119" w:firstLine="708"/>
        <w:jc w:val="both"/>
      </w:pPr>
      <w:r w:rsidRPr="00711E2A">
        <w:t xml:space="preserve">Üye Murat </w:t>
      </w:r>
      <w:proofErr w:type="spellStart"/>
      <w:r w:rsidRPr="00711E2A">
        <w:t>PEKACAR’ın</w:t>
      </w:r>
      <w:proofErr w:type="spellEnd"/>
      <w:r w:rsidRPr="00711E2A">
        <w:t xml:space="preserve"> verdiği önergede; Ayaş İlçesinde tarıma el verişli yerlerin Ayaş İlçe Belediyesi ile istişare yapılarak yöre halkına kazandırılmasının araştırılmasının istenildiği,</w:t>
      </w:r>
    </w:p>
    <w:p w:rsidR="00711E2A" w:rsidRPr="00711E2A" w:rsidRDefault="00711E2A" w:rsidP="00711E2A">
      <w:pPr>
        <w:ind w:right="119" w:firstLine="708"/>
        <w:jc w:val="both"/>
      </w:pPr>
    </w:p>
    <w:p w:rsidR="00711E2A" w:rsidRPr="00711E2A" w:rsidRDefault="00711E2A" w:rsidP="00711E2A">
      <w:pPr>
        <w:ind w:firstLine="708"/>
        <w:jc w:val="both"/>
      </w:pPr>
      <w:r w:rsidRPr="00711E2A">
        <w:t xml:space="preserve">Komisyonumuzca yapılan incelemeler neticesinde; Ayaş İlçesinde tarıma el verişli yerlerin Ayaş İlçe Belediyesi ile istişare yapılarak yöre halkına kazandırılması konusunun Kırsal Hizmetler Dairesi Başkanlığınca değerlendirmeye alınması </w:t>
      </w:r>
      <w:r w:rsidRPr="00711E2A">
        <w:rPr>
          <w:rStyle w:val="FontStyle17"/>
          <w:rFonts w:ascii="Times New Roman" w:hAnsi="Times New Roman" w:cs="Times New Roman"/>
          <w:sz w:val="24"/>
          <w:szCs w:val="24"/>
        </w:rPr>
        <w:t>komisyonumuzca</w:t>
      </w:r>
      <w:r w:rsidRPr="00711E2A">
        <w:t xml:space="preserve"> uygun görülmüştür. </w:t>
      </w:r>
    </w:p>
    <w:p w:rsidR="00711E2A" w:rsidRPr="00711E2A" w:rsidRDefault="00711E2A" w:rsidP="00711E2A">
      <w:pPr>
        <w:ind w:firstLine="708"/>
        <w:jc w:val="both"/>
      </w:pPr>
    </w:p>
    <w:p w:rsidR="00711E2A" w:rsidRPr="00711E2A" w:rsidRDefault="00711E2A" w:rsidP="00711E2A">
      <w:pPr>
        <w:ind w:firstLine="708"/>
        <w:jc w:val="both"/>
      </w:pPr>
      <w:r w:rsidRPr="00711E2A">
        <w:t>Raporumuz Büyükşehir Belediye Meclisinin onayına arz olunur.</w:t>
      </w:r>
    </w:p>
    <w:p w:rsidR="00711E2A" w:rsidRPr="0006388E" w:rsidRDefault="00711E2A" w:rsidP="00711E2A">
      <w:pPr>
        <w:ind w:firstLine="708"/>
      </w:pPr>
    </w:p>
    <w:p w:rsidR="00711E2A" w:rsidRDefault="00711E2A" w:rsidP="00711E2A"/>
    <w:p w:rsidR="00711E2A" w:rsidRDefault="00711E2A" w:rsidP="00711E2A"/>
    <w:p w:rsidR="00711E2A" w:rsidRDefault="00711E2A" w:rsidP="00711E2A"/>
    <w:p w:rsidR="00711E2A" w:rsidRDefault="00711E2A" w:rsidP="00711E2A"/>
    <w:tbl>
      <w:tblPr>
        <w:tblW w:w="9237" w:type="dxa"/>
        <w:tblLook w:val="04A0"/>
      </w:tblPr>
      <w:tblGrid>
        <w:gridCol w:w="3079"/>
        <w:gridCol w:w="3079"/>
        <w:gridCol w:w="3079"/>
      </w:tblGrid>
      <w:tr w:rsidR="00711E2A" w:rsidTr="0020386E">
        <w:trPr>
          <w:trHeight w:val="1701"/>
        </w:trPr>
        <w:tc>
          <w:tcPr>
            <w:tcW w:w="3079" w:type="dxa"/>
          </w:tcPr>
          <w:p w:rsidR="00711E2A" w:rsidRDefault="00711E2A" w:rsidP="0020386E">
            <w:pPr>
              <w:jc w:val="center"/>
              <w:rPr>
                <w:rFonts w:eastAsiaTheme="minorHAnsi"/>
              </w:rPr>
            </w:pPr>
            <w:r>
              <w:rPr>
                <w:rFonts w:eastAsiaTheme="minorHAnsi"/>
              </w:rPr>
              <w:t>Harun OLMUŞ</w:t>
            </w:r>
          </w:p>
          <w:p w:rsidR="00711E2A" w:rsidRPr="00FA1897" w:rsidRDefault="00711E2A" w:rsidP="0020386E">
            <w:pPr>
              <w:jc w:val="center"/>
              <w:rPr>
                <w:rFonts w:eastAsiaTheme="minorHAnsi"/>
              </w:rPr>
            </w:pPr>
            <w:r w:rsidRPr="00FA1897">
              <w:rPr>
                <w:rFonts w:eastAsiaTheme="minorHAnsi"/>
              </w:rPr>
              <w:t>Komisyon Başkanı</w:t>
            </w:r>
          </w:p>
        </w:tc>
        <w:tc>
          <w:tcPr>
            <w:tcW w:w="3079" w:type="dxa"/>
          </w:tcPr>
          <w:p w:rsidR="00711E2A" w:rsidRDefault="00711E2A" w:rsidP="0020386E">
            <w:pPr>
              <w:jc w:val="center"/>
              <w:rPr>
                <w:rFonts w:eastAsiaTheme="minorHAnsi"/>
              </w:rPr>
            </w:pPr>
            <w:r>
              <w:rPr>
                <w:rFonts w:eastAsiaTheme="minorHAnsi"/>
              </w:rPr>
              <w:t>Fethi AVCI</w:t>
            </w:r>
          </w:p>
          <w:p w:rsidR="00711E2A" w:rsidRPr="00FA1897" w:rsidRDefault="00711E2A" w:rsidP="0020386E">
            <w:pPr>
              <w:jc w:val="center"/>
              <w:rPr>
                <w:rFonts w:eastAsiaTheme="minorHAnsi"/>
              </w:rPr>
            </w:pPr>
            <w:r w:rsidRPr="00FA1897">
              <w:rPr>
                <w:rFonts w:eastAsiaTheme="minorHAnsi"/>
              </w:rPr>
              <w:t>Başkan Vekili</w:t>
            </w:r>
          </w:p>
        </w:tc>
        <w:tc>
          <w:tcPr>
            <w:tcW w:w="3079" w:type="dxa"/>
          </w:tcPr>
          <w:p w:rsidR="00711E2A" w:rsidRDefault="00711E2A" w:rsidP="0020386E">
            <w:pPr>
              <w:jc w:val="center"/>
              <w:rPr>
                <w:rFonts w:eastAsiaTheme="minorHAnsi"/>
              </w:rPr>
            </w:pPr>
            <w:r>
              <w:rPr>
                <w:rFonts w:eastAsiaTheme="minorHAnsi"/>
              </w:rPr>
              <w:t>Erdinç TÜRKER</w:t>
            </w:r>
          </w:p>
          <w:p w:rsidR="00711E2A" w:rsidRPr="00FA1897" w:rsidRDefault="00711E2A" w:rsidP="0020386E">
            <w:pPr>
              <w:jc w:val="center"/>
              <w:rPr>
                <w:rFonts w:eastAsiaTheme="minorHAnsi"/>
              </w:rPr>
            </w:pPr>
            <w:r w:rsidRPr="00FA1897">
              <w:rPr>
                <w:rFonts w:eastAsiaTheme="minorHAnsi"/>
              </w:rPr>
              <w:t>Üye</w:t>
            </w:r>
          </w:p>
        </w:tc>
      </w:tr>
      <w:tr w:rsidR="00711E2A" w:rsidTr="0020386E">
        <w:trPr>
          <w:trHeight w:val="1701"/>
        </w:trPr>
        <w:tc>
          <w:tcPr>
            <w:tcW w:w="3079" w:type="dxa"/>
            <w:vAlign w:val="center"/>
          </w:tcPr>
          <w:p w:rsidR="00711E2A" w:rsidRDefault="00711E2A" w:rsidP="0020386E">
            <w:pPr>
              <w:jc w:val="center"/>
              <w:rPr>
                <w:rFonts w:eastAsiaTheme="minorHAnsi"/>
              </w:rPr>
            </w:pPr>
            <w:r>
              <w:rPr>
                <w:rFonts w:eastAsiaTheme="minorHAnsi"/>
              </w:rPr>
              <w:t>Ömer EŞEN</w:t>
            </w:r>
          </w:p>
          <w:p w:rsidR="00711E2A" w:rsidRPr="00FA1897" w:rsidRDefault="00711E2A" w:rsidP="0020386E">
            <w:pPr>
              <w:jc w:val="center"/>
              <w:rPr>
                <w:rFonts w:eastAsiaTheme="minorHAnsi"/>
              </w:rPr>
            </w:pPr>
            <w:r w:rsidRPr="00FA1897">
              <w:rPr>
                <w:rFonts w:eastAsiaTheme="minorHAnsi"/>
              </w:rPr>
              <w:t>Üye</w:t>
            </w:r>
          </w:p>
        </w:tc>
        <w:tc>
          <w:tcPr>
            <w:tcW w:w="3079" w:type="dxa"/>
            <w:vAlign w:val="center"/>
          </w:tcPr>
          <w:p w:rsidR="00711E2A" w:rsidRDefault="00711E2A" w:rsidP="0020386E">
            <w:pPr>
              <w:jc w:val="center"/>
              <w:rPr>
                <w:rFonts w:eastAsiaTheme="minorHAnsi"/>
              </w:rPr>
            </w:pPr>
            <w:r>
              <w:rPr>
                <w:rFonts w:eastAsiaTheme="minorHAnsi"/>
              </w:rPr>
              <w:t>Talip KAPICI</w:t>
            </w:r>
          </w:p>
          <w:p w:rsidR="00711E2A" w:rsidRPr="00FA1897" w:rsidRDefault="00711E2A" w:rsidP="0020386E">
            <w:pPr>
              <w:jc w:val="center"/>
              <w:rPr>
                <w:rFonts w:eastAsiaTheme="minorHAnsi"/>
              </w:rPr>
            </w:pPr>
            <w:r w:rsidRPr="00FA1897">
              <w:rPr>
                <w:rFonts w:eastAsiaTheme="minorHAnsi"/>
              </w:rPr>
              <w:t>Üye</w:t>
            </w:r>
          </w:p>
        </w:tc>
        <w:tc>
          <w:tcPr>
            <w:tcW w:w="3079" w:type="dxa"/>
            <w:vAlign w:val="center"/>
          </w:tcPr>
          <w:p w:rsidR="00711E2A" w:rsidRDefault="00711E2A" w:rsidP="0020386E">
            <w:pPr>
              <w:jc w:val="center"/>
              <w:rPr>
                <w:rFonts w:eastAsiaTheme="minorHAnsi"/>
              </w:rPr>
            </w:pPr>
            <w:r>
              <w:rPr>
                <w:rFonts w:eastAsiaTheme="minorHAnsi"/>
              </w:rPr>
              <w:t>Ramazan ŞİMŞEK</w:t>
            </w:r>
          </w:p>
          <w:p w:rsidR="00711E2A" w:rsidRPr="00FA1897" w:rsidRDefault="00711E2A" w:rsidP="0020386E">
            <w:pPr>
              <w:jc w:val="center"/>
              <w:rPr>
                <w:rFonts w:eastAsiaTheme="minorHAnsi"/>
              </w:rPr>
            </w:pPr>
            <w:r w:rsidRPr="00FA1897">
              <w:rPr>
                <w:rFonts w:eastAsiaTheme="minorHAnsi"/>
              </w:rPr>
              <w:t>Üye</w:t>
            </w:r>
          </w:p>
        </w:tc>
      </w:tr>
      <w:tr w:rsidR="00711E2A" w:rsidTr="0020386E">
        <w:trPr>
          <w:trHeight w:val="1701"/>
        </w:trPr>
        <w:tc>
          <w:tcPr>
            <w:tcW w:w="3079" w:type="dxa"/>
            <w:vAlign w:val="bottom"/>
          </w:tcPr>
          <w:p w:rsidR="00711E2A" w:rsidRDefault="00711E2A" w:rsidP="0020386E">
            <w:pPr>
              <w:jc w:val="center"/>
              <w:rPr>
                <w:rFonts w:eastAsiaTheme="minorHAnsi"/>
              </w:rPr>
            </w:pPr>
            <w:r>
              <w:rPr>
                <w:rFonts w:eastAsiaTheme="minorHAnsi"/>
              </w:rPr>
              <w:t>Sait ATALAY</w:t>
            </w:r>
          </w:p>
          <w:p w:rsidR="00711E2A" w:rsidRDefault="00711E2A" w:rsidP="0020386E">
            <w:pPr>
              <w:jc w:val="center"/>
              <w:rPr>
                <w:rFonts w:eastAsiaTheme="minorHAnsi"/>
              </w:rPr>
            </w:pPr>
            <w:r w:rsidRPr="00FA1897">
              <w:rPr>
                <w:rFonts w:eastAsiaTheme="minorHAnsi"/>
              </w:rPr>
              <w:t>Üye</w:t>
            </w:r>
          </w:p>
          <w:p w:rsidR="00711E2A" w:rsidRPr="00FA1897" w:rsidRDefault="00711E2A" w:rsidP="0020386E">
            <w:pPr>
              <w:jc w:val="center"/>
              <w:rPr>
                <w:rFonts w:eastAsiaTheme="minorHAnsi"/>
              </w:rPr>
            </w:pPr>
          </w:p>
        </w:tc>
        <w:tc>
          <w:tcPr>
            <w:tcW w:w="3079" w:type="dxa"/>
            <w:vAlign w:val="bottom"/>
          </w:tcPr>
          <w:p w:rsidR="00711E2A" w:rsidRDefault="00711E2A" w:rsidP="0020386E">
            <w:pPr>
              <w:jc w:val="center"/>
              <w:rPr>
                <w:rFonts w:eastAsiaTheme="minorHAnsi"/>
              </w:rPr>
            </w:pPr>
            <w:r>
              <w:rPr>
                <w:rFonts w:eastAsiaTheme="minorHAnsi"/>
              </w:rPr>
              <w:t>Selami OVACIK</w:t>
            </w:r>
          </w:p>
          <w:p w:rsidR="00711E2A" w:rsidRDefault="00711E2A" w:rsidP="0020386E">
            <w:pPr>
              <w:jc w:val="center"/>
              <w:rPr>
                <w:rFonts w:eastAsiaTheme="minorHAnsi"/>
              </w:rPr>
            </w:pPr>
            <w:r w:rsidRPr="00FA1897">
              <w:rPr>
                <w:rFonts w:eastAsiaTheme="minorHAnsi"/>
              </w:rPr>
              <w:t>Üye</w:t>
            </w:r>
          </w:p>
          <w:p w:rsidR="00711E2A" w:rsidRPr="00FA1897" w:rsidRDefault="00711E2A" w:rsidP="0020386E">
            <w:pPr>
              <w:jc w:val="center"/>
              <w:rPr>
                <w:rFonts w:eastAsiaTheme="minorHAnsi"/>
              </w:rPr>
            </w:pPr>
          </w:p>
        </w:tc>
        <w:tc>
          <w:tcPr>
            <w:tcW w:w="3079" w:type="dxa"/>
            <w:vAlign w:val="bottom"/>
          </w:tcPr>
          <w:p w:rsidR="00711E2A" w:rsidRDefault="00711E2A" w:rsidP="0020386E">
            <w:pPr>
              <w:jc w:val="center"/>
              <w:rPr>
                <w:rFonts w:eastAsiaTheme="minorHAnsi"/>
              </w:rPr>
            </w:pPr>
            <w:r>
              <w:rPr>
                <w:rFonts w:eastAsiaTheme="minorHAnsi"/>
              </w:rPr>
              <w:t>Şehnaz SİBEL AYGÜN</w:t>
            </w:r>
          </w:p>
          <w:p w:rsidR="00711E2A" w:rsidRDefault="00711E2A" w:rsidP="0020386E">
            <w:pPr>
              <w:jc w:val="center"/>
              <w:rPr>
                <w:rFonts w:eastAsiaTheme="minorHAnsi"/>
              </w:rPr>
            </w:pPr>
            <w:r w:rsidRPr="00FA1897">
              <w:rPr>
                <w:rFonts w:eastAsiaTheme="minorHAnsi"/>
              </w:rPr>
              <w:t>Üye</w:t>
            </w:r>
          </w:p>
          <w:p w:rsidR="00711E2A" w:rsidRPr="00FA1897" w:rsidRDefault="00711E2A" w:rsidP="0020386E">
            <w:pPr>
              <w:jc w:val="center"/>
              <w:rPr>
                <w:rFonts w:eastAsiaTheme="minorHAnsi"/>
              </w:rPr>
            </w:pPr>
          </w:p>
        </w:tc>
      </w:tr>
    </w:tbl>
    <w:p w:rsidR="00711E2A" w:rsidRPr="00C672B3" w:rsidRDefault="00711E2A" w:rsidP="00711E2A"/>
    <w:p w:rsidR="00711E2A" w:rsidRDefault="00711E2A" w:rsidP="00711E2A">
      <w:pPr>
        <w:jc w:val="both"/>
      </w:pPr>
    </w:p>
    <w:p w:rsidR="00711E2A" w:rsidRDefault="00711E2A" w:rsidP="00711E2A">
      <w:pPr>
        <w:jc w:val="both"/>
      </w:pPr>
    </w:p>
    <w:sectPr w:rsidR="00711E2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B7FB7"/>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4761"/>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0F98"/>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092"/>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07D"/>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1E2A"/>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1FF"/>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1062"/>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478D"/>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4EC8"/>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1ACF"/>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3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4664"/>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9CF"/>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14B2-A1DE-4AEA-B6B0-C574583D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1793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2021-02-12T10:56:00Z</cp:lastPrinted>
  <dcterms:created xsi:type="dcterms:W3CDTF">2021-02-12T11:03:00Z</dcterms:created>
  <dcterms:modified xsi:type="dcterms:W3CDTF">2021-02-16T10:29:00Z</dcterms:modified>
</cp:coreProperties>
</file>