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F012A1" w:rsidRDefault="00C16E17" w:rsidP="00003874">
            <w:pPr>
              <w:ind w:left="708" w:firstLine="708"/>
            </w:pPr>
            <w:r>
              <w:t xml:space="preserve">   </w:t>
            </w:r>
          </w:p>
          <w:p w:rsidR="00003874" w:rsidRDefault="00F012A1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F012A1">
        <w:t>4</w:t>
      </w:r>
      <w:r w:rsidR="000247FD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5C528A" w:rsidP="005C528A">
      <w:pPr>
        <w:ind w:firstLine="708"/>
        <w:jc w:val="both"/>
      </w:pPr>
      <w:r w:rsidRPr="005C7E65">
        <w:t>Mamak İlçesi Yeni Mamak KDGPA 4, 5, 6 ve 7 etaplarda yüksekliklerin belirlenmesine yönelik 1/1000 ölçekli uygulama imar plan değişikliğine</w:t>
      </w:r>
      <w:r w:rsidR="00F012A1" w:rsidRPr="001B24FF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F012A1">
        <w:t>20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F012A1">
        <w:t>6</w:t>
      </w:r>
      <w:r>
        <w:t>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5C528A">
      <w:pPr>
        <w:ind w:firstLine="652"/>
        <w:jc w:val="both"/>
      </w:pPr>
    </w:p>
    <w:p w:rsidR="005C528A" w:rsidRDefault="005C528A" w:rsidP="005C52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Pr="005C7E65">
        <w:t>Özel Projeler ve Dönüşüm Dairesi Başkanlığının 30.09.2020 tarih ve E.98644 sayılı yazısıyla; Yeni Mamak Kentsel Dönüşüm ve Gelişim Proje Alanı(KDGPA) 4,</w:t>
      </w:r>
      <w:r>
        <w:t xml:space="preserve"> </w:t>
      </w:r>
      <w:r w:rsidRPr="005C7E65">
        <w:t>5,</w:t>
      </w:r>
      <w:r>
        <w:t xml:space="preserve"> </w:t>
      </w:r>
      <w:r w:rsidRPr="005C7E65">
        <w:t>6 ve 7.Etapları kapsamında 7221 sayı</w:t>
      </w:r>
      <w:r>
        <w:t>lı</w:t>
      </w:r>
      <w:r w:rsidRPr="005C7E65">
        <w:t xml:space="preserve"> Kanun hükümlerine istinaden kat yüksekliklerinin belirlenmesi yönünde plan notu değişikliği yapılması istenilmektedir.</w:t>
      </w:r>
      <w:proofErr w:type="gramEnd"/>
    </w:p>
    <w:p w:rsidR="005C528A" w:rsidRDefault="005C528A" w:rsidP="005C528A">
      <w:pPr>
        <w:pStyle w:val="ListeParagraf"/>
        <w:tabs>
          <w:tab w:val="left" w:pos="0"/>
        </w:tabs>
        <w:contextualSpacing/>
        <w:jc w:val="both"/>
      </w:pPr>
    </w:p>
    <w:p w:rsidR="005C528A" w:rsidRDefault="005C528A" w:rsidP="005C528A">
      <w:pPr>
        <w:pStyle w:val="ListeParagraf"/>
        <w:tabs>
          <w:tab w:val="left" w:pos="0"/>
        </w:tabs>
        <w:contextualSpacing/>
        <w:jc w:val="both"/>
      </w:pPr>
      <w:r w:rsidRPr="005C7E65">
        <w:t>Yapılan incelemede,</w:t>
      </w:r>
    </w:p>
    <w:p w:rsidR="005C528A" w:rsidRDefault="005C528A" w:rsidP="005C528A">
      <w:pPr>
        <w:pStyle w:val="ListeParagraf"/>
        <w:tabs>
          <w:tab w:val="left" w:pos="0"/>
        </w:tabs>
        <w:contextualSpacing/>
        <w:jc w:val="both"/>
      </w:pPr>
    </w:p>
    <w:p w:rsidR="005C528A" w:rsidRPr="005C7E65" w:rsidRDefault="005C528A" w:rsidP="005C528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C7E65">
        <w:t>Özel Projeler ve Dönüşüm Dairesi Başkanlığının 2020/98644 sayı</w:t>
      </w:r>
      <w:r>
        <w:t>lı</w:t>
      </w:r>
      <w:r w:rsidRPr="005C7E65">
        <w:t xml:space="preserve"> yazısıyla, 7221 sayılı Coğrafi Bilgi Sistemleri ve Bazı Kanunlarda Yapılan Değişiklikler Hakkında Kanunun 6.Maddesi uyarınca Yeni Mamak KDGPA </w:t>
      </w:r>
      <w:proofErr w:type="gramStart"/>
      <w:r w:rsidRPr="005C7E65">
        <w:t>4,5,6</w:t>
      </w:r>
      <w:proofErr w:type="gramEnd"/>
      <w:r w:rsidRPr="005C7E65">
        <w:t xml:space="preserve"> ve 7.Etapları kapsamında tüm imar parsellerinde yapı yüksekliğinin </w:t>
      </w:r>
      <w:proofErr w:type="spellStart"/>
      <w:r w:rsidRPr="005C7E65">
        <w:t>Yençok</w:t>
      </w:r>
      <w:proofErr w:type="spellEnd"/>
      <w:r w:rsidRPr="005C7E65">
        <w:t>=</w:t>
      </w:r>
      <w:r>
        <w:t>1</w:t>
      </w:r>
      <w:r w:rsidRPr="005C7E65">
        <w:t>6 kat olarak belirlenmesi yönünde plan notu değişikliğine gidilmesinin istenildiği,</w:t>
      </w:r>
    </w:p>
    <w:p w:rsidR="005C528A" w:rsidRDefault="005C528A" w:rsidP="005C528A">
      <w:pPr>
        <w:ind w:left="20" w:firstLine="689"/>
        <w:jc w:val="both"/>
      </w:pPr>
    </w:p>
    <w:p w:rsidR="005C528A" w:rsidRPr="005C7E65" w:rsidRDefault="005C528A" w:rsidP="005C528A">
      <w:pPr>
        <w:ind w:left="20" w:firstLine="689"/>
        <w:jc w:val="both"/>
      </w:pPr>
      <w:r w:rsidRPr="005C7E65">
        <w:t>Yeni Mamak KDGPA 4,</w:t>
      </w:r>
      <w:r>
        <w:t xml:space="preserve"> </w:t>
      </w:r>
      <w:r w:rsidRPr="005C7E65">
        <w:t>5,</w:t>
      </w:r>
      <w:r>
        <w:t xml:space="preserve"> </w:t>
      </w:r>
      <w:r w:rsidRPr="005C7E65">
        <w:t>6 ve 7.Etapla</w:t>
      </w:r>
      <w:r>
        <w:t>rı</w:t>
      </w:r>
      <w:r w:rsidRPr="005C7E65">
        <w:t>na ilişkin 1/5000 ölçekli nazım, 1/1000 ölçekli uygulama imar planla</w:t>
      </w:r>
      <w:r>
        <w:t>rı</w:t>
      </w:r>
      <w:r w:rsidRPr="005C7E65">
        <w:t xml:space="preserve"> ile UİP' </w:t>
      </w:r>
      <w:proofErr w:type="spellStart"/>
      <w:r w:rsidRPr="005C7E65">
        <w:t>larına</w:t>
      </w:r>
      <w:proofErr w:type="spellEnd"/>
      <w:r w:rsidRPr="005C7E65">
        <w:t xml:space="preserve"> istinaden haz</w:t>
      </w:r>
      <w:r>
        <w:t xml:space="preserve">ırlanan parselasyon planlarının </w:t>
      </w:r>
      <w:r w:rsidRPr="005C7E65">
        <w:t>muhtelif tarihlerde onaylanmış ve kesinleşmiş olduğu, tescil işlemlerinin de tamamlanmış olduğu,</w:t>
      </w:r>
    </w:p>
    <w:p w:rsidR="005C528A" w:rsidRDefault="005C528A" w:rsidP="005C528A">
      <w:pPr>
        <w:ind w:left="20" w:firstLine="689"/>
        <w:jc w:val="both"/>
      </w:pPr>
    </w:p>
    <w:p w:rsidR="005C528A" w:rsidRPr="005C7E65" w:rsidRDefault="005C528A" w:rsidP="005C528A">
      <w:pPr>
        <w:ind w:left="20" w:firstLine="689"/>
        <w:jc w:val="both"/>
      </w:pPr>
      <w:r w:rsidRPr="005C7E65">
        <w:t>Söz konusu etaplar kapsamında 4.Etapta 51954 ada 1 parsel, 5.Etapta 51608 ada 1 ve 52118 ada 1, 6.Etapta 51932 ada 1 ve 51933 ada 1 parsellerde ruhsatlı yapılaşmaların yerinde mevcut oldukla</w:t>
      </w:r>
      <w:r>
        <w:t>rı</w:t>
      </w:r>
      <w:r w:rsidRPr="005C7E65">
        <w:t>(ortalama 16 kat),</w:t>
      </w:r>
    </w:p>
    <w:p w:rsidR="005C528A" w:rsidRDefault="005C528A" w:rsidP="005C528A">
      <w:pPr>
        <w:ind w:left="20" w:firstLine="689"/>
        <w:jc w:val="both"/>
      </w:pPr>
    </w:p>
    <w:p w:rsidR="005C528A" w:rsidRPr="005C7E65" w:rsidRDefault="005C528A" w:rsidP="005C528A">
      <w:pPr>
        <w:ind w:left="20" w:firstLine="689"/>
        <w:jc w:val="both"/>
      </w:pPr>
      <w:r w:rsidRPr="005C7E65">
        <w:t>Yeni Mamak KDGPA etaplarından imar planla</w:t>
      </w:r>
      <w:r>
        <w:t>rı</w:t>
      </w:r>
      <w:r w:rsidRPr="005C7E65">
        <w:t xml:space="preserve"> kesinleşmiş olan 8.etapta kat yüksekliğinin konut alanla</w:t>
      </w:r>
      <w:r>
        <w:t>rı</w:t>
      </w:r>
      <w:r w:rsidRPr="005C7E65">
        <w:t xml:space="preserve">nda 12 kat, tescil işlemleri tamamlanmış olan </w:t>
      </w:r>
      <w:r>
        <w:t>10</w:t>
      </w:r>
      <w:r w:rsidRPr="005C7E65">
        <w:t>.Etapta ise konut alanla</w:t>
      </w:r>
      <w:r>
        <w:t>rı</w:t>
      </w:r>
      <w:r w:rsidRPr="005C7E65">
        <w:t>nda 16 kat olarak belirlenmiş olduğu,</w:t>
      </w:r>
    </w:p>
    <w:p w:rsidR="005C528A" w:rsidRDefault="005C528A" w:rsidP="005C528A">
      <w:pPr>
        <w:ind w:left="20" w:firstLine="689"/>
        <w:jc w:val="both"/>
      </w:pPr>
    </w:p>
    <w:p w:rsidR="005C528A" w:rsidRPr="005C7E65" w:rsidRDefault="005C528A" w:rsidP="005C528A">
      <w:pPr>
        <w:ind w:left="20" w:firstLine="689"/>
        <w:jc w:val="both"/>
      </w:pPr>
      <w:r w:rsidRPr="005C7E65">
        <w:t>Başkanlığımızca yapılan değerlendirmede,</w:t>
      </w:r>
    </w:p>
    <w:p w:rsidR="005C528A" w:rsidRDefault="005C528A" w:rsidP="005C528A">
      <w:pPr>
        <w:ind w:left="20" w:firstLine="689"/>
        <w:jc w:val="both"/>
      </w:pPr>
    </w:p>
    <w:p w:rsidR="005C528A" w:rsidRPr="005C7E65" w:rsidRDefault="005C528A" w:rsidP="005C528A">
      <w:pPr>
        <w:ind w:left="20" w:firstLine="689"/>
        <w:jc w:val="both"/>
      </w:pPr>
      <w:r w:rsidRPr="005C7E65">
        <w:t xml:space="preserve">Yeni Mamak KDGPA kapsamında genel </w:t>
      </w:r>
      <w:proofErr w:type="spellStart"/>
      <w:r w:rsidRPr="005C7E65">
        <w:t>topografık</w:t>
      </w:r>
      <w:proofErr w:type="spellEnd"/>
      <w:r w:rsidRPr="005C7E65">
        <w:t xml:space="preserve"> görüntü ve mevcut imar planla</w:t>
      </w:r>
      <w:r>
        <w:t>rı</w:t>
      </w:r>
      <w:r w:rsidRPr="005C7E65">
        <w:t xml:space="preserve"> birlikte incelendiğinde; Ankara-Samsun Yolu </w:t>
      </w:r>
      <w:proofErr w:type="gramStart"/>
      <w:r w:rsidRPr="005C7E65">
        <w:t>güzergahının</w:t>
      </w:r>
      <w:proofErr w:type="gramEnd"/>
      <w:r w:rsidRPr="005C7E65">
        <w:t xml:space="preserve"> minimum kot ve eksen olduğu kabulüyle, topografyanın ana ulaşım aksı ekseninden kuzeye ve güneye doğru yükseldiği; salt konut alanlarının bu yol ekseninden içerilere doğru çekildiği, Samsun Yolu aksı üzerinde ise ağırlıklı olarak ticaret ve buna bağlı kullanımların yer seçtiğinin görüldüğü,</w:t>
      </w:r>
    </w:p>
    <w:p w:rsidR="005C528A" w:rsidRDefault="005C528A" w:rsidP="005C528A"/>
    <w:p w:rsidR="005C528A" w:rsidRDefault="005C528A" w:rsidP="005C52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C528A" w:rsidTr="007656CD">
        <w:trPr>
          <w:trHeight w:val="1008"/>
        </w:trPr>
        <w:tc>
          <w:tcPr>
            <w:tcW w:w="3510" w:type="dxa"/>
          </w:tcPr>
          <w:p w:rsidR="005C528A" w:rsidRDefault="005C528A" w:rsidP="007656CD">
            <w:pPr>
              <w:ind w:left="708" w:firstLine="708"/>
            </w:pPr>
            <w:r>
              <w:lastRenderedPageBreak/>
              <w:t xml:space="preserve">   </w:t>
            </w:r>
          </w:p>
          <w:p w:rsidR="005C528A" w:rsidRDefault="005C528A" w:rsidP="007656CD">
            <w:pPr>
              <w:ind w:left="708" w:firstLine="708"/>
            </w:pPr>
            <w:r>
              <w:t xml:space="preserve">   </w:t>
            </w:r>
          </w:p>
          <w:p w:rsidR="005C528A" w:rsidRDefault="005C528A" w:rsidP="007656CD">
            <w:pPr>
              <w:ind w:left="708" w:firstLine="708"/>
            </w:pPr>
            <w:r>
              <w:t xml:space="preserve">   T.C.</w:t>
            </w:r>
          </w:p>
          <w:p w:rsidR="005C528A" w:rsidRDefault="005C528A" w:rsidP="007656CD">
            <w:pPr>
              <w:jc w:val="center"/>
            </w:pPr>
            <w:r>
              <w:t>ANKARA BÜYÜKŞEHİR</w:t>
            </w:r>
          </w:p>
          <w:p w:rsidR="005C528A" w:rsidRDefault="005C528A" w:rsidP="007656CD">
            <w:pPr>
              <w:jc w:val="center"/>
            </w:pPr>
            <w:r>
              <w:t>BELEDİYE MECLİSİ</w:t>
            </w:r>
          </w:p>
        </w:tc>
      </w:tr>
    </w:tbl>
    <w:p w:rsidR="005C528A" w:rsidRDefault="005C528A" w:rsidP="005C528A">
      <w:pPr>
        <w:tabs>
          <w:tab w:val="left" w:pos="1935"/>
        </w:tabs>
        <w:jc w:val="both"/>
      </w:pPr>
    </w:p>
    <w:p w:rsidR="005C528A" w:rsidRDefault="005C528A" w:rsidP="005C528A">
      <w:pPr>
        <w:tabs>
          <w:tab w:val="left" w:pos="1935"/>
        </w:tabs>
        <w:jc w:val="both"/>
      </w:pPr>
    </w:p>
    <w:p w:rsidR="005C528A" w:rsidRDefault="005C528A" w:rsidP="005C528A">
      <w:pPr>
        <w:tabs>
          <w:tab w:val="left" w:pos="1935"/>
        </w:tabs>
        <w:jc w:val="both"/>
      </w:pPr>
    </w:p>
    <w:p w:rsidR="005C528A" w:rsidRDefault="005C528A" w:rsidP="005C528A">
      <w:pPr>
        <w:ind w:right="-1"/>
        <w:jc w:val="both"/>
      </w:pPr>
      <w:r>
        <w:t>Karar No:1449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5C528A" w:rsidRPr="00AC6CF5" w:rsidRDefault="005C528A" w:rsidP="005C528A"/>
    <w:p w:rsidR="005C528A" w:rsidRDefault="005C528A" w:rsidP="005C528A">
      <w:pPr>
        <w:ind w:left="20" w:right="40" w:firstLine="689"/>
        <w:jc w:val="center"/>
      </w:pPr>
      <w:r>
        <w:t>-2-</w:t>
      </w:r>
    </w:p>
    <w:p w:rsidR="005C528A" w:rsidRDefault="005C528A" w:rsidP="005C528A">
      <w:pPr>
        <w:ind w:left="20" w:right="40" w:firstLine="689"/>
        <w:jc w:val="center"/>
      </w:pPr>
    </w:p>
    <w:p w:rsidR="005C528A" w:rsidRDefault="005C528A" w:rsidP="005C528A">
      <w:pPr>
        <w:ind w:left="20" w:right="40" w:firstLine="689"/>
        <w:jc w:val="center"/>
      </w:pPr>
    </w:p>
    <w:p w:rsidR="005C528A" w:rsidRDefault="005C528A" w:rsidP="005C528A">
      <w:pPr>
        <w:ind w:left="20" w:right="40" w:firstLine="689"/>
        <w:jc w:val="both"/>
      </w:pPr>
    </w:p>
    <w:p w:rsidR="005C528A" w:rsidRPr="005C7E65" w:rsidRDefault="005C528A" w:rsidP="005C528A">
      <w:pPr>
        <w:ind w:left="20" w:right="-1" w:firstLine="689"/>
        <w:jc w:val="both"/>
      </w:pPr>
      <w:proofErr w:type="gramStart"/>
      <w:r w:rsidRPr="005C7E65">
        <w:t>Özel Projeler ve Dönüşüm Dairesi Başkanlığının 2020/98644 sayılı yazısında, sadece konut alanlarının kat yüksekliklerine değinildiği, ancak bahse konu etaplar kapsamında ticaret(eski kentsel servis ala</w:t>
      </w:r>
      <w:r>
        <w:t>nı</w:t>
      </w:r>
      <w:r w:rsidRPr="005C7E65">
        <w:t>), ticaret-konut ve teknik-sosyal altyapı alanlarının da mevcut olduğu ve yapı yüksek</w:t>
      </w:r>
      <w:r>
        <w:t>liklerinin</w:t>
      </w:r>
      <w:r w:rsidRPr="005C7E65">
        <w:t xml:space="preserve"> bu kullanımlar adına da belirlenmesi gerektiği; ticaret alanlarının da Yeni Mamak KDGPA kapsamında mahalle içi ticaret alanla</w:t>
      </w:r>
      <w:r>
        <w:t>rı</w:t>
      </w:r>
      <w:r w:rsidRPr="005C7E65">
        <w:t xml:space="preserve"> ve Ankara Samsun Yolu üzeri daha büyük ölçekte ticari kullanımlar olarak ayrıştırılarak değerlendirilmesi gerektiği,</w:t>
      </w:r>
      <w:proofErr w:type="gramEnd"/>
    </w:p>
    <w:p w:rsidR="005C528A" w:rsidRDefault="005C528A" w:rsidP="005C528A">
      <w:pPr>
        <w:ind w:left="20" w:right="-1" w:firstLine="689"/>
        <w:jc w:val="both"/>
      </w:pPr>
    </w:p>
    <w:p w:rsidR="005C528A" w:rsidRDefault="005C528A" w:rsidP="005C528A">
      <w:pPr>
        <w:ind w:left="20" w:right="-1" w:firstLine="689"/>
        <w:jc w:val="both"/>
      </w:pPr>
      <w:proofErr w:type="gramStart"/>
      <w:r w:rsidRPr="005C7E65">
        <w:t>Buna göre; mevcut ruhsatlı yapılaşmalar, kent silueti, Ankara-Samsun Yolu vb. hususlarda dikkate alınarak salt konut alanla</w:t>
      </w:r>
      <w:r>
        <w:t>rın</w:t>
      </w:r>
      <w:r w:rsidRPr="005C7E65">
        <w:t>da ve ticaret-konut alanla</w:t>
      </w:r>
      <w:r>
        <w:t>rı</w:t>
      </w:r>
      <w:r w:rsidRPr="005C7E65">
        <w:t xml:space="preserve">nda kat yüksekliğinin </w:t>
      </w:r>
      <w:proofErr w:type="spellStart"/>
      <w:r w:rsidRPr="005C7E65">
        <w:t>Yençok</w:t>
      </w:r>
      <w:proofErr w:type="spellEnd"/>
      <w:r w:rsidRPr="005C7E65">
        <w:t xml:space="preserve">=16 kat, Samsun Yolu üzeri ticaret alanlarında </w:t>
      </w:r>
      <w:proofErr w:type="spellStart"/>
      <w:r w:rsidRPr="005C7E65">
        <w:t>Yençok</w:t>
      </w:r>
      <w:proofErr w:type="spellEnd"/>
      <w:r w:rsidRPr="005C7E65">
        <w:t>=16 kat ve mahalle ölçeğindeki ticaret alanla</w:t>
      </w:r>
      <w:r>
        <w:t>rı</w:t>
      </w:r>
      <w:r w:rsidRPr="005C7E65">
        <w:t xml:space="preserve">nda </w:t>
      </w:r>
      <w:proofErr w:type="spellStart"/>
      <w:r w:rsidRPr="005C7E65">
        <w:t>Yençok</w:t>
      </w:r>
      <w:proofErr w:type="spellEnd"/>
      <w:r w:rsidRPr="005C7E65">
        <w:t>=5 kat, İbadet Alanla</w:t>
      </w:r>
      <w:r>
        <w:t>rı</w:t>
      </w:r>
      <w:r w:rsidRPr="005C7E65">
        <w:t xml:space="preserve">(Cami) hariç olmak üzere tüm teknik/sosyal altyapı alanlarında ise </w:t>
      </w:r>
      <w:proofErr w:type="spellStart"/>
      <w:r w:rsidRPr="005C7E65">
        <w:t>Yençok</w:t>
      </w:r>
      <w:proofErr w:type="spellEnd"/>
      <w:r w:rsidRPr="005C7E65">
        <w:t>=5 kat olarak belirlenmesinin ve plan notlarının aşağıdaki şekilde kurgulanmasının uygun olacağı;</w:t>
      </w:r>
      <w:proofErr w:type="gramEnd"/>
    </w:p>
    <w:p w:rsidR="005C528A" w:rsidRDefault="005C528A" w:rsidP="005C528A">
      <w:pPr>
        <w:ind w:left="20" w:right="-1" w:firstLine="689"/>
        <w:jc w:val="both"/>
      </w:pPr>
    </w:p>
    <w:p w:rsidR="005C528A" w:rsidRDefault="005C528A" w:rsidP="005C528A">
      <w:pPr>
        <w:ind w:left="20" w:right="-1" w:firstLine="689"/>
        <w:jc w:val="both"/>
      </w:pPr>
      <w:r>
        <w:t>1-</w:t>
      </w:r>
      <w:r w:rsidRPr="005C7E65">
        <w:t>Yeni</w:t>
      </w:r>
      <w:r w:rsidRPr="005C7E65">
        <w:tab/>
        <w:t xml:space="preserve">Mamak KDGPA 4-5-6 ve 7.etapları kapsamında yer alan; kat rejimi, </w:t>
      </w:r>
      <w:proofErr w:type="gramStart"/>
      <w:r w:rsidRPr="005C7E65">
        <w:t>iskan</w:t>
      </w:r>
      <w:proofErr w:type="gramEnd"/>
      <w:r w:rsidRPr="005C7E65">
        <w:t xml:space="preserve">, ruhsat vb. belgeleri bulunan ada/parseller hariç olmak üzere, uygulama imar planında </w:t>
      </w:r>
      <w:proofErr w:type="spellStart"/>
      <w:r w:rsidRPr="005C7E65">
        <w:t>Yençok</w:t>
      </w:r>
      <w:proofErr w:type="spellEnd"/>
      <w:r w:rsidRPr="005C7E65">
        <w:t>=Serbest olarak belirlenmiş konut, ticaret-konut ve Samsun Yolu üzerinde yer alan ticaret alanla</w:t>
      </w:r>
      <w:r>
        <w:t>rı</w:t>
      </w:r>
      <w:r w:rsidRPr="005C7E65">
        <w:t xml:space="preserve">nda </w:t>
      </w:r>
      <w:proofErr w:type="spellStart"/>
      <w:r w:rsidRPr="005C7E65">
        <w:t>Yençok</w:t>
      </w:r>
      <w:proofErr w:type="spellEnd"/>
      <w:r w:rsidRPr="005C7E65">
        <w:t>=16 kat; mahalle ölçeğindeki ticaret alanla</w:t>
      </w:r>
      <w:r>
        <w:t>rın</w:t>
      </w:r>
      <w:r w:rsidRPr="005C7E65">
        <w:t xml:space="preserve">da </w:t>
      </w:r>
      <w:proofErr w:type="spellStart"/>
      <w:r w:rsidRPr="005C7E65">
        <w:t>Yençok</w:t>
      </w:r>
      <w:proofErr w:type="spellEnd"/>
      <w:r w:rsidRPr="005C7E65">
        <w:t>=5 kattır.</w:t>
      </w:r>
    </w:p>
    <w:p w:rsidR="005C528A" w:rsidRDefault="005C528A" w:rsidP="005C528A">
      <w:pPr>
        <w:ind w:left="20" w:right="-1" w:firstLine="689"/>
        <w:jc w:val="both"/>
      </w:pPr>
    </w:p>
    <w:p w:rsidR="005C528A" w:rsidRPr="005C7E65" w:rsidRDefault="005C528A" w:rsidP="005C528A">
      <w:pPr>
        <w:ind w:left="20" w:right="-1" w:firstLine="689"/>
        <w:jc w:val="both"/>
      </w:pPr>
      <w:r>
        <w:t>2-</w:t>
      </w:r>
      <w:r w:rsidRPr="005C7E65">
        <w:t>Yeni</w:t>
      </w:r>
      <w:r w:rsidRPr="005C7E65">
        <w:tab/>
        <w:t>Mamak KDGPA 4-5-6 ve 7.etapla</w:t>
      </w:r>
      <w:r>
        <w:t>rı</w:t>
      </w:r>
      <w:r w:rsidRPr="005C7E65">
        <w:t xml:space="preserve"> kapsamında yer alan tüm teknik-sosyal altyapı alanla</w:t>
      </w:r>
      <w:r>
        <w:t>rın</w:t>
      </w:r>
      <w:r w:rsidRPr="005C7E65">
        <w:t xml:space="preserve">da </w:t>
      </w:r>
      <w:proofErr w:type="spellStart"/>
      <w:r w:rsidRPr="005C7E65">
        <w:t>Yençok</w:t>
      </w:r>
      <w:proofErr w:type="spellEnd"/>
      <w:r w:rsidRPr="005C7E65">
        <w:t>=5 kattır.</w:t>
      </w:r>
    </w:p>
    <w:p w:rsidR="005C528A" w:rsidRDefault="005C528A" w:rsidP="005C528A">
      <w:pPr>
        <w:ind w:left="40" w:right="-1" w:firstLine="689"/>
        <w:jc w:val="both"/>
      </w:pPr>
    </w:p>
    <w:p w:rsidR="008E53D0" w:rsidRDefault="005C528A" w:rsidP="005C528A">
      <w:pPr>
        <w:ind w:left="60" w:right="-1" w:firstLine="680"/>
        <w:jc w:val="both"/>
        <w:rPr>
          <w:spacing w:val="2"/>
        </w:rPr>
      </w:pPr>
      <w:r>
        <w:t>H</w:t>
      </w:r>
      <w:r w:rsidRPr="005C7E65">
        <w:t>ususla</w:t>
      </w:r>
      <w:r>
        <w:t>rı</w:t>
      </w:r>
      <w:r w:rsidRPr="005C7E65">
        <w:t xml:space="preserve"> tespit edilmiş olup, Yeni Mamak KDGPA 4,5,6 ve 7.etapla</w:t>
      </w:r>
      <w:r>
        <w:t>rı</w:t>
      </w:r>
      <w:r w:rsidRPr="005C7E65">
        <w:t>nda kat yüksek</w:t>
      </w:r>
      <w:r>
        <w:t>li</w:t>
      </w:r>
      <w:r w:rsidRPr="005C7E65">
        <w:t xml:space="preserve">klerinin belirlenmesine </w:t>
      </w:r>
      <w:r>
        <w:t xml:space="preserve">yönelik </w:t>
      </w:r>
      <w:r w:rsidRPr="005C7E65">
        <w:t xml:space="preserve">1/1000 ölçekli uygulama imar </w:t>
      </w:r>
      <w:proofErr w:type="gramStart"/>
      <w:r w:rsidRPr="005C7E65">
        <w:t>planı  değişikliğinin</w:t>
      </w:r>
      <w:proofErr w:type="gramEnd"/>
      <w:r w:rsidRPr="005C7E65">
        <w:t xml:space="preserve"> </w:t>
      </w:r>
      <w:r>
        <w:t xml:space="preserve">“onayı” </w:t>
      </w:r>
      <w:proofErr w:type="spellStart"/>
      <w:r w:rsidR="00F012A1">
        <w:t>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100ABC">
      <w:pPr>
        <w:ind w:right="20"/>
        <w:jc w:val="both"/>
        <w:rPr>
          <w:spacing w:val="2"/>
        </w:rPr>
      </w:pPr>
    </w:p>
    <w:p w:rsidR="00100ABC" w:rsidRDefault="00100ABC" w:rsidP="00100ABC">
      <w:pPr>
        <w:ind w:right="20"/>
        <w:jc w:val="both"/>
        <w:rPr>
          <w:spacing w:val="2"/>
        </w:rPr>
      </w:pPr>
    </w:p>
    <w:p w:rsidR="00100ABC" w:rsidRDefault="00100ABC" w:rsidP="00100ABC">
      <w:pPr>
        <w:ind w:right="20"/>
        <w:jc w:val="both"/>
        <w:rPr>
          <w:spacing w:val="2"/>
        </w:rPr>
      </w:pPr>
    </w:p>
    <w:p w:rsidR="00100ABC" w:rsidRDefault="00100ABC" w:rsidP="00100ABC">
      <w:pPr>
        <w:ind w:right="20"/>
        <w:jc w:val="both"/>
        <w:rPr>
          <w:spacing w:val="2"/>
        </w:rPr>
      </w:pPr>
    </w:p>
    <w:p w:rsidR="00100ABC" w:rsidRDefault="00100ABC" w:rsidP="00100ABC">
      <w:pPr>
        <w:ind w:right="20"/>
        <w:jc w:val="both"/>
        <w:rPr>
          <w:spacing w:val="2"/>
        </w:rPr>
      </w:pPr>
    </w:p>
    <w:p w:rsidR="00100ABC" w:rsidRDefault="00100ABC" w:rsidP="00100ABC">
      <w:pPr>
        <w:ind w:right="20"/>
        <w:jc w:val="both"/>
        <w:rPr>
          <w:spacing w:val="2"/>
        </w:rPr>
      </w:pPr>
    </w:p>
    <w:p w:rsidR="00100ABC" w:rsidRDefault="00100ABC" w:rsidP="00100ABC">
      <w:pPr>
        <w:ind w:right="20"/>
        <w:jc w:val="both"/>
        <w:rPr>
          <w:spacing w:val="2"/>
        </w:rPr>
      </w:pPr>
    </w:p>
    <w:p w:rsidR="00100ABC" w:rsidRDefault="00100ABC" w:rsidP="00100ABC"/>
    <w:p w:rsidR="00100ABC" w:rsidRPr="00100ABC" w:rsidRDefault="00100ABC" w:rsidP="00100ABC">
      <w:pPr>
        <w:jc w:val="center"/>
      </w:pPr>
      <w:r w:rsidRPr="00100ABC">
        <w:t>T.C.</w:t>
      </w:r>
    </w:p>
    <w:p w:rsidR="00100ABC" w:rsidRPr="00100ABC" w:rsidRDefault="00100ABC" w:rsidP="00100ABC">
      <w:pPr>
        <w:jc w:val="center"/>
      </w:pPr>
      <w:r w:rsidRPr="00100ABC">
        <w:t>ANKARA BÜYÜKŞEHİR BELEDİYE MECLİSİ</w:t>
      </w:r>
    </w:p>
    <w:p w:rsidR="00100ABC" w:rsidRPr="00100ABC" w:rsidRDefault="00100ABC" w:rsidP="00100ABC">
      <w:pPr>
        <w:jc w:val="center"/>
      </w:pPr>
      <w:r w:rsidRPr="00100ABC">
        <w:t>İmar ve Bayındırlık Komisyonu Raporu</w:t>
      </w:r>
    </w:p>
    <w:p w:rsidR="00100ABC" w:rsidRPr="00100ABC" w:rsidRDefault="00100ABC" w:rsidP="00100ABC">
      <w:pPr>
        <w:jc w:val="center"/>
      </w:pPr>
    </w:p>
    <w:p w:rsidR="00100ABC" w:rsidRPr="00100ABC" w:rsidRDefault="00100ABC" w:rsidP="00100ABC">
      <w:pPr>
        <w:jc w:val="center"/>
      </w:pPr>
      <w:r w:rsidRPr="00100ABC">
        <w:t>Rapor No: 363</w:t>
      </w:r>
      <w:r w:rsidRPr="00100ABC">
        <w:tab/>
        <w:t xml:space="preserve">     </w:t>
      </w:r>
      <w:r w:rsidRPr="00100ABC">
        <w:tab/>
        <w:t xml:space="preserve">     </w:t>
      </w:r>
      <w:r w:rsidRPr="00100ABC">
        <w:tab/>
        <w:t xml:space="preserve">                 </w:t>
      </w:r>
      <w:r w:rsidRPr="00100ABC">
        <w:tab/>
        <w:t xml:space="preserve">      </w:t>
      </w:r>
      <w:r w:rsidRPr="00100ABC">
        <w:tab/>
        <w:t xml:space="preserve">         </w:t>
      </w:r>
      <w:r w:rsidRPr="00100ABC">
        <w:tab/>
      </w:r>
      <w:r w:rsidRPr="00100ABC">
        <w:tab/>
      </w:r>
      <w:r w:rsidRPr="00100ABC">
        <w:tab/>
        <w:t xml:space="preserve">        20.10.2020</w:t>
      </w:r>
    </w:p>
    <w:p w:rsidR="00100ABC" w:rsidRPr="00100ABC" w:rsidRDefault="00100ABC" w:rsidP="00100ABC">
      <w:pPr>
        <w:jc w:val="center"/>
      </w:pPr>
    </w:p>
    <w:p w:rsidR="00100ABC" w:rsidRPr="00CD6475" w:rsidRDefault="00100ABC" w:rsidP="00100ABC">
      <w:pPr>
        <w:pStyle w:val="Balk7"/>
        <w:jc w:val="center"/>
        <w:rPr>
          <w:b/>
        </w:rPr>
      </w:pPr>
      <w:r w:rsidRPr="00100ABC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100ABC" w:rsidRDefault="00100ABC" w:rsidP="00100ABC">
      <w:pPr>
        <w:pStyle w:val="ListeParagraf"/>
        <w:tabs>
          <w:tab w:val="left" w:pos="9638"/>
        </w:tabs>
        <w:ind w:right="-1"/>
        <w:jc w:val="both"/>
      </w:pPr>
      <w:r w:rsidRPr="00100ABC">
        <w:t xml:space="preserve">         </w:t>
      </w:r>
      <w:r w:rsidRPr="00100ABC">
        <w:rPr>
          <w:sz w:val="52"/>
          <w:szCs w:val="52"/>
        </w:rPr>
        <w:t xml:space="preserve">                                                    </w:t>
      </w:r>
    </w:p>
    <w:p w:rsidR="00100ABC" w:rsidRDefault="00100ABC" w:rsidP="00100A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C7E65">
        <w:t>Mamak İlçesi Yeni Mamak KDGPA 4, 5, 6 ve 7 etaplarda yüksekliklerin belirlenmesine yönelik 1/1000 ölçekli uygulama imar plan değişikliğine ilişkin Büyükşehir Belediye Meclisinin 08.10.2020 tarih ve 29.gündem maddesi olarak komisyonumuza havale edilen dosya incelendi.</w:t>
      </w:r>
    </w:p>
    <w:p w:rsidR="00100ABC" w:rsidRDefault="00100ABC" w:rsidP="00100ABC">
      <w:pPr>
        <w:pStyle w:val="ListeParagraf"/>
        <w:tabs>
          <w:tab w:val="left" w:pos="0"/>
        </w:tabs>
        <w:contextualSpacing/>
        <w:jc w:val="both"/>
      </w:pPr>
    </w:p>
    <w:p w:rsidR="00100ABC" w:rsidRDefault="00100ABC" w:rsidP="00100A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C7E65">
        <w:t>Komisyonumuzca yapılan incelemeler neticesinde; Özel Projeler ve Dönüşüm Dairesi Başkanlığının 30.09.2020 tarih ve E.98644 sayılı yazısıyla; Yeni Mamak Kentsel Dönüşüm ve Gelişim Proje Alanı(KDGPA) 4,</w:t>
      </w:r>
      <w:r>
        <w:t xml:space="preserve"> </w:t>
      </w:r>
      <w:r w:rsidRPr="005C7E65">
        <w:t>5,</w:t>
      </w:r>
      <w:r>
        <w:t xml:space="preserve"> </w:t>
      </w:r>
      <w:r w:rsidRPr="005C7E65">
        <w:t>6 ve 7.Etapları kapsamında 7221 sayı</w:t>
      </w:r>
      <w:r>
        <w:t>lı</w:t>
      </w:r>
      <w:r w:rsidRPr="005C7E65">
        <w:t xml:space="preserve"> Kanun hükümlerine istinaden kat yüksekliklerinin belirlenmesi yönünde plan notu değişikliği yapılması istenilmektedir.</w:t>
      </w:r>
    </w:p>
    <w:p w:rsidR="00100ABC" w:rsidRDefault="00100ABC" w:rsidP="00100ABC">
      <w:pPr>
        <w:pStyle w:val="ListeParagraf"/>
        <w:tabs>
          <w:tab w:val="left" w:pos="0"/>
        </w:tabs>
        <w:contextualSpacing/>
        <w:jc w:val="both"/>
      </w:pPr>
    </w:p>
    <w:p w:rsidR="00100ABC" w:rsidRDefault="00100ABC" w:rsidP="00100ABC">
      <w:pPr>
        <w:pStyle w:val="ListeParagraf"/>
        <w:tabs>
          <w:tab w:val="left" w:pos="0"/>
        </w:tabs>
        <w:contextualSpacing/>
        <w:jc w:val="both"/>
      </w:pPr>
      <w:r w:rsidRPr="005C7E65">
        <w:t>Yapılan incelemede,</w:t>
      </w:r>
    </w:p>
    <w:p w:rsidR="00100ABC" w:rsidRDefault="00100ABC" w:rsidP="00100ABC">
      <w:pPr>
        <w:pStyle w:val="ListeParagraf"/>
        <w:tabs>
          <w:tab w:val="left" w:pos="0"/>
        </w:tabs>
        <w:contextualSpacing/>
        <w:jc w:val="both"/>
      </w:pPr>
    </w:p>
    <w:p w:rsidR="00100ABC" w:rsidRPr="005C7E65" w:rsidRDefault="00100ABC" w:rsidP="00100A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C7E65">
        <w:t>Özel Projeler ve Dönüşüm Dairesi Başkanlığının 2020/98644 sayı</w:t>
      </w:r>
      <w:r>
        <w:t>lı</w:t>
      </w:r>
      <w:r w:rsidRPr="005C7E65">
        <w:t xml:space="preserve"> yazısıyla, 7221 sayılı Coğrafi Bilgi Sistemleri ve Bazı Kanunlarda Yapılan Değişiklikler Hakkında Kanunun 6.Maddesi uyarınca Yeni Mamak KDGPA </w:t>
      </w:r>
      <w:proofErr w:type="gramStart"/>
      <w:r w:rsidRPr="005C7E65">
        <w:t>4,5,6</w:t>
      </w:r>
      <w:proofErr w:type="gramEnd"/>
      <w:r w:rsidRPr="005C7E65">
        <w:t xml:space="preserve"> ve 7.Etapları kapsamında tüm imar parsellerinde yapı yüksekliğinin </w:t>
      </w:r>
      <w:proofErr w:type="spellStart"/>
      <w:r w:rsidRPr="005C7E65">
        <w:t>Yençok</w:t>
      </w:r>
      <w:proofErr w:type="spellEnd"/>
      <w:r w:rsidRPr="005C7E65">
        <w:t>=</w:t>
      </w:r>
      <w:r>
        <w:t>1</w:t>
      </w:r>
      <w:r w:rsidRPr="005C7E65">
        <w:t>6 kat olarak belirlenmesi yönünde plan notu değişikliğine gidilmesinin istenildiği,</w:t>
      </w:r>
    </w:p>
    <w:p w:rsidR="00100ABC" w:rsidRDefault="00100ABC" w:rsidP="00100ABC">
      <w:pPr>
        <w:ind w:left="20" w:right="40" w:firstLine="689"/>
        <w:jc w:val="both"/>
      </w:pPr>
    </w:p>
    <w:p w:rsidR="00100ABC" w:rsidRPr="005C7E65" w:rsidRDefault="00100ABC" w:rsidP="00100ABC">
      <w:pPr>
        <w:ind w:left="20" w:right="40" w:firstLine="689"/>
        <w:jc w:val="both"/>
      </w:pPr>
      <w:r w:rsidRPr="005C7E65">
        <w:t>Yeni Mamak KDGPA 4,</w:t>
      </w:r>
      <w:r>
        <w:t xml:space="preserve"> </w:t>
      </w:r>
      <w:r w:rsidRPr="005C7E65">
        <w:t>5,</w:t>
      </w:r>
      <w:r>
        <w:t xml:space="preserve"> </w:t>
      </w:r>
      <w:r w:rsidRPr="005C7E65">
        <w:t>6 ve 7.Etapla</w:t>
      </w:r>
      <w:r>
        <w:t>rı</w:t>
      </w:r>
      <w:r w:rsidRPr="005C7E65">
        <w:t>na ilişkin 1/5000 ölçekli nazım, 1/1000 ölçekli uygulama imar planla</w:t>
      </w:r>
      <w:r>
        <w:t>rı</w:t>
      </w:r>
      <w:r w:rsidRPr="005C7E65">
        <w:t xml:space="preserve"> ile UİP' </w:t>
      </w:r>
      <w:proofErr w:type="spellStart"/>
      <w:r w:rsidRPr="005C7E65">
        <w:t>larına</w:t>
      </w:r>
      <w:proofErr w:type="spellEnd"/>
      <w:r w:rsidRPr="005C7E65">
        <w:t xml:space="preserve"> istinaden haz</w:t>
      </w:r>
      <w:r>
        <w:t xml:space="preserve">ırlanan parselasyon planlarının </w:t>
      </w:r>
      <w:r w:rsidRPr="005C7E65">
        <w:t>muhtelif tarihlerde onaylanmış ve kesinleşmiş olduğu, tescil işlemlerinin de tamamlanmış olduğu,</w:t>
      </w:r>
    </w:p>
    <w:p w:rsidR="00100ABC" w:rsidRDefault="00100ABC" w:rsidP="00100ABC">
      <w:pPr>
        <w:ind w:left="20" w:right="40" w:firstLine="689"/>
        <w:jc w:val="both"/>
      </w:pPr>
    </w:p>
    <w:p w:rsidR="00100ABC" w:rsidRPr="005C7E65" w:rsidRDefault="00100ABC" w:rsidP="00100ABC">
      <w:pPr>
        <w:ind w:left="20" w:right="40" w:firstLine="689"/>
        <w:jc w:val="both"/>
      </w:pPr>
      <w:r w:rsidRPr="005C7E65">
        <w:t>Söz konusu etaplar kapsamında 4.Etapta 51954 ada 1 parsel, 5.Etapta 51608 ada 1 ve 52118 ada 1, 6.Etapta 51932 ada 1 ve 51933 ada 1 parsellerde ruhsatlı yapılaşmaların yerinde mevcut oldukla</w:t>
      </w:r>
      <w:r>
        <w:t>rı</w:t>
      </w:r>
      <w:r w:rsidRPr="005C7E65">
        <w:t>(ortalama 16 kat),</w:t>
      </w:r>
    </w:p>
    <w:p w:rsidR="00100ABC" w:rsidRDefault="00100ABC" w:rsidP="00100ABC">
      <w:pPr>
        <w:ind w:left="20" w:right="40" w:firstLine="689"/>
        <w:jc w:val="both"/>
      </w:pPr>
    </w:p>
    <w:p w:rsidR="00100ABC" w:rsidRPr="005C7E65" w:rsidRDefault="00100ABC" w:rsidP="00100ABC">
      <w:pPr>
        <w:ind w:left="20" w:right="40" w:firstLine="689"/>
        <w:jc w:val="both"/>
      </w:pPr>
      <w:r w:rsidRPr="005C7E65">
        <w:t>Yeni Mamak KDGPA etaplarından imar planla</w:t>
      </w:r>
      <w:r>
        <w:t>rı</w:t>
      </w:r>
      <w:r w:rsidRPr="005C7E65">
        <w:t xml:space="preserve"> kesinleşmiş olan 8.etapta kat yüksekliğinin konut alanla</w:t>
      </w:r>
      <w:r>
        <w:t>rı</w:t>
      </w:r>
      <w:r w:rsidRPr="005C7E65">
        <w:t xml:space="preserve">nda 12 kat, tescil işlemleri tamamlanmış olan </w:t>
      </w:r>
      <w:r>
        <w:t>10</w:t>
      </w:r>
      <w:r w:rsidRPr="005C7E65">
        <w:t>.Etapta ise konut alanla</w:t>
      </w:r>
      <w:r>
        <w:t>rı</w:t>
      </w:r>
      <w:r w:rsidRPr="005C7E65">
        <w:t>nda 16 kat olarak belirlenmiş olduğu,</w:t>
      </w:r>
    </w:p>
    <w:p w:rsidR="00100ABC" w:rsidRDefault="00100ABC" w:rsidP="00100ABC">
      <w:pPr>
        <w:ind w:left="20" w:firstLine="689"/>
        <w:jc w:val="both"/>
      </w:pPr>
    </w:p>
    <w:p w:rsidR="00100ABC" w:rsidRPr="005C7E65" w:rsidRDefault="00100ABC" w:rsidP="00100ABC">
      <w:pPr>
        <w:ind w:left="20" w:firstLine="689"/>
        <w:jc w:val="both"/>
      </w:pPr>
      <w:r w:rsidRPr="005C7E65">
        <w:t>Başkanlığımızca yapılan değerlendirmede,</w:t>
      </w:r>
    </w:p>
    <w:p w:rsidR="00100ABC" w:rsidRDefault="00100ABC" w:rsidP="00100ABC">
      <w:pPr>
        <w:ind w:left="20" w:right="40" w:firstLine="689"/>
        <w:jc w:val="both"/>
      </w:pPr>
    </w:p>
    <w:p w:rsidR="00100ABC" w:rsidRPr="005C7E65" w:rsidRDefault="00100ABC" w:rsidP="00100ABC">
      <w:pPr>
        <w:ind w:left="20" w:right="40" w:firstLine="689"/>
        <w:jc w:val="both"/>
      </w:pPr>
      <w:r w:rsidRPr="005C7E65">
        <w:t xml:space="preserve">Yeni Mamak KDGPA kapsamında genel </w:t>
      </w:r>
      <w:proofErr w:type="spellStart"/>
      <w:r w:rsidRPr="005C7E65">
        <w:t>topografık</w:t>
      </w:r>
      <w:proofErr w:type="spellEnd"/>
      <w:r w:rsidRPr="005C7E65">
        <w:t xml:space="preserve"> görüntü ve mevcut imar planla</w:t>
      </w:r>
      <w:r>
        <w:t>rı</w:t>
      </w:r>
      <w:r w:rsidRPr="005C7E65">
        <w:t xml:space="preserve"> birlikte incelendiğinde; Ankara-Samsun Yolu </w:t>
      </w:r>
      <w:proofErr w:type="gramStart"/>
      <w:r w:rsidRPr="005C7E65">
        <w:t>güzergahının</w:t>
      </w:r>
      <w:proofErr w:type="gramEnd"/>
      <w:r w:rsidRPr="005C7E65">
        <w:t xml:space="preserve"> minimum kot ve eksen olduğu kabulüyle, topografyanın ana ulaşım aksı ekseninden kuzeye ve güneye doğru yükseldiği; salt konut alanlarının bu yol ekseninden içerilere doğru çekildiği, Samsun Yolu aksı üzerinde ise ağırlıklı olarak ticaret ve buna bağlı kullanımların yer seçtiğinin görüldüğü,</w:t>
      </w:r>
    </w:p>
    <w:p w:rsidR="00100ABC" w:rsidRDefault="00100ABC" w:rsidP="00100ABC">
      <w:pPr>
        <w:ind w:left="20" w:right="40" w:firstLine="689"/>
        <w:jc w:val="both"/>
      </w:pPr>
    </w:p>
    <w:p w:rsidR="00100ABC" w:rsidRPr="005C7E65" w:rsidRDefault="00100ABC" w:rsidP="00100ABC">
      <w:pPr>
        <w:ind w:left="20" w:right="40" w:firstLine="689"/>
        <w:jc w:val="both"/>
      </w:pPr>
      <w:proofErr w:type="gramStart"/>
      <w:r w:rsidRPr="005C7E65">
        <w:t>Özel Projeler ve Dönüşüm Dairesi Başkanlığının 2020/98644 sayılı yazısında, sadece konut alanlarının kat yüksekliklerine değinildiği, ancak bahse konu etaplar kapsamında ticaret(eski kentsel servis ala</w:t>
      </w:r>
      <w:r>
        <w:t>nı</w:t>
      </w:r>
      <w:r w:rsidRPr="005C7E65">
        <w:t>), ticaret-konut ve teknik-sosyal altyapı alanlarının da mevcut olduğu ve yapı yüksek</w:t>
      </w:r>
      <w:r>
        <w:t>liklerinin</w:t>
      </w:r>
      <w:r w:rsidRPr="005C7E65">
        <w:t xml:space="preserve"> bu kullanımlar adına da belirlenmesi gerektiği; ticaret alanlarının da Yeni Mamak KDGPA kapsamında mahalle içi ticaret alanla</w:t>
      </w:r>
      <w:r>
        <w:t>rı</w:t>
      </w:r>
      <w:r w:rsidRPr="005C7E65">
        <w:t xml:space="preserve"> ve Ankara Samsun Yolu üzeri daha büyük ölçekte ticari kullanımlar olarak ayrıştırılarak değerlendirilmesi gerektiği,</w:t>
      </w:r>
      <w:proofErr w:type="gramEnd"/>
    </w:p>
    <w:p w:rsidR="00100ABC" w:rsidRPr="003B0AF0" w:rsidRDefault="00100ABC" w:rsidP="00100ABC">
      <w:pPr>
        <w:jc w:val="center"/>
      </w:pPr>
      <w:r w:rsidRPr="003B0AF0">
        <w:lastRenderedPageBreak/>
        <w:t>T.C.</w:t>
      </w:r>
    </w:p>
    <w:p w:rsidR="00100ABC" w:rsidRPr="003B0AF0" w:rsidRDefault="00100ABC" w:rsidP="00100ABC">
      <w:pPr>
        <w:jc w:val="center"/>
      </w:pPr>
      <w:r w:rsidRPr="003B0AF0">
        <w:t>ANKARA BÜYÜKŞEHİR BELEDİYE MECLİSİ</w:t>
      </w:r>
    </w:p>
    <w:p w:rsidR="00100ABC" w:rsidRDefault="00100ABC" w:rsidP="00100ABC">
      <w:pPr>
        <w:jc w:val="center"/>
      </w:pPr>
      <w:r w:rsidRPr="003B0AF0">
        <w:t>İmar ve Bayındırlık Komisyonu Raporu</w:t>
      </w:r>
    </w:p>
    <w:p w:rsidR="00100ABC" w:rsidRDefault="00100ABC" w:rsidP="00100ABC">
      <w:pPr>
        <w:jc w:val="center"/>
      </w:pPr>
    </w:p>
    <w:p w:rsidR="00100ABC" w:rsidRPr="001925D7" w:rsidRDefault="00100ABC" w:rsidP="00100ABC">
      <w:pPr>
        <w:jc w:val="center"/>
      </w:pPr>
      <w:r w:rsidRPr="003B0AF0">
        <w:t xml:space="preserve">Rapor No: </w:t>
      </w:r>
      <w:r>
        <w:t>363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20</w:t>
      </w:r>
      <w:r w:rsidRPr="003B0AF0">
        <w:t>.</w:t>
      </w:r>
      <w:r>
        <w:t>1</w:t>
      </w:r>
      <w:r w:rsidRPr="003B0AF0">
        <w:t>0.2020</w:t>
      </w:r>
    </w:p>
    <w:p w:rsidR="00100ABC" w:rsidRPr="00AC6CF5" w:rsidRDefault="00100ABC" w:rsidP="00100ABC">
      <w:pPr>
        <w:jc w:val="center"/>
      </w:pPr>
    </w:p>
    <w:p w:rsidR="00100ABC" w:rsidRDefault="00100ABC" w:rsidP="00100ABC">
      <w:pPr>
        <w:ind w:right="40"/>
        <w:jc w:val="center"/>
      </w:pPr>
      <w:r>
        <w:t>-2-</w:t>
      </w:r>
    </w:p>
    <w:p w:rsidR="00100ABC" w:rsidRDefault="00100ABC" w:rsidP="00100ABC">
      <w:pPr>
        <w:ind w:left="20" w:right="40" w:firstLine="689"/>
        <w:jc w:val="both"/>
      </w:pPr>
    </w:p>
    <w:p w:rsidR="00100ABC" w:rsidRDefault="00100ABC" w:rsidP="00100ABC">
      <w:pPr>
        <w:ind w:left="20" w:right="40" w:firstLine="689"/>
        <w:jc w:val="both"/>
      </w:pPr>
    </w:p>
    <w:p w:rsidR="00100ABC" w:rsidRDefault="00100ABC" w:rsidP="00100ABC">
      <w:pPr>
        <w:ind w:left="20" w:right="40" w:firstLine="689"/>
        <w:jc w:val="both"/>
      </w:pPr>
      <w:proofErr w:type="gramStart"/>
      <w:r w:rsidRPr="005C7E65">
        <w:t>Buna göre; mevcut ruhsatlı yapılaşmalar, kent silueti, Ankara-Samsun Yolu vb. hususlarda dikkate alınarak salt konut alanla</w:t>
      </w:r>
      <w:r>
        <w:t>rın</w:t>
      </w:r>
      <w:r w:rsidRPr="005C7E65">
        <w:t>da ve ticaret-konut alanla</w:t>
      </w:r>
      <w:r>
        <w:t>rı</w:t>
      </w:r>
      <w:r w:rsidRPr="005C7E65">
        <w:t xml:space="preserve">nda kat yüksekliğinin </w:t>
      </w:r>
      <w:proofErr w:type="spellStart"/>
      <w:r w:rsidRPr="005C7E65">
        <w:t>Yençok</w:t>
      </w:r>
      <w:proofErr w:type="spellEnd"/>
      <w:r w:rsidRPr="005C7E65">
        <w:t xml:space="preserve">=16 kat, Samsun Yolu üzeri ticaret alanlarında </w:t>
      </w:r>
      <w:proofErr w:type="spellStart"/>
      <w:r w:rsidRPr="005C7E65">
        <w:t>Yençok</w:t>
      </w:r>
      <w:proofErr w:type="spellEnd"/>
      <w:r w:rsidRPr="005C7E65">
        <w:t>=16 kat ve mahalle ölçeğindeki ticaret alanla</w:t>
      </w:r>
      <w:r>
        <w:t>rı</w:t>
      </w:r>
      <w:r w:rsidRPr="005C7E65">
        <w:t xml:space="preserve">nda </w:t>
      </w:r>
      <w:proofErr w:type="spellStart"/>
      <w:r w:rsidRPr="005C7E65">
        <w:t>Yençok</w:t>
      </w:r>
      <w:proofErr w:type="spellEnd"/>
      <w:r w:rsidRPr="005C7E65">
        <w:t>=5 kat, İbadet Alanla</w:t>
      </w:r>
      <w:r>
        <w:t>rı</w:t>
      </w:r>
      <w:r w:rsidRPr="005C7E65">
        <w:t xml:space="preserve">(Cami) hariç olmak üzere tüm teknik/sosyal altyapı alanlarında ise </w:t>
      </w:r>
      <w:proofErr w:type="spellStart"/>
      <w:r w:rsidRPr="005C7E65">
        <w:t>Yençok</w:t>
      </w:r>
      <w:proofErr w:type="spellEnd"/>
      <w:r w:rsidRPr="005C7E65">
        <w:t>=5 kat olarak belirlenmesinin ve plan notlarının aşağıdaki şekilde kurgulanmasının uygun olacağı;</w:t>
      </w:r>
      <w:proofErr w:type="gramEnd"/>
    </w:p>
    <w:p w:rsidR="00100ABC" w:rsidRDefault="00100ABC" w:rsidP="00100ABC">
      <w:pPr>
        <w:ind w:left="20" w:right="40" w:firstLine="689"/>
        <w:jc w:val="both"/>
      </w:pPr>
    </w:p>
    <w:p w:rsidR="00100ABC" w:rsidRDefault="00100ABC" w:rsidP="00100ABC">
      <w:pPr>
        <w:ind w:left="20" w:right="40" w:firstLine="689"/>
        <w:jc w:val="both"/>
      </w:pPr>
      <w:r>
        <w:t>1-</w:t>
      </w:r>
      <w:r w:rsidRPr="005C7E65">
        <w:t>Yeni</w:t>
      </w:r>
      <w:r w:rsidRPr="005C7E65">
        <w:tab/>
        <w:t xml:space="preserve">Mamak KDGPA 4-5-6 ve 7.etapları kapsamında yer alan; kat rejimi, </w:t>
      </w:r>
      <w:proofErr w:type="gramStart"/>
      <w:r w:rsidRPr="005C7E65">
        <w:t>iskan</w:t>
      </w:r>
      <w:proofErr w:type="gramEnd"/>
      <w:r w:rsidRPr="005C7E65">
        <w:t xml:space="preserve">, ruhsat vb. belgeleri bulunan ada/parseller hariç olmak üzere, uygulama imar planında </w:t>
      </w:r>
      <w:proofErr w:type="spellStart"/>
      <w:r w:rsidRPr="005C7E65">
        <w:t>Yençok</w:t>
      </w:r>
      <w:proofErr w:type="spellEnd"/>
      <w:r w:rsidRPr="005C7E65">
        <w:t>=Serbest olarak belirlenmiş konut, ticaret-konut ve Samsun Yolu üzerinde yer alan ticaret alanla</w:t>
      </w:r>
      <w:r>
        <w:t>rı</w:t>
      </w:r>
      <w:r w:rsidRPr="005C7E65">
        <w:t xml:space="preserve">nda </w:t>
      </w:r>
      <w:proofErr w:type="spellStart"/>
      <w:r w:rsidRPr="005C7E65">
        <w:t>Yençok</w:t>
      </w:r>
      <w:proofErr w:type="spellEnd"/>
      <w:r w:rsidRPr="005C7E65">
        <w:t>=16 kat; mahalle ölçeğindeki ticaret alanla</w:t>
      </w:r>
      <w:r>
        <w:t>rın</w:t>
      </w:r>
      <w:r w:rsidRPr="005C7E65">
        <w:t xml:space="preserve">da </w:t>
      </w:r>
      <w:proofErr w:type="spellStart"/>
      <w:r w:rsidRPr="005C7E65">
        <w:t>Yençok</w:t>
      </w:r>
      <w:proofErr w:type="spellEnd"/>
      <w:r w:rsidRPr="005C7E65">
        <w:t>=5 kattır.</w:t>
      </w:r>
    </w:p>
    <w:p w:rsidR="00100ABC" w:rsidRDefault="00100ABC" w:rsidP="00100ABC">
      <w:pPr>
        <w:ind w:left="20" w:right="40" w:firstLine="689"/>
        <w:jc w:val="both"/>
      </w:pPr>
    </w:p>
    <w:p w:rsidR="00100ABC" w:rsidRPr="005C7E65" w:rsidRDefault="00100ABC" w:rsidP="00100ABC">
      <w:pPr>
        <w:ind w:left="20" w:right="40" w:firstLine="689"/>
        <w:jc w:val="both"/>
      </w:pPr>
      <w:r>
        <w:t>2-</w:t>
      </w:r>
      <w:r w:rsidRPr="005C7E65">
        <w:t>Yeni</w:t>
      </w:r>
      <w:r w:rsidRPr="005C7E65">
        <w:tab/>
        <w:t>Mamak KDGPA 4-5-6 ve 7.etapla</w:t>
      </w:r>
      <w:r>
        <w:t>rı</w:t>
      </w:r>
      <w:r w:rsidRPr="005C7E65">
        <w:t xml:space="preserve"> kapsamında yer alan tüm teknik-sosyal altyapı alanla</w:t>
      </w:r>
      <w:r>
        <w:t>rın</w:t>
      </w:r>
      <w:r w:rsidRPr="005C7E65">
        <w:t xml:space="preserve">da </w:t>
      </w:r>
      <w:proofErr w:type="spellStart"/>
      <w:r w:rsidRPr="005C7E65">
        <w:t>Yençok</w:t>
      </w:r>
      <w:proofErr w:type="spellEnd"/>
      <w:r w:rsidRPr="005C7E65">
        <w:t>=5 kattır.</w:t>
      </w:r>
    </w:p>
    <w:p w:rsidR="00100ABC" w:rsidRDefault="00100ABC" w:rsidP="00100ABC">
      <w:pPr>
        <w:ind w:left="40" w:right="40" w:firstLine="689"/>
        <w:jc w:val="both"/>
      </w:pPr>
    </w:p>
    <w:p w:rsidR="00100ABC" w:rsidRPr="005C7E65" w:rsidRDefault="00100ABC" w:rsidP="00100ABC">
      <w:pPr>
        <w:ind w:left="40" w:right="40" w:firstLine="689"/>
        <w:jc w:val="both"/>
      </w:pPr>
      <w:r>
        <w:t>H</w:t>
      </w:r>
      <w:r w:rsidRPr="005C7E65">
        <w:t>ususla</w:t>
      </w:r>
      <w:r>
        <w:t>rı</w:t>
      </w:r>
      <w:r w:rsidRPr="005C7E65">
        <w:t xml:space="preserve"> tespit edilmiş olup, Yeni Mamak KDGPA 4,5,6 ve 7.etapla</w:t>
      </w:r>
      <w:r>
        <w:t>rı</w:t>
      </w:r>
      <w:r w:rsidRPr="005C7E65">
        <w:t>nda kat yüksek</w:t>
      </w:r>
      <w:r>
        <w:t>li</w:t>
      </w:r>
      <w:r w:rsidRPr="005C7E65">
        <w:t xml:space="preserve">klerinin belirlenmesine </w:t>
      </w:r>
      <w:r>
        <w:t xml:space="preserve">yönelik </w:t>
      </w:r>
      <w:r w:rsidRPr="005C7E65">
        <w:t xml:space="preserve">1/1000 ölçekli uygulama imar </w:t>
      </w:r>
      <w:proofErr w:type="gramStart"/>
      <w:r w:rsidRPr="005C7E65">
        <w:t>planı  değişikliğinin</w:t>
      </w:r>
      <w:proofErr w:type="gramEnd"/>
      <w:r w:rsidRPr="005C7E65">
        <w:t xml:space="preserve"> </w:t>
      </w:r>
      <w:r>
        <w:t>“onayı” komisyonumuzca oybirliğiyle uygun görülmüştür.</w:t>
      </w:r>
    </w:p>
    <w:p w:rsidR="00100ABC" w:rsidRDefault="00100ABC" w:rsidP="00100ABC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</w:t>
      </w:r>
    </w:p>
    <w:p w:rsidR="00100ABC" w:rsidRPr="0013513C" w:rsidRDefault="00100ABC" w:rsidP="00100AB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100ABC" w:rsidRDefault="00100ABC" w:rsidP="00100AB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100ABC" w:rsidRDefault="00100ABC" w:rsidP="00100AB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</w:p>
    <w:p w:rsidR="00100ABC" w:rsidRDefault="00100ABC" w:rsidP="00100AB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100ABC" w:rsidRDefault="00100ABC" w:rsidP="00100AB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100ABC" w:rsidRDefault="00100ABC" w:rsidP="00100ABC">
      <w:pPr>
        <w:ind w:right="20"/>
        <w:jc w:val="both"/>
        <w:rPr>
          <w:spacing w:val="2"/>
        </w:rPr>
      </w:pPr>
    </w:p>
    <w:sectPr w:rsidR="00100AB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708B5"/>
    <w:multiLevelType w:val="multilevel"/>
    <w:tmpl w:val="5324EC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3"/>
  </w:num>
  <w:num w:numId="4">
    <w:abstractNumId w:val="9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2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1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8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0"/>
  </w:num>
  <w:num w:numId="39">
    <w:abstractNumId w:val="3"/>
  </w:num>
  <w:num w:numId="40">
    <w:abstractNumId w:val="18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1"/>
  </w:num>
  <w:num w:numId="46">
    <w:abstractNumId w:val="32"/>
  </w:num>
  <w:num w:numId="47">
    <w:abstractNumId w:val="4"/>
  </w:num>
  <w:num w:numId="48">
    <w:abstractNumId w:val="16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0ABC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4B41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7F04-9F53-4551-8A03-DFA7ED49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1100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2020-11-12T07:01:00Z</cp:lastPrinted>
  <dcterms:created xsi:type="dcterms:W3CDTF">2020-11-12T07:04:00Z</dcterms:created>
  <dcterms:modified xsi:type="dcterms:W3CDTF">2020-11-23T06:29:00Z</dcterms:modified>
</cp:coreProperties>
</file>