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514AC8" w:rsidP="001934DB">
      <w:pPr>
        <w:jc w:val="both"/>
      </w:pPr>
      <w:r>
        <w:t>Karar No:60</w:t>
      </w:r>
      <w:r w:rsidR="00712EB1">
        <w:t>5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712EB1" w:rsidRDefault="00712EB1" w:rsidP="001934DB">
      <w:pPr>
        <w:jc w:val="both"/>
      </w:pPr>
    </w:p>
    <w:p w:rsidR="0006617E" w:rsidRDefault="0087500E" w:rsidP="00AB7D01">
      <w:pPr>
        <w:ind w:left="720" w:right="543"/>
        <w:jc w:val="center"/>
      </w:pPr>
      <w:r>
        <w:t>K A R A R</w:t>
      </w: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712EB1" w:rsidP="007002F5">
      <w:pPr>
        <w:ind w:firstLine="708"/>
        <w:jc w:val="both"/>
      </w:pPr>
      <w:r>
        <w:t xml:space="preserve">Sincan İlçesi Mülk Mahallesi </w:t>
      </w:r>
      <w:proofErr w:type="spellStart"/>
      <w:r>
        <w:t>Riotur</w:t>
      </w:r>
      <w:proofErr w:type="spellEnd"/>
      <w:r>
        <w:t xml:space="preserve"> Madencilik TEİAŞ Hattına ilişkin 1/5000 ölçekli nazım imar plan </w:t>
      </w:r>
      <w:proofErr w:type="spellStart"/>
      <w:r>
        <w:t>değişikliğine</w:t>
      </w:r>
      <w:r w:rsidR="00042938" w:rsidRPr="008857DD">
        <w:t>ilişkin</w:t>
      </w:r>
      <w:r w:rsidR="00FA7A1A">
        <w:t>İmar</w:t>
      </w:r>
      <w:proofErr w:type="spellEnd"/>
      <w:r w:rsidR="00FA7A1A">
        <w:t xml:space="preserve"> ve Bayındırlık Ko</w:t>
      </w:r>
      <w:r w:rsidR="00267879">
        <w:t>misyonunun 27</w:t>
      </w:r>
      <w:r w:rsidR="002511DA">
        <w:t>.03.2020 gün ve 5</w:t>
      </w:r>
      <w:r w:rsidR="00487FE6">
        <w:t>8</w:t>
      </w:r>
      <w:r>
        <w:t>8</w:t>
      </w:r>
      <w:r w:rsidR="00FA7A1A">
        <w:t xml:space="preserve"> sayılı </w:t>
      </w:r>
      <w:proofErr w:type="spellStart"/>
      <w:r w:rsidR="00FA7A1A">
        <w:t>raporu</w:t>
      </w:r>
      <w:r w:rsidR="00CA31CE" w:rsidRPr="008857DD">
        <w:t>Büyükşehir</w:t>
      </w:r>
      <w:proofErr w:type="spellEnd"/>
      <w:r w:rsidR="00CA31CE" w:rsidRPr="008857DD">
        <w:t xml:space="preserve">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12EB1" w:rsidRDefault="00486C82" w:rsidP="00712EB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Konu üzerinde yapılan incelemeler neticesinde; </w:t>
      </w:r>
      <w:r w:rsidR="00712EB1">
        <w:rPr>
          <w:color w:val="000000"/>
        </w:rPr>
        <w:t xml:space="preserve">Türkiye Elektrik İletim A.Ş. Genel Müdürlüğü 8.Bölge Müdürlüğü (ANKARA) Bölge Müdür Yardımcılığı (Tesis) İnşaat ve Emlak Müdürlüğünün 28.11.2019 gün ve E.486913 sayılı yazısı </w:t>
      </w:r>
      <w:proofErr w:type="gramStart"/>
      <w:r w:rsidR="00712EB1">
        <w:rPr>
          <w:color w:val="000000"/>
        </w:rPr>
        <w:t>ile,</w:t>
      </w:r>
      <w:proofErr w:type="gramEnd"/>
      <w:r w:rsidR="00712EB1">
        <w:rPr>
          <w:color w:val="000000"/>
        </w:rPr>
        <w:t xml:space="preserve"> Sincan İlçesi Mülk Mahallesi 154 </w:t>
      </w:r>
      <w:proofErr w:type="spellStart"/>
      <w:r w:rsidR="00712EB1">
        <w:rPr>
          <w:color w:val="000000"/>
        </w:rPr>
        <w:t>kV</w:t>
      </w:r>
      <w:proofErr w:type="spellEnd"/>
      <w:r w:rsidR="00712EB1">
        <w:rPr>
          <w:color w:val="000000"/>
        </w:rPr>
        <w:t xml:space="preserve"> (Sanayi TM-Sincan TM) </w:t>
      </w:r>
      <w:proofErr w:type="spellStart"/>
      <w:r w:rsidR="00712EB1">
        <w:rPr>
          <w:color w:val="000000"/>
        </w:rPr>
        <w:t>Brş</w:t>
      </w:r>
      <w:proofErr w:type="spellEnd"/>
      <w:r w:rsidR="00712EB1">
        <w:rPr>
          <w:color w:val="000000"/>
        </w:rPr>
        <w:t>. N-Kazan DGKÇS TM Enerji İletim Hattına ilişkin 1/5000 ölçekli nazım imar planı değişikliğinin 5216 Yasa gereği İmar ve Şehircilik Dairesi Başkanlığına sunulduğu,</w:t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</w:pP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-TEİAŞ 154 </w:t>
      </w:r>
      <w:proofErr w:type="spellStart"/>
      <w:r>
        <w:rPr>
          <w:color w:val="000000"/>
        </w:rPr>
        <w:t>kV</w:t>
      </w:r>
      <w:proofErr w:type="spellEnd"/>
      <w:r>
        <w:rPr>
          <w:color w:val="000000"/>
        </w:rPr>
        <w:t xml:space="preserve"> (Sincan TM-Sincan TM) </w:t>
      </w:r>
      <w:proofErr w:type="spellStart"/>
      <w:proofErr w:type="gramStart"/>
      <w:r>
        <w:rPr>
          <w:color w:val="000000"/>
        </w:rPr>
        <w:t>Brş</w:t>
      </w:r>
      <w:proofErr w:type="spellEnd"/>
      <w:r>
        <w:rPr>
          <w:color w:val="000000"/>
        </w:rPr>
        <w:t>.N</w:t>
      </w:r>
      <w:proofErr w:type="gramEnd"/>
      <w:r>
        <w:rPr>
          <w:color w:val="000000"/>
        </w:rPr>
        <w:t xml:space="preserve">.-Kazan DGKÇS TM Enerji İletim Hattının yaklaşık 0.47 </w:t>
      </w:r>
      <w:proofErr w:type="spellStart"/>
      <w:r>
        <w:rPr>
          <w:color w:val="000000"/>
        </w:rPr>
        <w:t>km'lik</w:t>
      </w:r>
      <w:proofErr w:type="spellEnd"/>
      <w:r>
        <w:rPr>
          <w:color w:val="000000"/>
        </w:rPr>
        <w:t xml:space="preserve"> kısmının, Büyükşehir Belediye Meclisimizin 29.11.2011 gün ve 3450 sayılı kararı ile onaylanan Sincan İlçesi, Mülk ve İncirlik Mahalleleri Soda Külü Üretim Tesisi Projesine ilişkin 1/5000 ölçekli nazım imar planı kapsamında kaldığı,</w:t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-Yine TEİAŞ 154 </w:t>
      </w:r>
      <w:proofErr w:type="spellStart"/>
      <w:r>
        <w:rPr>
          <w:color w:val="000000"/>
        </w:rPr>
        <w:t>kV</w:t>
      </w:r>
      <w:proofErr w:type="spellEnd"/>
      <w:r>
        <w:rPr>
          <w:color w:val="000000"/>
        </w:rPr>
        <w:t xml:space="preserve"> (Sincan TM-Sincan TM) </w:t>
      </w:r>
      <w:proofErr w:type="spellStart"/>
      <w:proofErr w:type="gramStart"/>
      <w:r>
        <w:rPr>
          <w:color w:val="000000"/>
        </w:rPr>
        <w:t>Brş</w:t>
      </w:r>
      <w:proofErr w:type="spellEnd"/>
      <w:r>
        <w:rPr>
          <w:color w:val="000000"/>
        </w:rPr>
        <w:t>.N</w:t>
      </w:r>
      <w:proofErr w:type="gramEnd"/>
      <w:r>
        <w:rPr>
          <w:color w:val="000000"/>
        </w:rPr>
        <w:t xml:space="preserve">.-Kazan DGKÇS TM Enerji İletim Hattının yaklaşık 0.47 </w:t>
      </w:r>
      <w:proofErr w:type="spellStart"/>
      <w:r>
        <w:rPr>
          <w:color w:val="000000"/>
        </w:rPr>
        <w:t>km'lik</w:t>
      </w:r>
      <w:proofErr w:type="spellEnd"/>
      <w:r>
        <w:rPr>
          <w:color w:val="000000"/>
        </w:rPr>
        <w:t xml:space="preserve"> kısmına ilişkin daha önce 1/1000 ölçekli uygulama imar planı değişikliği, Sincan Belediye Meclisinin 05.10.2018 gün ve 196 sayılı kararı ile uygun görülerek, Büyükşehir Belediye Meclisimizin 10.01.2019 gün ve 31 sayılı kararıyla onaylandığı,</w:t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Plan değişikliğine konu, Enerji İletim Hattı ve direk yerleri; Park Alanı, Doğalgaz </w:t>
      </w:r>
      <w:proofErr w:type="spellStart"/>
      <w:r>
        <w:rPr>
          <w:color w:val="000000"/>
        </w:rPr>
        <w:t>Kojenaresyon</w:t>
      </w:r>
      <w:proofErr w:type="spellEnd"/>
      <w:r>
        <w:rPr>
          <w:color w:val="000000"/>
        </w:rPr>
        <w:t xml:space="preserve"> alanı ve yola isabet ettiği,</w:t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>
        <w:rPr>
          <w:color w:val="000000"/>
        </w:rPr>
        <w:t xml:space="preserve">Teklife konu, 1/5000 ölçekli nazım imar planı değişikliği üzerinde yapılan incelemede; Büyükşehir Belediye Meclisinin 10.01.2019/31 sayılı kararıyla onaylanan 1/1000 ölçekli uygulama imar planı değişikliği doğrultusunda hazırlanan teklif ile Enerji İletim Hattı'na ait 2 numaralı direk yeri kamulaştırma alanının imar planındaki 12 metre genişliğindeki yoldan kurtarılabilmesi amacıyla, Doğalgaz </w:t>
      </w:r>
      <w:proofErr w:type="spellStart"/>
      <w:r>
        <w:rPr>
          <w:color w:val="000000"/>
        </w:rPr>
        <w:t>Kojenarasyon</w:t>
      </w:r>
      <w:proofErr w:type="spellEnd"/>
      <w:r>
        <w:rPr>
          <w:color w:val="000000"/>
        </w:rPr>
        <w:t xml:space="preserve"> santrali ile park ve oyun alanları arasında kalan, otopark ile son bulan 12 metrelik yolun 9 metre batıya kaydırıldığı, eksilen yaklaşık 2814,00 m</w:t>
      </w:r>
      <w:r w:rsidRPr="003A00D9">
        <w:rPr>
          <w:color w:val="000000"/>
          <w:vertAlign w:val="superscript"/>
        </w:rPr>
        <w:t>2</w:t>
      </w:r>
      <w:r>
        <w:rPr>
          <w:color w:val="000000"/>
        </w:rPr>
        <w:t>park ve oyun alanı, yaklaşık 2715,00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olarak Doğalgaz </w:t>
      </w:r>
      <w:proofErr w:type="spellStart"/>
      <w:r>
        <w:rPr>
          <w:color w:val="000000"/>
        </w:rPr>
        <w:t>Kojenarasyon</w:t>
      </w:r>
      <w:proofErr w:type="spellEnd"/>
      <w:r>
        <w:rPr>
          <w:color w:val="000000"/>
        </w:rPr>
        <w:t xml:space="preserve"> Merkezi'nin kaydırılan yolun yerine belirlendiği,</w:t>
      </w:r>
      <w:proofErr w:type="gramEnd"/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"Plan Notları:</w:t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1- Enerji İletim Hattı altında yapılacak her türlü proje, uygulama ve inşaat öncesinde Türkiye Elektrik İletim A.Ş.(TEİAŞ)'tan görüş alınacaktır.</w:t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2- Enerji İletim Hattı altındaki yapılaşmalarda </w:t>
      </w:r>
      <w:proofErr w:type="gramStart"/>
      <w:r>
        <w:rPr>
          <w:color w:val="000000"/>
        </w:rPr>
        <w:t>30/11/2000</w:t>
      </w:r>
      <w:proofErr w:type="gramEnd"/>
      <w:r>
        <w:rPr>
          <w:color w:val="000000"/>
        </w:rPr>
        <w:t xml:space="preserve"> tarihli ve 24246 sayılı Resmi Gazete'de yayımlanan Elektrik Kuvvetli Akım Tesisleri Yönetmeliği Hükümlerine uyulacaktır.</w:t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3- Onaylı İmar Planı Plan Notları geçerlidir.</w:t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712EB1" w:rsidRDefault="00712EB1" w:rsidP="00712EB1">
      <w:pPr>
        <w:ind w:left="708" w:firstLine="708"/>
        <w:jc w:val="both"/>
      </w:pPr>
      <w:r>
        <w:lastRenderedPageBreak/>
        <w:t xml:space="preserve">     T.C</w:t>
      </w:r>
    </w:p>
    <w:p w:rsidR="00712EB1" w:rsidRDefault="00712EB1" w:rsidP="00712EB1">
      <w:pPr>
        <w:jc w:val="both"/>
      </w:pPr>
      <w:r>
        <w:t>ANKARA BÜYÜKŞEHİR BELEDİYESİ</w:t>
      </w:r>
    </w:p>
    <w:p w:rsidR="00712EB1" w:rsidRDefault="00712EB1" w:rsidP="00712EB1">
      <w:pPr>
        <w:jc w:val="both"/>
      </w:pPr>
      <w:r>
        <w:t xml:space="preserve">                BELEDİYE MECLİSİ</w:t>
      </w:r>
    </w:p>
    <w:p w:rsidR="00712EB1" w:rsidRDefault="00712EB1" w:rsidP="00712EB1">
      <w:pPr>
        <w:jc w:val="both"/>
      </w:pPr>
    </w:p>
    <w:p w:rsidR="00712EB1" w:rsidRDefault="00712EB1" w:rsidP="00712EB1">
      <w:pPr>
        <w:jc w:val="both"/>
      </w:pPr>
    </w:p>
    <w:p w:rsidR="00712EB1" w:rsidRDefault="00712EB1" w:rsidP="00712EB1">
      <w:pPr>
        <w:jc w:val="both"/>
      </w:pPr>
    </w:p>
    <w:p w:rsidR="00712EB1" w:rsidRDefault="00712EB1" w:rsidP="00712EB1">
      <w:pPr>
        <w:jc w:val="both"/>
      </w:pPr>
      <w:r>
        <w:t>Karar No:605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09.07.2020</w:t>
      </w:r>
    </w:p>
    <w:p w:rsidR="00712EB1" w:rsidRDefault="00712EB1" w:rsidP="00712EB1">
      <w:pPr>
        <w:jc w:val="both"/>
      </w:pPr>
    </w:p>
    <w:p w:rsidR="00712EB1" w:rsidRDefault="00712EB1" w:rsidP="00712EB1">
      <w:pPr>
        <w:jc w:val="both"/>
      </w:pP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4- Enerji İletim Hattı'nın, mevcut nazım imar planı onama sınırlarını aşan kısımlarını kapsayan sahalar için imar planı hazırlanması durumunda, Türkiye Elektrik İletim A.Ş.(TEİAŞ)'tan görüş alınacaktır.</w:t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5- Kamulaştırma İşlemleri TEİAŞ tarafından yapılacaktır."şeklinde 5 adet plan notu belirlendiği,</w:t>
      </w:r>
    </w:p>
    <w:p w:rsidR="00712EB1" w:rsidRDefault="00712EB1" w:rsidP="00712EB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7A6A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Hususları tespit edilmiş olup; Sincan İlçesi Mülk Mahallesi 154 </w:t>
      </w:r>
      <w:proofErr w:type="spellStart"/>
      <w:r>
        <w:rPr>
          <w:color w:val="000000"/>
        </w:rPr>
        <w:t>kV</w:t>
      </w:r>
      <w:proofErr w:type="spellEnd"/>
      <w:r>
        <w:rPr>
          <w:color w:val="000000"/>
        </w:rPr>
        <w:t xml:space="preserve"> (Sanayi TM-Sincan TM) </w:t>
      </w:r>
      <w:proofErr w:type="spellStart"/>
      <w:r>
        <w:rPr>
          <w:color w:val="000000"/>
        </w:rPr>
        <w:t>Brş</w:t>
      </w:r>
      <w:proofErr w:type="spellEnd"/>
      <w:r>
        <w:rPr>
          <w:color w:val="000000"/>
        </w:rPr>
        <w:t>. N-Kazan DGKÇS TM Enerji İletim Hattına ilişkin 1/5000 ölçekli nazım imar planı değişikliği teklifinin “</w:t>
      </w:r>
      <w:proofErr w:type="spellStart"/>
      <w:r>
        <w:rPr>
          <w:color w:val="000000"/>
        </w:rPr>
        <w:t>onayı”</w:t>
      </w:r>
      <w:r w:rsidR="00431F1C">
        <w:t>na</w:t>
      </w:r>
      <w:proofErr w:type="spellEnd"/>
      <w:r w:rsidR="005B5AC9">
        <w:t xml:space="preserve"> 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F549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F549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F549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F549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F549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F549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470AB5">
      <w:pPr>
        <w:pStyle w:val="GvdeMetniGirintisi2"/>
      </w:pPr>
    </w:p>
    <w:p w:rsidR="001A050E" w:rsidRDefault="001A050E" w:rsidP="001A050E">
      <w:pPr>
        <w:jc w:val="center"/>
      </w:pPr>
    </w:p>
    <w:p w:rsidR="001A050E" w:rsidRPr="00C04909" w:rsidRDefault="001A050E" w:rsidP="001A050E">
      <w:pPr>
        <w:jc w:val="center"/>
      </w:pPr>
      <w:r w:rsidRPr="00C04909">
        <w:t>T.C.</w:t>
      </w:r>
    </w:p>
    <w:p w:rsidR="001A050E" w:rsidRPr="00C04909" w:rsidRDefault="001A050E" w:rsidP="001A050E">
      <w:pPr>
        <w:jc w:val="center"/>
      </w:pPr>
      <w:r w:rsidRPr="00C04909">
        <w:t>ANKARA BÜYÜKŞEHİR BELEDİYE MECLİSİ</w:t>
      </w:r>
    </w:p>
    <w:p w:rsidR="001A050E" w:rsidRDefault="001A050E" w:rsidP="001A050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A050E" w:rsidRDefault="001A050E" w:rsidP="001A050E">
      <w:pPr>
        <w:jc w:val="center"/>
      </w:pPr>
    </w:p>
    <w:p w:rsidR="001A050E" w:rsidRPr="00C04909" w:rsidRDefault="001A050E" w:rsidP="001A050E">
      <w:pPr>
        <w:jc w:val="both"/>
      </w:pPr>
      <w:r w:rsidRPr="00C04909">
        <w:t>Rapor No:</w:t>
      </w:r>
      <w:r>
        <w:t xml:space="preserve"> 588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  </w:t>
      </w:r>
      <w:r w:rsidR="007642D2">
        <w:tab/>
      </w:r>
      <w:r w:rsidR="007642D2">
        <w:tab/>
      </w:r>
      <w:r w:rsidR="007642D2">
        <w:tab/>
      </w:r>
      <w:r>
        <w:t xml:space="preserve">   27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1A050E" w:rsidRDefault="001A050E" w:rsidP="007642D2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1A050E" w:rsidRDefault="001A050E" w:rsidP="001A050E">
      <w:pPr>
        <w:pStyle w:val="ListeParagraf"/>
        <w:ind w:left="1134" w:hanging="1134"/>
      </w:pPr>
    </w:p>
    <w:p w:rsidR="001A050E" w:rsidRDefault="001A050E" w:rsidP="001A050E">
      <w:pPr>
        <w:pStyle w:val="ListeParagraf"/>
        <w:ind w:left="1134" w:hanging="1134"/>
      </w:pPr>
    </w:p>
    <w:p w:rsidR="001A050E" w:rsidRDefault="001A050E" w:rsidP="001A050E">
      <w:pPr>
        <w:pStyle w:val="ListeParagraf"/>
        <w:ind w:left="1134" w:hanging="1134"/>
      </w:pPr>
    </w:p>
    <w:p w:rsidR="001A050E" w:rsidRDefault="001A050E" w:rsidP="001A050E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İlçesi Mülk Mahallesi </w:t>
      </w:r>
      <w:proofErr w:type="spellStart"/>
      <w:r>
        <w:t>Riotur</w:t>
      </w:r>
      <w:proofErr w:type="spellEnd"/>
      <w:r>
        <w:t xml:space="preserve"> Madencilik TEİAŞ Hattına ilişkin 1/5000 ölçekli nazım imar plan değişikliğine ilişkin </w:t>
      </w:r>
      <w:r w:rsidRPr="0065455F">
        <w:t xml:space="preserve">Büyükşehir Belediye Meclisinin </w:t>
      </w:r>
      <w:r>
        <w:t>12.03</w:t>
      </w:r>
      <w:r w:rsidRPr="0065455F">
        <w:t>.20</w:t>
      </w:r>
      <w:r>
        <w:t>20</w:t>
      </w:r>
      <w:r w:rsidRPr="0065455F">
        <w:t xml:space="preserve"> tarih ve </w:t>
      </w:r>
      <w:r>
        <w:t>19.</w:t>
      </w:r>
      <w:r w:rsidRPr="0065455F">
        <w:t>gündem maddesi olarak komisyonumuza havale edilen dosya incelendi.</w:t>
      </w:r>
    </w:p>
    <w:p w:rsidR="001A050E" w:rsidRDefault="001A050E" w:rsidP="001A050E">
      <w:pPr>
        <w:pStyle w:val="ListeParagraf"/>
        <w:tabs>
          <w:tab w:val="left" w:pos="0"/>
        </w:tabs>
        <w:contextualSpacing/>
        <w:jc w:val="both"/>
      </w:pP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B756A1">
        <w:t xml:space="preserve">Komisyonumuzca yapılan incelemeler </w:t>
      </w:r>
      <w:proofErr w:type="gramStart"/>
      <w:r w:rsidRPr="00B756A1">
        <w:t>neticesinde;</w:t>
      </w:r>
      <w:r>
        <w:rPr>
          <w:color w:val="000000"/>
        </w:rPr>
        <w:t>Türkiye</w:t>
      </w:r>
      <w:proofErr w:type="gramEnd"/>
      <w:r>
        <w:rPr>
          <w:color w:val="000000"/>
        </w:rPr>
        <w:t xml:space="preserve"> Elektrik İletim A.Ş. Genel Müdürlüğü 8.Bölge Müdürlüğü (ANKARA) Bölge Müdür Yardımcılığı (Tesis) İnşaat ve Emlak Müdürlüğünün 28.11.2019 gün ve E.486913 sayılı yazısı ile, Sincan İlçesi Mülk Mahallesi 154 </w:t>
      </w:r>
      <w:proofErr w:type="spellStart"/>
      <w:r>
        <w:rPr>
          <w:color w:val="000000"/>
        </w:rPr>
        <w:t>kV</w:t>
      </w:r>
      <w:proofErr w:type="spellEnd"/>
      <w:r>
        <w:rPr>
          <w:color w:val="000000"/>
        </w:rPr>
        <w:t xml:space="preserve"> (Sanayi TM-Sincan TM) </w:t>
      </w:r>
      <w:proofErr w:type="spellStart"/>
      <w:r>
        <w:rPr>
          <w:color w:val="000000"/>
        </w:rPr>
        <w:t>Brş</w:t>
      </w:r>
      <w:proofErr w:type="spellEnd"/>
      <w:r>
        <w:rPr>
          <w:color w:val="000000"/>
        </w:rPr>
        <w:t>. N-Kazan DGKÇS TM Enerji İletim Hattına ilişkin 1/5000 ölçekli nazım imar planı değişikliğinin 5216 Yasa gereği İmar ve Şehircilik Dairesi Başkanlığına sunulduğu,</w:t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</w:pP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-TEİAŞ 154 </w:t>
      </w:r>
      <w:proofErr w:type="spellStart"/>
      <w:r>
        <w:rPr>
          <w:color w:val="000000"/>
        </w:rPr>
        <w:t>kV</w:t>
      </w:r>
      <w:proofErr w:type="spellEnd"/>
      <w:r>
        <w:rPr>
          <w:color w:val="000000"/>
        </w:rPr>
        <w:t xml:space="preserve"> (Sincan TM-Sincan TM) </w:t>
      </w:r>
      <w:proofErr w:type="spellStart"/>
      <w:proofErr w:type="gramStart"/>
      <w:r>
        <w:rPr>
          <w:color w:val="000000"/>
        </w:rPr>
        <w:t>Brş</w:t>
      </w:r>
      <w:proofErr w:type="spellEnd"/>
      <w:r>
        <w:rPr>
          <w:color w:val="000000"/>
        </w:rPr>
        <w:t>.N</w:t>
      </w:r>
      <w:proofErr w:type="gramEnd"/>
      <w:r>
        <w:rPr>
          <w:color w:val="000000"/>
        </w:rPr>
        <w:t xml:space="preserve">.-Kazan DGKÇS TM Enerji İletim Hattının yaklaşık 0.47 </w:t>
      </w:r>
      <w:proofErr w:type="spellStart"/>
      <w:r>
        <w:rPr>
          <w:color w:val="000000"/>
        </w:rPr>
        <w:t>km'lik</w:t>
      </w:r>
      <w:proofErr w:type="spellEnd"/>
      <w:r>
        <w:rPr>
          <w:color w:val="000000"/>
        </w:rPr>
        <w:t xml:space="preserve"> kısmının, Büyükşehir Belediye Meclisimizin 29.11.2011 gün ve 3450 sayılı kararı ile onaylanan Sincan İlçesi, Mülk ve İncirlik Mahalleleri Soda Külü Üretim Tesisi Projesine ilişkin 1/5000 ölçekli nazım imar planı kapsamında kaldığı,</w:t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-Yine TEİAŞ 154 </w:t>
      </w:r>
      <w:proofErr w:type="spellStart"/>
      <w:r>
        <w:rPr>
          <w:color w:val="000000"/>
        </w:rPr>
        <w:t>kV</w:t>
      </w:r>
      <w:proofErr w:type="spellEnd"/>
      <w:r>
        <w:rPr>
          <w:color w:val="000000"/>
        </w:rPr>
        <w:t xml:space="preserve"> (Sincan TM-Sincan TM) </w:t>
      </w:r>
      <w:proofErr w:type="spellStart"/>
      <w:proofErr w:type="gramStart"/>
      <w:r>
        <w:rPr>
          <w:color w:val="000000"/>
        </w:rPr>
        <w:t>Brş</w:t>
      </w:r>
      <w:proofErr w:type="spellEnd"/>
      <w:r>
        <w:rPr>
          <w:color w:val="000000"/>
        </w:rPr>
        <w:t>.N</w:t>
      </w:r>
      <w:proofErr w:type="gramEnd"/>
      <w:r>
        <w:rPr>
          <w:color w:val="000000"/>
        </w:rPr>
        <w:t xml:space="preserve">.-Kazan DGKÇS TM Enerji İletim Hattının yaklaşık 0.47 </w:t>
      </w:r>
      <w:proofErr w:type="spellStart"/>
      <w:r>
        <w:rPr>
          <w:color w:val="000000"/>
        </w:rPr>
        <w:t>km'lik</w:t>
      </w:r>
      <w:proofErr w:type="spellEnd"/>
      <w:r>
        <w:rPr>
          <w:color w:val="000000"/>
        </w:rPr>
        <w:t xml:space="preserve"> kısmına ilişkin daha önce 1/1000 ölçekli uygulama imar planı değişikliği, Sincan Belediye Meclisinin 05.10.2018 gün ve 196 sayılı kararı ile uygun görülerek, Büyükşehir Belediye Meclisimizin 10.01.2019 gün ve 31 sayılı kararıyla onaylandığı,</w:t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Plan değişikliğine konu, Enerji İletim Hattı ve direk yerleri; Park Alanı, Doğalgaz </w:t>
      </w:r>
      <w:proofErr w:type="spellStart"/>
      <w:r>
        <w:rPr>
          <w:color w:val="000000"/>
        </w:rPr>
        <w:t>Kojenaresyon</w:t>
      </w:r>
      <w:proofErr w:type="spellEnd"/>
      <w:r>
        <w:rPr>
          <w:color w:val="000000"/>
        </w:rPr>
        <w:t xml:space="preserve"> alanı ve yola isabet ettiği,</w:t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>
        <w:rPr>
          <w:color w:val="000000"/>
        </w:rPr>
        <w:t xml:space="preserve">Teklife konu, 1/5000 ölçekli nazım imar planı değişikliği üzerinde yapılan incelemede; Büyükşehir Belediye Meclisinin 10.01.2019/31 sayılı kararıyla onaylanan 1/1000 ölçekli uygulama imar planı değişikliği doğrultusunda hazırlanan teklif ile Enerji İletim Hattı'na ait 2 numaralı direk yeri kamulaştırma alanının imar planındaki 12 metre genişliğindeki yoldan kurtarılabilmesi amacıyla, Doğalgaz </w:t>
      </w:r>
      <w:proofErr w:type="spellStart"/>
      <w:r>
        <w:rPr>
          <w:color w:val="000000"/>
        </w:rPr>
        <w:t>Kojenarasyon</w:t>
      </w:r>
      <w:proofErr w:type="spellEnd"/>
      <w:r>
        <w:rPr>
          <w:color w:val="000000"/>
        </w:rPr>
        <w:t xml:space="preserve"> santrali ile park ve oyun alanları arasında kalan, otopark ile son bulan 12 metrelik yolun 9 metre batıya kaydırıldığı, eksilen yaklaşık 2814,00 m</w:t>
      </w:r>
      <w:r w:rsidRPr="003A00D9">
        <w:rPr>
          <w:color w:val="000000"/>
          <w:vertAlign w:val="superscript"/>
        </w:rPr>
        <w:t>2</w:t>
      </w:r>
      <w:r>
        <w:rPr>
          <w:color w:val="000000"/>
        </w:rPr>
        <w:t>park ve oyun alanı, yaklaşık 2715,00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olarak Doğalgaz </w:t>
      </w:r>
      <w:proofErr w:type="spellStart"/>
      <w:r>
        <w:rPr>
          <w:color w:val="000000"/>
        </w:rPr>
        <w:t>Kojenarasyon</w:t>
      </w:r>
      <w:proofErr w:type="spellEnd"/>
      <w:r>
        <w:rPr>
          <w:color w:val="000000"/>
        </w:rPr>
        <w:t xml:space="preserve"> Merkezi'nin kaydırılan yolun yerine belirlendiği,</w:t>
      </w:r>
      <w:proofErr w:type="gramEnd"/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"Plan Notları:</w:t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1- Enerji İletim Hattı altında yapılacak her türlü proje, uygulama ve inşaat öncesinde Türkiye Elektrik İletim A.Ş.(TEİAŞ)'tan görüş alınacaktır.</w:t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2- Enerji İletim Hattı altındaki yapılaşmalarda </w:t>
      </w:r>
      <w:proofErr w:type="gramStart"/>
      <w:r>
        <w:rPr>
          <w:color w:val="000000"/>
        </w:rPr>
        <w:t>30/11/2000</w:t>
      </w:r>
      <w:proofErr w:type="gramEnd"/>
      <w:r>
        <w:rPr>
          <w:color w:val="000000"/>
        </w:rPr>
        <w:t xml:space="preserve"> tarihli ve 24246 sayılı Resmi Gazete'de yayımlanan Elektrik Kuvvetli Akım Tesisleri Yönetmeliği Hükümlerine uyulacaktır.</w:t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3- Onaylı İmar Planı Plan Notları geçerlidir.</w:t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050E" w:rsidRDefault="001A050E" w:rsidP="001A050E">
      <w:pPr>
        <w:jc w:val="center"/>
      </w:pPr>
    </w:p>
    <w:p w:rsidR="001A050E" w:rsidRDefault="001A050E" w:rsidP="001A050E">
      <w:pPr>
        <w:jc w:val="center"/>
      </w:pPr>
    </w:p>
    <w:p w:rsidR="001A050E" w:rsidRPr="00C04909" w:rsidRDefault="001A050E" w:rsidP="001A050E">
      <w:pPr>
        <w:jc w:val="center"/>
      </w:pPr>
      <w:r w:rsidRPr="00C04909">
        <w:t>T.C.</w:t>
      </w:r>
    </w:p>
    <w:p w:rsidR="001A050E" w:rsidRPr="00C04909" w:rsidRDefault="001A050E" w:rsidP="001A050E">
      <w:pPr>
        <w:jc w:val="center"/>
      </w:pPr>
      <w:r w:rsidRPr="00C04909">
        <w:t>ANKARA BÜYÜKŞEHİR BELEDİYE MECLİSİ</w:t>
      </w:r>
    </w:p>
    <w:p w:rsidR="001A050E" w:rsidRDefault="001A050E" w:rsidP="001A050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A050E" w:rsidRDefault="001A050E" w:rsidP="001A050E">
      <w:pPr>
        <w:jc w:val="center"/>
      </w:pPr>
    </w:p>
    <w:p w:rsidR="001A050E" w:rsidRPr="00C04909" w:rsidRDefault="001A050E" w:rsidP="001A050E">
      <w:pPr>
        <w:jc w:val="both"/>
      </w:pPr>
      <w:r w:rsidRPr="00C04909">
        <w:t>Rapor No:</w:t>
      </w:r>
      <w:r>
        <w:t xml:space="preserve"> 588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</w:r>
      <w:r w:rsidR="007642D2">
        <w:tab/>
      </w:r>
      <w:r w:rsidR="007642D2">
        <w:tab/>
      </w:r>
      <w:r>
        <w:t>27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4- Enerji İletim Hattı'nın, mevcut nazım imar planı onama sınırlarını aşan kısımlarını kapsayan sahalar için imar planı hazırlanması durumunda, Türkiye Elektrik İletim A.Ş.(TEİAŞ)'tan görüş alınacaktır.</w:t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5- Kamulaştırma İşlemleri TEİAŞ tarafından yapılacaktır."şeklinde 5 adet plan notu belirlendiği,</w:t>
      </w: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A050E" w:rsidRDefault="001A050E" w:rsidP="001A050E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rPr>
          <w:color w:val="000000"/>
        </w:rPr>
        <w:tab/>
        <w:t xml:space="preserve">Hususları tespit edilmiş olup; Sincan İlçesi Mülk Mahallesi 154 </w:t>
      </w:r>
      <w:proofErr w:type="spellStart"/>
      <w:r>
        <w:rPr>
          <w:color w:val="000000"/>
        </w:rPr>
        <w:t>kV</w:t>
      </w:r>
      <w:proofErr w:type="spellEnd"/>
      <w:r>
        <w:rPr>
          <w:color w:val="000000"/>
        </w:rPr>
        <w:t xml:space="preserve"> (Sanayi TM-Sincan TM) </w:t>
      </w:r>
      <w:proofErr w:type="spellStart"/>
      <w:r>
        <w:rPr>
          <w:color w:val="000000"/>
        </w:rPr>
        <w:t>Brş</w:t>
      </w:r>
      <w:proofErr w:type="spellEnd"/>
      <w:r>
        <w:rPr>
          <w:color w:val="000000"/>
        </w:rPr>
        <w:t>. N-Kazan DGKÇS TM Enerji İletim Hattına ilişkin 1/5000 ölçekli nazım imar planı değişikliği teklifinin “onayı” komisyonumuzca oybirliği ile uygun görülmüştür.</w:t>
      </w:r>
    </w:p>
    <w:p w:rsidR="001A050E" w:rsidRDefault="001A050E" w:rsidP="001A050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1A050E" w:rsidRDefault="001A050E" w:rsidP="001A050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1A050E" w:rsidRDefault="001A050E" w:rsidP="001A050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1A050E" w:rsidRDefault="001A050E" w:rsidP="001A050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1A050E" w:rsidRDefault="001A050E" w:rsidP="001A050E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1A050E" w:rsidRDefault="001A050E" w:rsidP="001A050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</w:r>
      <w:r>
        <w:tab/>
        <w:t xml:space="preserve">Başkan V. </w:t>
      </w:r>
      <w:r>
        <w:tab/>
      </w:r>
      <w:r>
        <w:tab/>
      </w:r>
      <w:r>
        <w:tab/>
        <w:t xml:space="preserve"> Üye</w:t>
      </w:r>
    </w:p>
    <w:p w:rsidR="001A050E" w:rsidRDefault="001A050E" w:rsidP="001A050E">
      <w:pPr>
        <w:jc w:val="both"/>
      </w:pPr>
    </w:p>
    <w:p w:rsidR="001A050E" w:rsidRDefault="001A050E" w:rsidP="001A050E">
      <w:pPr>
        <w:jc w:val="both"/>
      </w:pPr>
    </w:p>
    <w:p w:rsidR="001A050E" w:rsidRDefault="001A050E" w:rsidP="001A050E">
      <w:pPr>
        <w:jc w:val="both"/>
      </w:pPr>
    </w:p>
    <w:p w:rsidR="001A050E" w:rsidRDefault="001A050E" w:rsidP="001A050E">
      <w:pPr>
        <w:jc w:val="both"/>
      </w:pPr>
      <w:r>
        <w:t>Yaşar NESLİHANOĞ</w:t>
      </w:r>
      <w:r w:rsidR="007642D2">
        <w:t>LU</w:t>
      </w:r>
      <w:r w:rsidR="007642D2">
        <w:tab/>
      </w:r>
      <w:r w:rsidR="007642D2">
        <w:tab/>
      </w:r>
      <w:r w:rsidR="007642D2">
        <w:tab/>
        <w:t xml:space="preserve">Yasin YÜKSEL       </w:t>
      </w:r>
      <w:r w:rsidR="007642D2">
        <w:tab/>
        <w:t xml:space="preserve">     </w:t>
      </w:r>
      <w:r>
        <w:t xml:space="preserve"> </w:t>
      </w:r>
      <w:proofErr w:type="spellStart"/>
      <w:r>
        <w:t>Ümmügülsüm</w:t>
      </w:r>
      <w:proofErr w:type="spellEnd"/>
      <w:r>
        <w:t xml:space="preserve"> ÜMÜTLÜ</w:t>
      </w:r>
    </w:p>
    <w:p w:rsidR="001A050E" w:rsidRDefault="001A050E" w:rsidP="001A050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A050E" w:rsidRDefault="001A050E" w:rsidP="001A050E">
      <w:pPr>
        <w:jc w:val="both"/>
      </w:pPr>
    </w:p>
    <w:p w:rsidR="001A050E" w:rsidRDefault="001A050E" w:rsidP="001A050E">
      <w:pPr>
        <w:jc w:val="both"/>
      </w:pPr>
    </w:p>
    <w:p w:rsidR="001A050E" w:rsidRDefault="001A050E" w:rsidP="001A050E">
      <w:pPr>
        <w:jc w:val="both"/>
      </w:pPr>
    </w:p>
    <w:p w:rsidR="001A050E" w:rsidRDefault="001A050E" w:rsidP="001A050E">
      <w:pPr>
        <w:jc w:val="both"/>
      </w:pPr>
      <w:r>
        <w:t>Gürkan DEMİRKESEN</w:t>
      </w:r>
      <w:r>
        <w:tab/>
      </w:r>
      <w:r>
        <w:tab/>
        <w:t xml:space="preserve">      </w:t>
      </w:r>
      <w:r w:rsidR="007642D2">
        <w:t xml:space="preserve">     </w:t>
      </w:r>
      <w:proofErr w:type="spellStart"/>
      <w:r w:rsidR="007642D2">
        <w:t>Müslüm</w:t>
      </w:r>
      <w:proofErr w:type="spellEnd"/>
      <w:r w:rsidR="007642D2">
        <w:t xml:space="preserve"> TEKİN</w:t>
      </w:r>
      <w:r w:rsidR="007642D2">
        <w:tab/>
        <w:t xml:space="preserve">           </w:t>
      </w:r>
      <w:r>
        <w:t>Fikret KARADAVUT</w:t>
      </w:r>
    </w:p>
    <w:p w:rsidR="001A050E" w:rsidRDefault="001A050E" w:rsidP="001A050E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1A050E" w:rsidRDefault="001A050E" w:rsidP="001A050E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1A050E" w:rsidRDefault="001A050E" w:rsidP="00470AB5">
      <w:pPr>
        <w:pStyle w:val="GvdeMetniGirintisi2"/>
      </w:pPr>
      <w:bookmarkStart w:id="0" w:name="_GoBack"/>
      <w:bookmarkEnd w:id="0"/>
    </w:p>
    <w:sectPr w:rsidR="001A050E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3AF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050E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42D2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575F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302B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4946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CD4F-0B45-4A70-8E82-30E688E6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2020-07-10T12:52:00Z</cp:lastPrinted>
  <dcterms:created xsi:type="dcterms:W3CDTF">2020-07-10T12:56:00Z</dcterms:created>
  <dcterms:modified xsi:type="dcterms:W3CDTF">2020-07-23T07:11:00Z</dcterms:modified>
</cp:coreProperties>
</file>