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C563A">
        <w:t>1442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0C563A" w:rsidRDefault="000C563A" w:rsidP="00E408E9">
      <w:pPr>
        <w:tabs>
          <w:tab w:val="left" w:pos="8789"/>
          <w:tab w:val="left" w:pos="8931"/>
        </w:tabs>
        <w:ind w:firstLine="708"/>
        <w:jc w:val="both"/>
      </w:pPr>
      <w:r w:rsidRPr="000C563A">
        <w:t xml:space="preserve">Çamlıdere İlçesi Yılanlı Mahallesinde bulunan köy odasının çevresine kitli taşı döşenmesine </w:t>
      </w:r>
      <w:r w:rsidR="00E46E3B" w:rsidRPr="000C563A">
        <w:t xml:space="preserve">ilişkin </w:t>
      </w:r>
      <w:r w:rsidRPr="000C563A">
        <w:t>Köyler ve Yeni Mahallelere Hizmet</w:t>
      </w:r>
      <w:r w:rsidR="00E408E9" w:rsidRPr="000C563A">
        <w:t xml:space="preserve"> </w:t>
      </w:r>
      <w:r w:rsidR="00771EB7" w:rsidRPr="000C563A">
        <w:t>K</w:t>
      </w:r>
      <w:r w:rsidR="006A32A2" w:rsidRPr="000C563A">
        <w:t>o</w:t>
      </w:r>
      <w:r w:rsidR="009307A8" w:rsidRPr="000C563A">
        <w:t xml:space="preserve">misyonunun </w:t>
      </w:r>
      <w:r w:rsidR="00422191" w:rsidRPr="000C563A">
        <w:t>25</w:t>
      </w:r>
      <w:r w:rsidR="00FB09B0" w:rsidRPr="000C563A">
        <w:t>.0</w:t>
      </w:r>
      <w:r w:rsidR="00593EAE" w:rsidRPr="000C563A">
        <w:t>6</w:t>
      </w:r>
      <w:r w:rsidR="00FB09B0" w:rsidRPr="000C563A">
        <w:t>.2</w:t>
      </w:r>
      <w:r w:rsidR="0097596B" w:rsidRPr="000C563A">
        <w:t xml:space="preserve">021 gün ve </w:t>
      </w:r>
      <w:r w:rsidRPr="000C563A">
        <w:t>03</w:t>
      </w:r>
      <w:r w:rsidR="00E46E3B" w:rsidRPr="000C563A">
        <w:t xml:space="preserve"> sayılı raporu Büyükşehir Belediye Meclisimizin </w:t>
      </w:r>
      <w:r w:rsidR="00422191" w:rsidRPr="000C563A">
        <w:t>11</w:t>
      </w:r>
      <w:r w:rsidR="00771EB7" w:rsidRPr="000C563A">
        <w:t>.0</w:t>
      </w:r>
      <w:r w:rsidR="00593EAE" w:rsidRPr="000C563A">
        <w:t>7</w:t>
      </w:r>
      <w:r w:rsidR="00E46E3B" w:rsidRPr="000C563A">
        <w:t>.2021 tarihli toplantısında okundu.</w:t>
      </w:r>
    </w:p>
    <w:p w:rsidR="00E46E3B" w:rsidRPr="000C563A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0C563A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C563A">
        <w:rPr>
          <w:sz w:val="24"/>
          <w:szCs w:val="24"/>
        </w:rPr>
        <w:t>Konu üzerin</w:t>
      </w:r>
      <w:r w:rsidR="003831F7" w:rsidRPr="000C563A">
        <w:rPr>
          <w:sz w:val="24"/>
          <w:szCs w:val="24"/>
        </w:rPr>
        <w:t xml:space="preserve">de yapılan görüşmelerden sonra; </w:t>
      </w:r>
      <w:r w:rsidR="000C563A" w:rsidRPr="000C563A">
        <w:rPr>
          <w:sz w:val="24"/>
          <w:szCs w:val="24"/>
        </w:rPr>
        <w:t>Çamlıdere İlçesi’nde köyden mahalle statüsüne geçen Yılanlı Mahallesinde bulunan Köy odasının çevresine kilit taşı yapılması</w:t>
      </w:r>
      <w:r w:rsidR="00A167EB" w:rsidRPr="000C563A">
        <w:rPr>
          <w:sz w:val="24"/>
          <w:szCs w:val="24"/>
        </w:rPr>
        <w:t>na</w:t>
      </w:r>
      <w:r w:rsidR="00040BE9" w:rsidRPr="000C563A">
        <w:rPr>
          <w:sz w:val="24"/>
          <w:szCs w:val="24"/>
        </w:rPr>
        <w:t xml:space="preserve"> </w:t>
      </w:r>
      <w:r w:rsidR="006466FA" w:rsidRPr="000C563A">
        <w:rPr>
          <w:sz w:val="24"/>
          <w:szCs w:val="24"/>
        </w:rPr>
        <w:t>ilişkin</w:t>
      </w:r>
      <w:r w:rsidR="00373E30" w:rsidRPr="000C563A">
        <w:rPr>
          <w:sz w:val="24"/>
          <w:szCs w:val="24"/>
        </w:rPr>
        <w:t xml:space="preserve"> </w:t>
      </w:r>
      <w:r w:rsidR="000C563A" w:rsidRPr="000C563A">
        <w:rPr>
          <w:sz w:val="24"/>
          <w:szCs w:val="24"/>
        </w:rPr>
        <w:t>Köyler ve Yeni Mahallelere Hizmet</w:t>
      </w:r>
      <w:r w:rsidR="00E71239" w:rsidRPr="000C563A">
        <w:rPr>
          <w:sz w:val="24"/>
          <w:szCs w:val="24"/>
        </w:rPr>
        <w:t xml:space="preserve"> </w:t>
      </w:r>
      <w:r w:rsidR="0056358E" w:rsidRPr="000C563A">
        <w:rPr>
          <w:sz w:val="24"/>
          <w:szCs w:val="24"/>
        </w:rPr>
        <w:t xml:space="preserve">Komisyonu </w:t>
      </w:r>
      <w:r w:rsidR="00E30E1E" w:rsidRPr="000C563A">
        <w:rPr>
          <w:sz w:val="24"/>
          <w:szCs w:val="24"/>
        </w:rPr>
        <w:t>Raporu oyla</w:t>
      </w:r>
      <w:r w:rsidR="006D27AB" w:rsidRPr="000C563A">
        <w:rPr>
          <w:sz w:val="24"/>
          <w:szCs w:val="24"/>
        </w:rPr>
        <w:t>narak oy</w:t>
      </w:r>
      <w:r w:rsidR="00424C15" w:rsidRPr="000C563A">
        <w:rPr>
          <w:sz w:val="24"/>
          <w:szCs w:val="24"/>
        </w:rPr>
        <w:t>birliği</w:t>
      </w:r>
      <w:r w:rsidR="00E30E1E" w:rsidRPr="000C563A">
        <w:rPr>
          <w:sz w:val="24"/>
          <w:szCs w:val="24"/>
        </w:rPr>
        <w:t xml:space="preserve"> ile kabul edildi.</w:t>
      </w:r>
    </w:p>
    <w:p w:rsidR="00D400F1" w:rsidRPr="000C563A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593EAE">
      <w:pPr>
        <w:jc w:val="both"/>
      </w:pPr>
    </w:p>
    <w:p w:rsidR="00760269" w:rsidRDefault="00760269" w:rsidP="00760269">
      <w:pPr>
        <w:jc w:val="center"/>
      </w:pPr>
      <w:bookmarkStart w:id="0" w:name="_GoBack"/>
      <w:bookmarkEnd w:id="0"/>
      <w:r>
        <w:lastRenderedPageBreak/>
        <w:t>T.C.</w:t>
      </w:r>
    </w:p>
    <w:p w:rsidR="00760269" w:rsidRDefault="00760269" w:rsidP="00760269">
      <w:pPr>
        <w:jc w:val="center"/>
      </w:pPr>
      <w:r>
        <w:t>ANKARA BÜYÜKŞEHİR BELEDİYE MECLİSİ</w:t>
      </w:r>
    </w:p>
    <w:p w:rsidR="00760269" w:rsidRDefault="00760269" w:rsidP="00760269">
      <w:pPr>
        <w:jc w:val="center"/>
      </w:pPr>
      <w:r>
        <w:t>Köyler ve Yeni Mahallelere Hizmet Komisyonu Raporu</w:t>
      </w:r>
    </w:p>
    <w:p w:rsidR="00760269" w:rsidRDefault="00760269" w:rsidP="00760269">
      <w:pPr>
        <w:jc w:val="center"/>
      </w:pPr>
    </w:p>
    <w:p w:rsidR="00760269" w:rsidRDefault="00760269" w:rsidP="00760269">
      <w:pPr>
        <w:ind w:firstLine="709"/>
      </w:pPr>
    </w:p>
    <w:p w:rsidR="00760269" w:rsidRDefault="00760269" w:rsidP="00760269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25.06.2021</w:t>
      </w:r>
    </w:p>
    <w:p w:rsidR="00760269" w:rsidRDefault="00760269" w:rsidP="00760269">
      <w:pPr>
        <w:jc w:val="both"/>
      </w:pPr>
    </w:p>
    <w:p w:rsidR="00760269" w:rsidRDefault="00760269" w:rsidP="00760269"/>
    <w:p w:rsidR="00760269" w:rsidRDefault="00760269" w:rsidP="00760269">
      <w:pPr>
        <w:jc w:val="center"/>
      </w:pPr>
      <w:r>
        <w:t>BÜYÜKŞEHİR BELEDİYE MECLİSİ BAŞKANLIĞINA</w:t>
      </w:r>
    </w:p>
    <w:p w:rsidR="00760269" w:rsidRDefault="00760269" w:rsidP="00760269">
      <w:pPr>
        <w:pStyle w:val="GvdeMetniGirintisi2"/>
        <w:ind w:firstLine="0"/>
      </w:pPr>
    </w:p>
    <w:p w:rsidR="00760269" w:rsidRDefault="00760269" w:rsidP="00760269">
      <w:pPr>
        <w:pStyle w:val="GvdeMetni"/>
      </w:pPr>
    </w:p>
    <w:p w:rsidR="00760269" w:rsidRPr="00A23EF0" w:rsidRDefault="00760269" w:rsidP="00760269">
      <w:pPr>
        <w:pStyle w:val="GvdeMetni"/>
        <w:ind w:firstLine="708"/>
      </w:pPr>
      <w:r>
        <w:t xml:space="preserve">Çamlıdere İlçesi Yılanlı Mahallesinde bulunan Köy odasının çevresine kilit taşı döşenmesine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06</w:t>
      </w:r>
      <w:r w:rsidRPr="00A23EF0">
        <w:t>.20</w:t>
      </w:r>
      <w:r>
        <w:t>21</w:t>
      </w:r>
      <w:r w:rsidRPr="00A23EF0">
        <w:t xml:space="preserve"> tarih ve </w:t>
      </w:r>
      <w:r>
        <w:t>38</w:t>
      </w:r>
      <w:r w:rsidRPr="00A23EF0">
        <w:t>. gündem maddesi olarak komisyonumuza havale edilen dosya incelendi.</w:t>
      </w:r>
    </w:p>
    <w:p w:rsidR="00760269" w:rsidRPr="00A23EF0" w:rsidRDefault="00760269" w:rsidP="00760269">
      <w:pPr>
        <w:pStyle w:val="GvdeMetni"/>
        <w:ind w:firstLine="708"/>
      </w:pPr>
    </w:p>
    <w:p w:rsidR="00760269" w:rsidRDefault="00760269" w:rsidP="007602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 Hüseyin </w:t>
      </w:r>
      <w:proofErr w:type="spellStart"/>
      <w:r>
        <w:t>CİVELEK’in</w:t>
      </w:r>
      <w:proofErr w:type="spellEnd"/>
      <w:r>
        <w:t xml:space="preserve"> </w:t>
      </w:r>
      <w:r w:rsidRPr="00A23EF0">
        <w:t xml:space="preserve">verdiği önergede; </w:t>
      </w:r>
      <w:r>
        <w:t xml:space="preserve">Çamlıdere İlçesi Yılanlı Mahallesinde bulunan Köy odasının çevresine kilit taşı döşenmesinin </w:t>
      </w:r>
      <w:r w:rsidRPr="00A23EF0">
        <w:t>istenildiği,</w:t>
      </w:r>
    </w:p>
    <w:p w:rsidR="00760269" w:rsidRDefault="00760269" w:rsidP="0076026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60269" w:rsidRDefault="00760269" w:rsidP="007602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Çamlıdere İlçesi’nde köyden mahalle statüsüne geçen Yılanlı Mahallesinde bulunan Köy odasının çevresine kilit taşı yapılması </w:t>
      </w:r>
      <w:r w:rsidRPr="00A23EF0">
        <w:t>komisyonumuzca uygun görülmüştür.</w:t>
      </w:r>
    </w:p>
    <w:p w:rsidR="00760269" w:rsidRDefault="00760269" w:rsidP="0076026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60269" w:rsidRDefault="00760269" w:rsidP="007602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Raporumuz Büyükşehir Belediye Meclisinin Onayına arz olunur.</w:t>
      </w:r>
    </w:p>
    <w:p w:rsidR="00760269" w:rsidRDefault="00760269" w:rsidP="00760269">
      <w:pPr>
        <w:ind w:firstLine="708"/>
        <w:jc w:val="both"/>
      </w:pPr>
    </w:p>
    <w:p w:rsidR="00760269" w:rsidRDefault="00760269" w:rsidP="00760269">
      <w:pPr>
        <w:ind w:firstLine="708"/>
        <w:jc w:val="both"/>
      </w:pPr>
    </w:p>
    <w:p w:rsidR="00760269" w:rsidRDefault="00760269" w:rsidP="00760269">
      <w:pPr>
        <w:jc w:val="both"/>
      </w:pPr>
    </w:p>
    <w:p w:rsidR="00760269" w:rsidRDefault="00760269" w:rsidP="00760269">
      <w:pPr>
        <w:jc w:val="both"/>
      </w:pPr>
    </w:p>
    <w:p w:rsidR="00760269" w:rsidRDefault="00760269" w:rsidP="00760269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760269" w:rsidTr="00DA57D6">
        <w:trPr>
          <w:trHeight w:val="1417"/>
        </w:trPr>
        <w:tc>
          <w:tcPr>
            <w:tcW w:w="3112" w:type="dxa"/>
          </w:tcPr>
          <w:p w:rsidR="00760269" w:rsidRDefault="00760269" w:rsidP="00DA57D6">
            <w:pPr>
              <w:jc w:val="center"/>
            </w:pPr>
            <w:r>
              <w:t>Hüseyin CİVELEK</w:t>
            </w:r>
          </w:p>
          <w:p w:rsidR="00760269" w:rsidRPr="00BB0953" w:rsidRDefault="00760269" w:rsidP="00DA57D6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760269" w:rsidRDefault="00760269" w:rsidP="00DA57D6">
            <w:pPr>
              <w:jc w:val="center"/>
            </w:pPr>
            <w:r>
              <w:t>Baki DEMİRBAŞ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760269" w:rsidRDefault="00760269" w:rsidP="00DA57D6">
            <w:pPr>
              <w:jc w:val="center"/>
            </w:pPr>
            <w:r>
              <w:t>Ali DEMİRDAĞ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</w:tr>
      <w:tr w:rsidR="00760269" w:rsidTr="00DA57D6">
        <w:trPr>
          <w:trHeight w:val="1417"/>
        </w:trPr>
        <w:tc>
          <w:tcPr>
            <w:tcW w:w="3112" w:type="dxa"/>
            <w:vAlign w:val="center"/>
          </w:tcPr>
          <w:p w:rsidR="00760269" w:rsidRDefault="00760269" w:rsidP="00DA57D6">
            <w:pPr>
              <w:jc w:val="center"/>
            </w:pPr>
            <w:r>
              <w:t>Serkan ATASOY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760269" w:rsidRDefault="00760269" w:rsidP="00DA57D6">
            <w:pPr>
              <w:jc w:val="center"/>
            </w:pPr>
            <w:r>
              <w:t>Murat ERCAN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760269" w:rsidRDefault="00760269" w:rsidP="00DA57D6">
            <w:pPr>
              <w:jc w:val="center"/>
            </w:pPr>
            <w:r>
              <w:t>Yüce Atilla DEMİRCİ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</w:tr>
      <w:tr w:rsidR="00760269" w:rsidTr="00DA57D6">
        <w:trPr>
          <w:trHeight w:val="1417"/>
        </w:trPr>
        <w:tc>
          <w:tcPr>
            <w:tcW w:w="3112" w:type="dxa"/>
            <w:vAlign w:val="bottom"/>
          </w:tcPr>
          <w:p w:rsidR="00760269" w:rsidRDefault="00760269" w:rsidP="00DA57D6">
            <w:pPr>
              <w:jc w:val="center"/>
            </w:pPr>
            <w:r>
              <w:t>Hüseyin ÖZCAN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760269" w:rsidRDefault="00760269" w:rsidP="00DA57D6">
            <w:pPr>
              <w:jc w:val="center"/>
            </w:pPr>
            <w:r>
              <w:t>Selim KAPTANOĞLU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760269" w:rsidRDefault="00760269" w:rsidP="00DA57D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760269" w:rsidRPr="00A12BEC" w:rsidRDefault="00760269" w:rsidP="00DA57D6">
            <w:pPr>
              <w:jc w:val="center"/>
            </w:pPr>
            <w:r w:rsidRPr="00A12BEC">
              <w:t>Üye</w:t>
            </w:r>
          </w:p>
        </w:tc>
      </w:tr>
    </w:tbl>
    <w:p w:rsidR="00760269" w:rsidRDefault="00760269" w:rsidP="00760269">
      <w:pPr>
        <w:jc w:val="both"/>
      </w:pPr>
    </w:p>
    <w:p w:rsidR="00760269" w:rsidRPr="006D00CC" w:rsidRDefault="00760269" w:rsidP="00593EAE">
      <w:pPr>
        <w:jc w:val="both"/>
      </w:pPr>
    </w:p>
    <w:sectPr w:rsidR="0076026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31B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9B19-2DE7-4AF8-B774-BCF2D569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2021-07-12T08:33:00Z</cp:lastPrinted>
  <dcterms:created xsi:type="dcterms:W3CDTF">2021-07-12T08:35:00Z</dcterms:created>
  <dcterms:modified xsi:type="dcterms:W3CDTF">2021-07-14T05:46:00Z</dcterms:modified>
</cp:coreProperties>
</file>