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2BD" w:rsidRDefault="001F4BE1" w:rsidP="008D6A85">
      <w:pPr>
        <w:jc w:val="both"/>
      </w:pPr>
      <w:r>
        <w:t xml:space="preserve"> </w:t>
      </w:r>
      <w:r w:rsidR="00503193">
        <w:t xml:space="preserve">              </w:t>
      </w:r>
    </w:p>
    <w:p w:rsidR="002856BD" w:rsidRDefault="00503193" w:rsidP="008D6A85">
      <w:pPr>
        <w:jc w:val="both"/>
      </w:pPr>
      <w:r>
        <w:t xml:space="preserve">     </w:t>
      </w:r>
      <w:r w:rsidR="00094D9E">
        <w:tab/>
        <w:t xml:space="preserve">      </w:t>
      </w:r>
      <w:r w:rsidR="00DB22BD">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8D6A85">
        <w:t>125</w:t>
      </w:r>
      <w:r w:rsidR="00751915">
        <w:t>6</w:t>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D6A85">
        <w:t xml:space="preserve">             09</w:t>
      </w:r>
      <w:r>
        <w:t>.</w:t>
      </w:r>
      <w:r w:rsidR="008D6A85">
        <w:t>10</w:t>
      </w:r>
      <w:r w:rsidR="00EC43BD">
        <w:t>.20</w:t>
      </w:r>
      <w:r w:rsidR="00923BD1">
        <w:t>20</w:t>
      </w:r>
    </w:p>
    <w:p w:rsidR="00F94EE1" w:rsidRDefault="00F94EE1" w:rsidP="00D04ED3">
      <w:pPr>
        <w:ind w:right="-1"/>
      </w:pPr>
    </w:p>
    <w:p w:rsidR="00544FB5" w:rsidRDefault="002856BD" w:rsidP="00F806A2">
      <w:pPr>
        <w:ind w:right="-1"/>
        <w:jc w:val="center"/>
      </w:pPr>
      <w:r>
        <w:t>K A R A R</w:t>
      </w:r>
    </w:p>
    <w:p w:rsidR="0053738D" w:rsidRDefault="0053738D" w:rsidP="00F806A2">
      <w:pPr>
        <w:ind w:right="-1"/>
        <w:jc w:val="center"/>
      </w:pPr>
    </w:p>
    <w:p w:rsidR="00727424" w:rsidRDefault="00727424" w:rsidP="00257601">
      <w:pPr>
        <w:ind w:right="543"/>
      </w:pPr>
    </w:p>
    <w:p w:rsidR="0057182F" w:rsidRDefault="0057182F" w:rsidP="00B85B77">
      <w:pPr>
        <w:ind w:firstLine="708"/>
        <w:jc w:val="both"/>
      </w:pPr>
    </w:p>
    <w:p w:rsidR="00F94EE1" w:rsidRPr="00751915" w:rsidRDefault="00F94EE1" w:rsidP="00B85B77">
      <w:pPr>
        <w:ind w:firstLine="708"/>
        <w:jc w:val="both"/>
      </w:pPr>
    </w:p>
    <w:p w:rsidR="00492DFF" w:rsidRPr="00751915" w:rsidRDefault="00751915" w:rsidP="00E36895">
      <w:pPr>
        <w:ind w:firstLine="708"/>
        <w:jc w:val="both"/>
      </w:pPr>
      <w:r w:rsidRPr="00751915">
        <w:t xml:space="preserve">Keçiören İlçesi Alüminyumcular Kentsel Dönüşüm Gelişim Proje Alanına ilişkin 1/1000 ölçekli uygulama imar plan değişikliğine </w:t>
      </w:r>
      <w:r w:rsidR="000A5D4E" w:rsidRPr="00751915">
        <w:t xml:space="preserve">ilişkin </w:t>
      </w:r>
      <w:r w:rsidR="00521735" w:rsidRPr="00751915">
        <w:t xml:space="preserve">İmar ve Bayındırlık </w:t>
      </w:r>
      <w:r w:rsidR="003D7483" w:rsidRPr="00751915">
        <w:t xml:space="preserve">Komisyonunun </w:t>
      </w:r>
      <w:r w:rsidR="008D6A85" w:rsidRPr="00751915">
        <w:t>17</w:t>
      </w:r>
      <w:r w:rsidR="008955BF" w:rsidRPr="00751915">
        <w:t>.</w:t>
      </w:r>
      <w:r w:rsidR="00923BD1" w:rsidRPr="00751915">
        <w:t>0</w:t>
      </w:r>
      <w:r w:rsidR="008D6A85" w:rsidRPr="00751915">
        <w:t>9</w:t>
      </w:r>
      <w:r w:rsidR="00535CDC" w:rsidRPr="00751915">
        <w:t>.20</w:t>
      </w:r>
      <w:r w:rsidR="001E4EEF" w:rsidRPr="00751915">
        <w:t>20</w:t>
      </w:r>
      <w:r w:rsidR="00535CDC" w:rsidRPr="00751915">
        <w:t xml:space="preserve"> gün ve </w:t>
      </w:r>
      <w:r w:rsidR="008D6A85" w:rsidRPr="00751915">
        <w:t>25</w:t>
      </w:r>
      <w:r w:rsidRPr="00751915">
        <w:t>8</w:t>
      </w:r>
      <w:r w:rsidR="00526AE8" w:rsidRPr="00751915">
        <w:t xml:space="preserve"> </w:t>
      </w:r>
      <w:r w:rsidR="003D7483" w:rsidRPr="00751915">
        <w:t xml:space="preserve">sayılı raporu </w:t>
      </w:r>
      <w:r w:rsidR="00B90D7E" w:rsidRPr="00751915">
        <w:t xml:space="preserve">Büyükşehir Belediye Meclisimizin </w:t>
      </w:r>
      <w:r w:rsidR="008D6A85" w:rsidRPr="00751915">
        <w:t>09</w:t>
      </w:r>
      <w:r w:rsidR="00B90D7E" w:rsidRPr="00751915">
        <w:t>.</w:t>
      </w:r>
      <w:r w:rsidR="008D6A85" w:rsidRPr="00751915">
        <w:t>10</w:t>
      </w:r>
      <w:r w:rsidR="00EC43BD" w:rsidRPr="00751915">
        <w:t>.20</w:t>
      </w:r>
      <w:r w:rsidR="00923BD1" w:rsidRPr="00751915">
        <w:t>20</w:t>
      </w:r>
      <w:r w:rsidR="00B90D7E" w:rsidRPr="00751915">
        <w:t xml:space="preserve"> tarihli toplantısında okundu.</w:t>
      </w:r>
    </w:p>
    <w:p w:rsidR="00492DFF" w:rsidRPr="00751915" w:rsidRDefault="00492DFF" w:rsidP="00E36895">
      <w:pPr>
        <w:ind w:firstLine="708"/>
        <w:jc w:val="both"/>
      </w:pPr>
    </w:p>
    <w:p w:rsidR="00751915" w:rsidRPr="00751915" w:rsidRDefault="00877498" w:rsidP="00751915">
      <w:pPr>
        <w:pStyle w:val="ListeParagraf"/>
        <w:tabs>
          <w:tab w:val="left" w:pos="0"/>
        </w:tabs>
        <w:ind w:left="0"/>
        <w:contextualSpacing/>
        <w:jc w:val="both"/>
      </w:pPr>
      <w:r w:rsidRPr="00751915">
        <w:tab/>
      </w:r>
      <w:r w:rsidR="00530CD2" w:rsidRPr="00751915">
        <w:t xml:space="preserve">Konu üzerinde </w:t>
      </w:r>
      <w:r w:rsidR="004E5A50" w:rsidRPr="00751915">
        <w:t>yapılan görüşmeler neticesinde;</w:t>
      </w:r>
      <w:r w:rsidR="00DE5C47" w:rsidRPr="00751915">
        <w:t xml:space="preserve"> </w:t>
      </w:r>
      <w:r w:rsidR="00751915" w:rsidRPr="00751915">
        <w:t>20.02.2020 de Resmi Gazetede yayınlanarak yürürlüğe giren 7221 sayılı Coğrafi Bilgi Sistemleri ile Bazı Kanunlarda Değişiklik Yapılması Hakkında Kanun kapsamında yükseklik serbest olarak belirtilen alanların saçak seviyesi belirlenmeden ruhsat alamayacağı belirtilmiştir.</w:t>
      </w:r>
      <w:r w:rsidR="0098697A">
        <w:t xml:space="preserve"> </w:t>
      </w:r>
      <w:r w:rsidR="00751915" w:rsidRPr="00751915">
        <w:t>Keçiören İlçesi Alüminyumcular Sanayi Sitesi Kentsel Dönüşüm ve Gelişim Alanında yüksekliği serbest olarak belirlenen yapıların ilgili kanun gereği seviyelerinin belirlenmesine yönelik Başkanlığımızca hazırlanan plan notu değişikliği 5216 sayılı Yasanın ilgili maddeleri gereği Belediyemiz Meclisine sunulmaktadır.</w:t>
      </w:r>
    </w:p>
    <w:p w:rsidR="00751915" w:rsidRPr="00751915" w:rsidRDefault="00751915" w:rsidP="00751915">
      <w:pPr>
        <w:pStyle w:val="ListeParagraf"/>
        <w:tabs>
          <w:tab w:val="left" w:pos="0"/>
        </w:tabs>
        <w:ind w:left="0"/>
        <w:contextualSpacing/>
        <w:jc w:val="both"/>
      </w:pPr>
    </w:p>
    <w:p w:rsidR="00751915" w:rsidRPr="00751915" w:rsidRDefault="00751915" w:rsidP="00751915">
      <w:pPr>
        <w:pStyle w:val="ListeParagraf"/>
        <w:tabs>
          <w:tab w:val="left" w:pos="0"/>
        </w:tabs>
        <w:ind w:left="0"/>
        <w:contextualSpacing/>
        <w:jc w:val="both"/>
      </w:pPr>
      <w:r w:rsidRPr="00751915">
        <w:tab/>
        <w:t>Yapılan incelemede;</w:t>
      </w:r>
    </w:p>
    <w:p w:rsidR="00751915" w:rsidRPr="00751915" w:rsidRDefault="00751915" w:rsidP="00751915">
      <w:pPr>
        <w:pStyle w:val="ListeParagraf"/>
        <w:tabs>
          <w:tab w:val="left" w:pos="0"/>
        </w:tabs>
        <w:ind w:left="0"/>
        <w:contextualSpacing/>
        <w:jc w:val="both"/>
      </w:pPr>
    </w:p>
    <w:p w:rsidR="00751915" w:rsidRPr="00751915" w:rsidRDefault="00751915" w:rsidP="00751915">
      <w:pPr>
        <w:pStyle w:val="ListeParagraf"/>
        <w:tabs>
          <w:tab w:val="left" w:pos="0"/>
        </w:tabs>
        <w:ind w:left="0"/>
        <w:contextualSpacing/>
        <w:jc w:val="both"/>
      </w:pPr>
      <w:r w:rsidRPr="00751915">
        <w:tab/>
        <w:t xml:space="preserve">Keçiören İlçesi, Ovacık Mahallesi, S.S. Ankara Alüminyumcular Sanayi Sitesini oluşturan alan Büyükşehir Belediye Meclisinin 12.08.2005 tarih ve 2229 sayılı kararı ile Ovacık Alüminyumcular Sitesi Kentsel Dönüşüm ve Gelişim Alanı olarak ilan edildiği ve 1/5000 ölçekli nazım imar ve 1/1000 ölçekli uygulama imar </w:t>
      </w:r>
      <w:proofErr w:type="gramStart"/>
      <w:r w:rsidRPr="00751915">
        <w:t>planları  Büyükşehir</w:t>
      </w:r>
      <w:proofErr w:type="gramEnd"/>
      <w:r w:rsidRPr="00751915">
        <w:t xml:space="preserve"> Belediye Meclisinin 11.10.2005 tarih ve 2628 sayılı kararı ile onaylandığı,</w:t>
      </w:r>
    </w:p>
    <w:p w:rsidR="00751915" w:rsidRPr="00751915" w:rsidRDefault="00751915" w:rsidP="00751915">
      <w:pPr>
        <w:pStyle w:val="ListeParagraf"/>
        <w:tabs>
          <w:tab w:val="left" w:pos="0"/>
        </w:tabs>
        <w:ind w:left="0"/>
        <w:contextualSpacing/>
        <w:jc w:val="both"/>
      </w:pPr>
    </w:p>
    <w:p w:rsidR="00751915" w:rsidRPr="00751915" w:rsidRDefault="00751915" w:rsidP="00751915">
      <w:pPr>
        <w:pStyle w:val="ListeParagraf"/>
        <w:tabs>
          <w:tab w:val="left" w:pos="0"/>
        </w:tabs>
        <w:ind w:left="0"/>
        <w:contextualSpacing/>
        <w:jc w:val="both"/>
      </w:pPr>
      <w:r w:rsidRPr="00751915">
        <w:tab/>
        <w:t xml:space="preserve">Onaylı imar planı doğrultusunda hazırlanan ve Ovacık Mahallesi </w:t>
      </w:r>
      <w:proofErr w:type="spellStart"/>
      <w:r w:rsidRPr="00751915">
        <w:t>tp</w:t>
      </w:r>
      <w:proofErr w:type="spellEnd"/>
      <w:r w:rsidRPr="00751915">
        <w:t xml:space="preserve">. 539, 541, 542, 1045 ve 1048 </w:t>
      </w:r>
      <w:proofErr w:type="spellStart"/>
      <w:r w:rsidRPr="00751915">
        <w:t>nolu</w:t>
      </w:r>
      <w:proofErr w:type="spellEnd"/>
      <w:r w:rsidRPr="00751915">
        <w:t xml:space="preserve"> parselleri kapsayan parselasyon planı Büyükşehir Belediye Encümeninin 31.08.2006 tarih ve 1098/3739 sayılı kararı ile uygun görülmüş olup, 16.05.2007 tarih ve 7826 yevmiye numarası ile tescil edildiği,</w:t>
      </w:r>
    </w:p>
    <w:p w:rsidR="00751915" w:rsidRPr="00751915" w:rsidRDefault="00751915" w:rsidP="00751915">
      <w:pPr>
        <w:pStyle w:val="ListeParagraf"/>
        <w:tabs>
          <w:tab w:val="left" w:pos="0"/>
        </w:tabs>
        <w:ind w:left="0"/>
        <w:contextualSpacing/>
        <w:jc w:val="both"/>
      </w:pPr>
    </w:p>
    <w:p w:rsidR="00751915" w:rsidRPr="00751915" w:rsidRDefault="00751915" w:rsidP="00751915">
      <w:pPr>
        <w:pStyle w:val="ListeParagraf"/>
        <w:tabs>
          <w:tab w:val="left" w:pos="0"/>
        </w:tabs>
        <w:ind w:left="0"/>
        <w:contextualSpacing/>
        <w:jc w:val="both"/>
      </w:pPr>
      <w:r w:rsidRPr="00751915">
        <w:tab/>
        <w:t>Ankara Büyükşehir Belediye Meclisinin 11.09.2008 gün ve 2281 sayılı kararıyla onaylanan 1/1000 ölçekli uygulama imar planında yapı yüksekliklerinin serbest olarak belirlendiği, 13.02.2009 gün ve 485 sayılı meclis kararımızla plan notu değişikliği yapıldığı,</w:t>
      </w:r>
    </w:p>
    <w:p w:rsidR="00751915" w:rsidRPr="00751915" w:rsidRDefault="00751915" w:rsidP="00751915">
      <w:pPr>
        <w:pStyle w:val="ListeParagraf"/>
        <w:tabs>
          <w:tab w:val="left" w:pos="0"/>
        </w:tabs>
        <w:ind w:left="0"/>
        <w:contextualSpacing/>
        <w:jc w:val="both"/>
      </w:pPr>
    </w:p>
    <w:p w:rsidR="00751915" w:rsidRPr="00751915" w:rsidRDefault="00751915" w:rsidP="00751915">
      <w:pPr>
        <w:pStyle w:val="ListeParagraf"/>
        <w:tabs>
          <w:tab w:val="left" w:pos="0"/>
        </w:tabs>
        <w:ind w:left="0"/>
        <w:contextualSpacing/>
        <w:jc w:val="both"/>
      </w:pPr>
      <w:r w:rsidRPr="00751915">
        <w:tab/>
        <w:t xml:space="preserve">Harita Şube Müdürlüğünün 29.01.2019 gün ve E.11429 sayılı yazısında Orman Genel Müdürlüğü'nün 21.11.2018 ve E.2474520 sayılı yazısıyla Büyükşehir Belediye Encümeninin 31.08.2006 tarih ve 1098/3739 sayılı kararı ile yapılan parselasyon planı ile ilgi yazı ekinde gönderilen durum krokisinde 539, 541 ve 542 </w:t>
      </w:r>
      <w:proofErr w:type="spellStart"/>
      <w:r w:rsidRPr="00751915">
        <w:t>nolu</w:t>
      </w:r>
      <w:proofErr w:type="spellEnd"/>
      <w:r w:rsidRPr="00751915">
        <w:t xml:space="preserve"> parsellerin "Devlet Ormanı" olarak sınırlandırılan kısımlarının başkaca ada/parsellere </w:t>
      </w:r>
      <w:proofErr w:type="spellStart"/>
      <w:r w:rsidRPr="00751915">
        <w:t>şuyulandırıldığı</w:t>
      </w:r>
      <w:proofErr w:type="spellEnd"/>
      <w:r w:rsidRPr="00751915">
        <w:t xml:space="preserve"> belirtilerek, </w:t>
      </w:r>
      <w:proofErr w:type="gramStart"/>
      <w:r w:rsidRPr="00751915">
        <w:t>mezkur</w:t>
      </w:r>
      <w:proofErr w:type="gramEnd"/>
      <w:r w:rsidRPr="00751915">
        <w:t xml:space="preserve"> Encümen Kararı ile İmar Uygulamasına konu edilen söz konusu parsellerin "Devlet Ormanı" olarak sınırlandırılan alanlarının geri dönüşümünün sağlanması istenildiği,</w:t>
      </w:r>
    </w:p>
    <w:p w:rsidR="00751915" w:rsidRPr="00751915" w:rsidRDefault="00751915" w:rsidP="00751915">
      <w:pPr>
        <w:pStyle w:val="ListeParagraf"/>
        <w:tabs>
          <w:tab w:val="left" w:pos="0"/>
        </w:tabs>
        <w:ind w:left="0"/>
        <w:contextualSpacing/>
        <w:jc w:val="both"/>
      </w:pPr>
    </w:p>
    <w:p w:rsidR="00751915" w:rsidRDefault="00751915" w:rsidP="00751915">
      <w:pPr>
        <w:pStyle w:val="ListeParagraf"/>
        <w:tabs>
          <w:tab w:val="left" w:pos="0"/>
        </w:tabs>
        <w:ind w:left="0"/>
        <w:contextualSpacing/>
        <w:jc w:val="both"/>
      </w:pPr>
      <w:r w:rsidRPr="00751915">
        <w:tab/>
      </w:r>
    </w:p>
    <w:p w:rsidR="0098697A" w:rsidRPr="00751915" w:rsidRDefault="0098697A" w:rsidP="00751915">
      <w:pPr>
        <w:pStyle w:val="ListeParagraf"/>
        <w:tabs>
          <w:tab w:val="left" w:pos="0"/>
        </w:tabs>
        <w:ind w:left="0"/>
        <w:contextualSpacing/>
        <w:jc w:val="both"/>
      </w:pPr>
    </w:p>
    <w:p w:rsidR="00751915" w:rsidRPr="00751915" w:rsidRDefault="00751915" w:rsidP="00751915">
      <w:pPr>
        <w:pStyle w:val="ListeParagraf"/>
        <w:tabs>
          <w:tab w:val="left" w:pos="0"/>
        </w:tabs>
        <w:ind w:left="0"/>
        <w:contextualSpacing/>
        <w:jc w:val="both"/>
      </w:pPr>
    </w:p>
    <w:p w:rsidR="00751915" w:rsidRPr="00751915" w:rsidRDefault="00751915" w:rsidP="00751915">
      <w:pPr>
        <w:pStyle w:val="ListeParagraf"/>
        <w:tabs>
          <w:tab w:val="left" w:pos="0"/>
        </w:tabs>
        <w:ind w:left="0"/>
        <w:contextualSpacing/>
        <w:jc w:val="both"/>
      </w:pPr>
    </w:p>
    <w:p w:rsidR="00751915" w:rsidRDefault="00751915" w:rsidP="00751915">
      <w:pPr>
        <w:ind w:left="708" w:firstLine="708"/>
        <w:jc w:val="both"/>
      </w:pPr>
      <w:r>
        <w:t xml:space="preserve">      T.C.</w:t>
      </w:r>
    </w:p>
    <w:p w:rsidR="00751915" w:rsidRDefault="00751915" w:rsidP="00751915">
      <w:pPr>
        <w:jc w:val="both"/>
      </w:pPr>
      <w:r>
        <w:t>ANKARA BÜYÜKŞEHİR BELEDİYESİ</w:t>
      </w:r>
    </w:p>
    <w:p w:rsidR="00751915" w:rsidRDefault="00751915" w:rsidP="00751915">
      <w:pPr>
        <w:jc w:val="both"/>
      </w:pPr>
      <w:r>
        <w:t xml:space="preserve">                BELEDİYE MECLİSİ</w:t>
      </w:r>
    </w:p>
    <w:p w:rsidR="00751915" w:rsidRDefault="00751915" w:rsidP="00751915">
      <w:pPr>
        <w:tabs>
          <w:tab w:val="left" w:pos="1935"/>
        </w:tabs>
        <w:jc w:val="both"/>
      </w:pPr>
    </w:p>
    <w:p w:rsidR="00751915" w:rsidRDefault="00751915" w:rsidP="00751915">
      <w:pPr>
        <w:tabs>
          <w:tab w:val="left" w:pos="1935"/>
        </w:tabs>
        <w:jc w:val="both"/>
      </w:pPr>
    </w:p>
    <w:p w:rsidR="00751915" w:rsidRDefault="00751915" w:rsidP="00751915">
      <w:pPr>
        <w:jc w:val="both"/>
      </w:pPr>
      <w:r w:rsidRPr="001B032A">
        <w:t>Karar No:</w:t>
      </w:r>
      <w:r>
        <w:t>1256</w:t>
      </w:r>
      <w:r>
        <w:tab/>
      </w:r>
      <w:r>
        <w:tab/>
        <w:t xml:space="preserve"> </w:t>
      </w:r>
      <w:r>
        <w:tab/>
      </w:r>
      <w:r>
        <w:tab/>
        <w:t xml:space="preserve">     </w:t>
      </w:r>
      <w:r>
        <w:tab/>
      </w:r>
      <w:r>
        <w:tab/>
      </w:r>
      <w:r>
        <w:tab/>
        <w:t xml:space="preserve">                           09.10.2020</w:t>
      </w:r>
    </w:p>
    <w:p w:rsidR="00751915" w:rsidRDefault="00751915" w:rsidP="00751915">
      <w:pPr>
        <w:pStyle w:val="ListeParagraf"/>
        <w:tabs>
          <w:tab w:val="left" w:pos="0"/>
        </w:tabs>
        <w:ind w:left="0"/>
        <w:contextualSpacing/>
      </w:pPr>
    </w:p>
    <w:p w:rsidR="00751915" w:rsidRDefault="00751915" w:rsidP="00751915">
      <w:pPr>
        <w:pStyle w:val="ListeParagraf"/>
        <w:tabs>
          <w:tab w:val="left" w:pos="0"/>
        </w:tabs>
        <w:ind w:left="0"/>
        <w:contextualSpacing/>
      </w:pPr>
    </w:p>
    <w:p w:rsidR="00751915" w:rsidRDefault="00751915" w:rsidP="00751915">
      <w:pPr>
        <w:pStyle w:val="ListeParagraf"/>
        <w:tabs>
          <w:tab w:val="left" w:pos="0"/>
        </w:tabs>
        <w:ind w:left="0"/>
        <w:contextualSpacing/>
      </w:pPr>
    </w:p>
    <w:p w:rsidR="00751915" w:rsidRDefault="00751915" w:rsidP="00751915">
      <w:pPr>
        <w:pStyle w:val="ListeParagraf"/>
        <w:tabs>
          <w:tab w:val="left" w:pos="0"/>
        </w:tabs>
        <w:ind w:left="0"/>
        <w:contextualSpacing/>
        <w:jc w:val="center"/>
      </w:pPr>
      <w:r w:rsidRPr="00751915">
        <w:t>-2-</w:t>
      </w:r>
    </w:p>
    <w:p w:rsidR="00751915" w:rsidRPr="00751915" w:rsidRDefault="00751915" w:rsidP="00751915">
      <w:pPr>
        <w:pStyle w:val="ListeParagraf"/>
        <w:tabs>
          <w:tab w:val="left" w:pos="0"/>
        </w:tabs>
        <w:ind w:left="0"/>
        <w:contextualSpacing/>
        <w:jc w:val="center"/>
      </w:pPr>
    </w:p>
    <w:p w:rsidR="00751915" w:rsidRPr="00751915" w:rsidRDefault="00751915" w:rsidP="00751915">
      <w:pPr>
        <w:pStyle w:val="ListeParagraf"/>
        <w:tabs>
          <w:tab w:val="left" w:pos="0"/>
        </w:tabs>
        <w:ind w:left="0"/>
        <w:contextualSpacing/>
        <w:jc w:val="both"/>
      </w:pPr>
    </w:p>
    <w:p w:rsidR="00751915" w:rsidRPr="00751915" w:rsidRDefault="00751915" w:rsidP="00751915">
      <w:pPr>
        <w:pStyle w:val="ListeParagraf"/>
        <w:tabs>
          <w:tab w:val="left" w:pos="0"/>
        </w:tabs>
        <w:ind w:left="0"/>
        <w:contextualSpacing/>
        <w:jc w:val="both"/>
      </w:pPr>
    </w:p>
    <w:p w:rsidR="00751915" w:rsidRPr="00751915" w:rsidRDefault="00751915" w:rsidP="00751915">
      <w:pPr>
        <w:pStyle w:val="ListeParagraf"/>
        <w:tabs>
          <w:tab w:val="left" w:pos="0"/>
        </w:tabs>
        <w:ind w:left="0"/>
        <w:contextualSpacing/>
        <w:jc w:val="both"/>
      </w:pPr>
      <w:r>
        <w:tab/>
      </w:r>
      <w:r w:rsidRPr="00751915">
        <w:t xml:space="preserve">Ankara Büyükşehir Belediye Meclisi'nin 10.08.2019 gün 930 sayılı kararıyla onaylanan Keçiören İlçesi, Ovacık Mahallesi 541 ve 542 </w:t>
      </w:r>
      <w:proofErr w:type="spellStart"/>
      <w:r w:rsidRPr="00751915">
        <w:t>nolu</w:t>
      </w:r>
      <w:proofErr w:type="spellEnd"/>
      <w:r w:rsidRPr="00751915">
        <w:t xml:space="preserve"> parsellerin imar hakkı verilen kısımlarının geriye dönüşünün sağlanması için hazırlanan plan değişikliği 90092/1, 90097/1, 90099/2, 90100/1, 90100/3 parselleri kapsadığı,</w:t>
      </w:r>
    </w:p>
    <w:p w:rsidR="00751915" w:rsidRPr="00751915" w:rsidRDefault="00751915" w:rsidP="00751915">
      <w:pPr>
        <w:pStyle w:val="ListeParagraf"/>
        <w:tabs>
          <w:tab w:val="left" w:pos="0"/>
        </w:tabs>
        <w:ind w:left="0"/>
        <w:contextualSpacing/>
        <w:jc w:val="both"/>
      </w:pPr>
    </w:p>
    <w:p w:rsidR="00751915" w:rsidRPr="00751915" w:rsidRDefault="00751915" w:rsidP="00751915">
      <w:pPr>
        <w:pStyle w:val="ListeParagraf"/>
        <w:tabs>
          <w:tab w:val="left" w:pos="0"/>
        </w:tabs>
        <w:ind w:left="0"/>
        <w:contextualSpacing/>
        <w:jc w:val="both"/>
      </w:pPr>
      <w:r w:rsidRPr="00751915">
        <w:tab/>
        <w:t xml:space="preserve">Söz konusu onaylı planlarda; E:2.00 </w:t>
      </w:r>
      <w:proofErr w:type="spellStart"/>
      <w:proofErr w:type="gramStart"/>
      <w:r w:rsidRPr="00751915">
        <w:t>Yençok</w:t>
      </w:r>
      <w:proofErr w:type="spellEnd"/>
      <w:r w:rsidRPr="00751915">
        <w:t>:Serbest</w:t>
      </w:r>
      <w:proofErr w:type="gramEnd"/>
      <w:r w:rsidRPr="00751915">
        <w:t xml:space="preserve"> yapılaşma koşullu Sanayi ve Ticaret Alanı, E:1.00 </w:t>
      </w:r>
      <w:proofErr w:type="spellStart"/>
      <w:r w:rsidRPr="00751915">
        <w:t>Yençok</w:t>
      </w:r>
      <w:proofErr w:type="spellEnd"/>
      <w:r w:rsidRPr="00751915">
        <w:t xml:space="preserve">:Serbest yapılaşma koşullu Ticaret Alanı E:0.50 </w:t>
      </w:r>
      <w:proofErr w:type="spellStart"/>
      <w:r w:rsidRPr="00751915">
        <w:t>Yençok</w:t>
      </w:r>
      <w:proofErr w:type="spellEnd"/>
      <w:r w:rsidRPr="00751915">
        <w:t xml:space="preserve">:Serbest yapılaşma koşullu İbadet Alanı, E:1.00 </w:t>
      </w:r>
      <w:proofErr w:type="spellStart"/>
      <w:r w:rsidRPr="00751915">
        <w:t>Yençok</w:t>
      </w:r>
      <w:proofErr w:type="spellEnd"/>
      <w:r w:rsidRPr="00751915">
        <w:t xml:space="preserve">:Serbest yapılaşma koşullu Eğitim Tesis Alanı, Sağlık Alanı, Sosyal ve İdari Tesis Alanı, E:0.05 </w:t>
      </w:r>
      <w:proofErr w:type="spellStart"/>
      <w:r w:rsidRPr="00751915">
        <w:t>Yençok</w:t>
      </w:r>
      <w:proofErr w:type="spellEnd"/>
      <w:r w:rsidRPr="00751915">
        <w:t>:Serbest yapılaşma koşullu teknik altyapı alanı yer aldığı,</w:t>
      </w:r>
    </w:p>
    <w:p w:rsidR="00751915" w:rsidRPr="00751915" w:rsidRDefault="00751915" w:rsidP="00751915">
      <w:pPr>
        <w:pStyle w:val="ListeParagraf"/>
        <w:tabs>
          <w:tab w:val="left" w:pos="0"/>
        </w:tabs>
        <w:ind w:left="0"/>
        <w:contextualSpacing/>
        <w:jc w:val="both"/>
      </w:pPr>
    </w:p>
    <w:p w:rsidR="00751915" w:rsidRPr="00751915" w:rsidRDefault="00751915" w:rsidP="00751915">
      <w:pPr>
        <w:pStyle w:val="ListeParagraf"/>
        <w:tabs>
          <w:tab w:val="left" w:pos="0"/>
        </w:tabs>
        <w:ind w:left="0"/>
        <w:contextualSpacing/>
        <w:jc w:val="both"/>
      </w:pPr>
      <w:r w:rsidRPr="00751915">
        <w:tab/>
        <w:t xml:space="preserve">Söz konusu alanda 90103/8 parselin en yüksek blok yüksekliğinin </w:t>
      </w:r>
      <w:proofErr w:type="gramStart"/>
      <w:r w:rsidRPr="00751915">
        <w:t>20.8</w:t>
      </w:r>
      <w:proofErr w:type="gramEnd"/>
      <w:r w:rsidRPr="00751915">
        <w:t xml:space="preserve"> metre(2 kat), 90087/7 parselin en yüksek blok yüksekliğinin 16.35 metre(2 kat), 90111/8 parselin en yüksek blok yüksekliğinin 17,72 metre(2 kat), 90091/24 parselin en yüksek blok yüksekliğinin 16,36 metre(2 kat), 90084/6 parselin en yüksek blok yüksekliğinin 19,79 metre(2 kat) olarak ruhsatlı yapıların bulunduğu,</w:t>
      </w:r>
    </w:p>
    <w:p w:rsidR="00751915" w:rsidRPr="00751915" w:rsidRDefault="00751915" w:rsidP="00751915">
      <w:pPr>
        <w:pStyle w:val="ListeParagraf"/>
        <w:tabs>
          <w:tab w:val="left" w:pos="0"/>
        </w:tabs>
        <w:ind w:left="0"/>
        <w:contextualSpacing/>
        <w:jc w:val="both"/>
      </w:pPr>
    </w:p>
    <w:p w:rsidR="00474763" w:rsidRPr="00751915" w:rsidRDefault="00751915" w:rsidP="00751915">
      <w:pPr>
        <w:pStyle w:val="ListeParagraf"/>
        <w:tabs>
          <w:tab w:val="left" w:pos="0"/>
        </w:tabs>
        <w:ind w:left="0"/>
        <w:contextualSpacing/>
        <w:jc w:val="both"/>
      </w:pPr>
      <w:r w:rsidRPr="00751915">
        <w:tab/>
        <w:t>Keçiören İlçesi Alüminyumcular Kentsel Dönüşüm Gelişim Proje alanında 1/1000 ölçekli uygulama imar plan değişikliğine ilişkin 7221 sayılı Kanuna göre "H" yada "</w:t>
      </w:r>
      <w:proofErr w:type="spellStart"/>
      <w:r w:rsidRPr="00751915">
        <w:t>Yençok</w:t>
      </w:r>
      <w:proofErr w:type="spellEnd"/>
      <w:r w:rsidRPr="00751915">
        <w:t xml:space="preserve">" serbest olarak belirlenmiş ada/parsellerin ruhsat alamadığından söz konusu alanda saçak seviyelerin belirlenmesine yönelik Başkanlığımızca hazırlanan plan notu değişikliği ile; söz konusu alan yapılaşan alanlar ve çevre teşekkülü göz önünde </w:t>
      </w:r>
      <w:proofErr w:type="gramStart"/>
      <w:r w:rsidRPr="00751915">
        <w:t>bulundurularak;Sanayi</w:t>
      </w:r>
      <w:proofErr w:type="gramEnd"/>
      <w:r w:rsidRPr="00751915">
        <w:t xml:space="preserve"> ve Ticaret Alanlarında yüksekliğin 25 metre(</w:t>
      </w:r>
      <w:proofErr w:type="spellStart"/>
      <w:r w:rsidRPr="00751915">
        <w:t>Yençok</w:t>
      </w:r>
      <w:proofErr w:type="spellEnd"/>
      <w:r w:rsidRPr="00751915">
        <w:t xml:space="preserve">:2kat),Ticaret alanlarında yüksekliğin 4 kat ve Eğitim Tesis Alanları, Sağlık Alanları, Sosyal ve İdari Tesis Alanları </w:t>
      </w:r>
      <w:proofErr w:type="spellStart"/>
      <w:r w:rsidRPr="00751915">
        <w:t>Yençok</w:t>
      </w:r>
      <w:proofErr w:type="spellEnd"/>
      <w:r w:rsidRPr="00751915">
        <w:t xml:space="preserve">:5 kat, Teknik altyapı alanında </w:t>
      </w:r>
      <w:proofErr w:type="spellStart"/>
      <w:r w:rsidRPr="00751915">
        <w:t>Yençok</w:t>
      </w:r>
      <w:proofErr w:type="spellEnd"/>
      <w:r w:rsidRPr="00751915">
        <w:t xml:space="preserve">:2 kat </w:t>
      </w:r>
      <w:proofErr w:type="spellStart"/>
      <w:r w:rsidRPr="00751915">
        <w:t>kat</w:t>
      </w:r>
      <w:proofErr w:type="spellEnd"/>
      <w:r w:rsidRPr="00751915">
        <w:t xml:space="preserve"> rejimi, iskan, ruhsat, plan tadilatı ile yapı </w:t>
      </w:r>
      <w:proofErr w:type="spellStart"/>
      <w:r w:rsidRPr="00751915">
        <w:t>yüksekiği</w:t>
      </w:r>
      <w:proofErr w:type="spellEnd"/>
      <w:r w:rsidRPr="00751915">
        <w:t xml:space="preserve"> (</w:t>
      </w:r>
      <w:proofErr w:type="spellStart"/>
      <w:r w:rsidRPr="00751915">
        <w:t>Hmax</w:t>
      </w:r>
      <w:proofErr w:type="spellEnd"/>
      <w:r w:rsidRPr="00751915">
        <w:t xml:space="preserve">, </w:t>
      </w:r>
      <w:proofErr w:type="spellStart"/>
      <w:r w:rsidRPr="00751915">
        <w:t>Yençok</w:t>
      </w:r>
      <w:proofErr w:type="spellEnd"/>
      <w:r w:rsidRPr="00751915">
        <w:t xml:space="preserve">) belirlenmiş ada parseller hariç olmak üzere; </w:t>
      </w:r>
      <w:r w:rsidRPr="00751915">
        <w:rPr>
          <w:rStyle w:val="gvdemetni50"/>
        </w:rPr>
        <w:t>“</w:t>
      </w:r>
      <w:proofErr w:type="spellStart"/>
      <w:r w:rsidRPr="00751915">
        <w:rPr>
          <w:rStyle w:val="gvdemetni50"/>
        </w:rPr>
        <w:t>onayı”</w:t>
      </w:r>
      <w:r>
        <w:rPr>
          <w:rStyle w:val="gvdemetni50"/>
        </w:rPr>
        <w:t>na</w:t>
      </w:r>
      <w:proofErr w:type="spellEnd"/>
      <w:r w:rsidR="0053738D" w:rsidRPr="00751915">
        <w:rPr>
          <w:rStyle w:val="gvdemetni50"/>
        </w:rPr>
        <w:t xml:space="preserve"> </w:t>
      </w:r>
      <w:r w:rsidR="005C358D" w:rsidRPr="00751915">
        <w:rPr>
          <w:color w:val="000000"/>
        </w:rPr>
        <w:t>ilişkin</w:t>
      </w:r>
      <w:r w:rsidR="000A5D4E" w:rsidRPr="00751915">
        <w:t xml:space="preserve"> </w:t>
      </w:r>
      <w:r w:rsidR="00696369" w:rsidRPr="00751915">
        <w:t xml:space="preserve">İmar ve Bayındırlık </w:t>
      </w:r>
      <w:r w:rsidR="00DA315B" w:rsidRPr="00751915">
        <w:t>Komisyonu Raporu oylanarak oybirliği ile kabul edildi.</w:t>
      </w:r>
    </w:p>
    <w:p w:rsidR="008D6A85" w:rsidRPr="00751915" w:rsidRDefault="008D6A85" w:rsidP="00094D9E">
      <w:pPr>
        <w:pStyle w:val="Style3"/>
        <w:widowControl/>
        <w:spacing w:line="240" w:lineRule="auto"/>
        <w:ind w:firstLine="739"/>
      </w:pPr>
    </w:p>
    <w:p w:rsidR="008D6A85" w:rsidRDefault="008D6A85" w:rsidP="00094D9E">
      <w:pPr>
        <w:pStyle w:val="Style3"/>
        <w:widowControl/>
        <w:spacing w:line="240" w:lineRule="auto"/>
        <w:ind w:firstLine="739"/>
      </w:pPr>
    </w:p>
    <w:p w:rsidR="00DB22BD" w:rsidRDefault="00DB22BD" w:rsidP="00094D9E">
      <w:pPr>
        <w:pStyle w:val="Style3"/>
        <w:widowControl/>
        <w:spacing w:line="240" w:lineRule="auto"/>
        <w:ind w:firstLine="739"/>
      </w:pPr>
    </w:p>
    <w:p w:rsidR="00DB22BD" w:rsidRDefault="00DB22BD" w:rsidP="00094D9E">
      <w:pPr>
        <w:pStyle w:val="Style3"/>
        <w:widowControl/>
        <w:spacing w:line="240" w:lineRule="auto"/>
        <w:ind w:firstLine="739"/>
      </w:pPr>
    </w:p>
    <w:p w:rsidR="00DB22BD" w:rsidRPr="00DB22BD" w:rsidRDefault="00DB22BD" w:rsidP="00094D9E">
      <w:pPr>
        <w:pStyle w:val="Style3"/>
        <w:widowControl/>
        <w:spacing w:line="240" w:lineRule="auto"/>
        <w:ind w:firstLine="739"/>
      </w:pPr>
    </w:p>
    <w:p w:rsidR="0053738D" w:rsidRPr="0053738D" w:rsidRDefault="0053738D" w:rsidP="00094D9E">
      <w:pPr>
        <w:pStyle w:val="Style3"/>
        <w:widowControl/>
        <w:spacing w:line="240" w:lineRule="auto"/>
        <w:ind w:firstLine="739"/>
      </w:pPr>
    </w:p>
    <w:p w:rsidR="008D6A85" w:rsidRPr="0053738D" w:rsidRDefault="008D6A85" w:rsidP="00094D9E">
      <w:pPr>
        <w:pStyle w:val="Style3"/>
        <w:widowControl/>
        <w:spacing w:line="240" w:lineRule="auto"/>
        <w:ind w:firstLine="739"/>
      </w:pPr>
    </w:p>
    <w:p w:rsidR="008D6A85" w:rsidRDefault="008D6A85" w:rsidP="00094D9E">
      <w:pPr>
        <w:pStyle w:val="Style3"/>
        <w:widowControl/>
        <w:spacing w:line="240" w:lineRule="auto"/>
        <w:ind w:firstLine="739"/>
      </w:pPr>
    </w:p>
    <w:tbl>
      <w:tblPr>
        <w:tblStyle w:val="TabloKlavuzu"/>
        <w:tblW w:w="94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189"/>
        <w:gridCol w:w="3103"/>
      </w:tblGrid>
      <w:tr w:rsidR="008D6A85" w:rsidTr="008D6A85">
        <w:trPr>
          <w:trHeight w:val="606"/>
          <w:jc w:val="center"/>
        </w:trPr>
        <w:tc>
          <w:tcPr>
            <w:tcW w:w="3189" w:type="dxa"/>
          </w:tcPr>
          <w:p w:rsidR="008D6A85" w:rsidRDefault="008D6A85" w:rsidP="007D59F1">
            <w:pPr>
              <w:autoSpaceDE w:val="0"/>
              <w:autoSpaceDN w:val="0"/>
              <w:adjustRightInd w:val="0"/>
              <w:jc w:val="center"/>
              <w:rPr>
                <w:color w:val="000000"/>
              </w:rPr>
            </w:pPr>
            <w:r>
              <w:rPr>
                <w:color w:val="000000"/>
              </w:rPr>
              <w:t>Fatih ÜNAL</w:t>
            </w:r>
          </w:p>
          <w:p w:rsidR="008D6A85" w:rsidRDefault="008D6A85" w:rsidP="007D59F1">
            <w:pPr>
              <w:autoSpaceDE w:val="0"/>
              <w:autoSpaceDN w:val="0"/>
              <w:adjustRightInd w:val="0"/>
              <w:jc w:val="center"/>
              <w:rPr>
                <w:color w:val="000000"/>
              </w:rPr>
            </w:pPr>
            <w:r>
              <w:rPr>
                <w:color w:val="000000"/>
              </w:rPr>
              <w:t>Meclis 1.Başkan V.</w:t>
            </w:r>
          </w:p>
        </w:tc>
        <w:tc>
          <w:tcPr>
            <w:tcW w:w="3189" w:type="dxa"/>
            <w:vAlign w:val="center"/>
          </w:tcPr>
          <w:p w:rsidR="008D6A85" w:rsidRDefault="008D6A85" w:rsidP="007D59F1">
            <w:pPr>
              <w:autoSpaceDE w:val="0"/>
              <w:autoSpaceDN w:val="0"/>
              <w:adjustRightInd w:val="0"/>
              <w:jc w:val="center"/>
              <w:rPr>
                <w:color w:val="000000"/>
              </w:rPr>
            </w:pPr>
            <w:r>
              <w:rPr>
                <w:color w:val="000000"/>
              </w:rPr>
              <w:t>Mehmet Kürşad KOÇAK</w:t>
            </w:r>
          </w:p>
          <w:p w:rsidR="008D6A85" w:rsidRDefault="008D6A85" w:rsidP="007D59F1">
            <w:pPr>
              <w:tabs>
                <w:tab w:val="left" w:pos="3268"/>
              </w:tabs>
              <w:jc w:val="center"/>
              <w:rPr>
                <w:color w:val="000000"/>
              </w:rPr>
            </w:pPr>
            <w:r>
              <w:rPr>
                <w:color w:val="000000"/>
              </w:rPr>
              <w:t xml:space="preserve">Divan </w:t>
            </w:r>
            <w:proofErr w:type="gramStart"/>
            <w:r>
              <w:rPr>
                <w:color w:val="000000"/>
              </w:rPr>
              <w:t>Katibi</w:t>
            </w:r>
            <w:proofErr w:type="gramEnd"/>
          </w:p>
        </w:tc>
        <w:tc>
          <w:tcPr>
            <w:tcW w:w="3103" w:type="dxa"/>
            <w:vAlign w:val="center"/>
          </w:tcPr>
          <w:p w:rsidR="008D6A85" w:rsidRDefault="008D6A85" w:rsidP="007D59F1">
            <w:pPr>
              <w:autoSpaceDE w:val="0"/>
              <w:autoSpaceDN w:val="0"/>
              <w:adjustRightInd w:val="0"/>
              <w:jc w:val="center"/>
              <w:rPr>
                <w:color w:val="000000"/>
              </w:rPr>
            </w:pPr>
            <w:r>
              <w:rPr>
                <w:color w:val="000000"/>
              </w:rPr>
              <w:t>Burak KOCA</w:t>
            </w:r>
          </w:p>
          <w:p w:rsidR="008D6A85" w:rsidRDefault="008D6A85" w:rsidP="007D59F1">
            <w:pPr>
              <w:autoSpaceDE w:val="0"/>
              <w:autoSpaceDN w:val="0"/>
              <w:adjustRightInd w:val="0"/>
              <w:jc w:val="center"/>
              <w:rPr>
                <w:color w:val="000000"/>
              </w:rPr>
            </w:pPr>
            <w:r>
              <w:rPr>
                <w:color w:val="000000"/>
              </w:rPr>
              <w:t xml:space="preserve"> Y.Divan </w:t>
            </w:r>
            <w:proofErr w:type="gramStart"/>
            <w:r>
              <w:rPr>
                <w:color w:val="000000"/>
              </w:rPr>
              <w:t>Katibi</w:t>
            </w:r>
            <w:proofErr w:type="gramEnd"/>
          </w:p>
        </w:tc>
      </w:tr>
    </w:tbl>
    <w:p w:rsidR="008D6A85" w:rsidRDefault="008D6A85" w:rsidP="00094D9E">
      <w:pPr>
        <w:pStyle w:val="Style3"/>
        <w:widowControl/>
        <w:spacing w:line="240" w:lineRule="auto"/>
        <w:ind w:firstLine="739"/>
      </w:pPr>
    </w:p>
    <w:p w:rsidR="00AA21A9" w:rsidRDefault="00AA21A9" w:rsidP="00094D9E">
      <w:pPr>
        <w:pStyle w:val="Style3"/>
        <w:widowControl/>
        <w:spacing w:line="240" w:lineRule="auto"/>
        <w:ind w:firstLine="739"/>
      </w:pPr>
    </w:p>
    <w:p w:rsidR="00AA21A9" w:rsidRDefault="00AA21A9" w:rsidP="00094D9E">
      <w:pPr>
        <w:pStyle w:val="Style3"/>
        <w:widowControl/>
        <w:spacing w:line="240" w:lineRule="auto"/>
        <w:ind w:firstLine="739"/>
      </w:pPr>
    </w:p>
    <w:p w:rsidR="00AA21A9" w:rsidRDefault="00AA21A9" w:rsidP="00094D9E">
      <w:pPr>
        <w:pStyle w:val="Style3"/>
        <w:widowControl/>
        <w:spacing w:line="240" w:lineRule="auto"/>
        <w:ind w:firstLine="739"/>
      </w:pPr>
    </w:p>
    <w:p w:rsidR="00AA21A9" w:rsidRPr="003B0AF0" w:rsidRDefault="00AA21A9" w:rsidP="00AA21A9">
      <w:pPr>
        <w:jc w:val="center"/>
      </w:pPr>
      <w:r w:rsidRPr="003B0AF0">
        <w:lastRenderedPageBreak/>
        <w:t>T.C.</w:t>
      </w:r>
    </w:p>
    <w:p w:rsidR="00AA21A9" w:rsidRPr="003B0AF0" w:rsidRDefault="00AA21A9" w:rsidP="00AA21A9">
      <w:pPr>
        <w:jc w:val="center"/>
      </w:pPr>
      <w:r w:rsidRPr="003B0AF0">
        <w:t>ANKARA BÜYÜKŞEHİR BELEDİYE MECLİSİ</w:t>
      </w:r>
    </w:p>
    <w:p w:rsidR="00AA21A9" w:rsidRPr="003B0AF0" w:rsidRDefault="00AA21A9" w:rsidP="00AA21A9">
      <w:pPr>
        <w:jc w:val="center"/>
      </w:pPr>
      <w:r w:rsidRPr="003B0AF0">
        <w:t>İmar ve Bayındırlık Komisyonu Raporu</w:t>
      </w:r>
    </w:p>
    <w:p w:rsidR="00AA21A9" w:rsidRDefault="00AA21A9" w:rsidP="00AA21A9">
      <w:pPr>
        <w:jc w:val="center"/>
      </w:pPr>
    </w:p>
    <w:p w:rsidR="00AA21A9" w:rsidRDefault="00AA21A9" w:rsidP="00AA21A9">
      <w:pPr>
        <w:jc w:val="center"/>
      </w:pPr>
    </w:p>
    <w:p w:rsidR="00AA21A9" w:rsidRPr="001925D7" w:rsidRDefault="00AA21A9" w:rsidP="00AA21A9">
      <w:pPr>
        <w:jc w:val="center"/>
      </w:pPr>
      <w:r w:rsidRPr="003B0AF0">
        <w:t>Rapor No: 2</w:t>
      </w:r>
      <w:r>
        <w:t>58</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17</w:t>
      </w:r>
      <w:r w:rsidRPr="003B0AF0">
        <w:t>.0</w:t>
      </w:r>
      <w:r>
        <w:t>9</w:t>
      </w:r>
      <w:r w:rsidRPr="003B0AF0">
        <w:t>.2020</w:t>
      </w:r>
    </w:p>
    <w:p w:rsidR="00AA21A9" w:rsidRPr="00A8705D" w:rsidRDefault="00AA21A9" w:rsidP="00AA21A9">
      <w:pPr>
        <w:jc w:val="center"/>
      </w:pPr>
    </w:p>
    <w:p w:rsidR="00AA21A9" w:rsidRPr="00AA21A9" w:rsidRDefault="00AA21A9" w:rsidP="00AA21A9">
      <w:pPr>
        <w:pStyle w:val="Balk7"/>
        <w:jc w:val="center"/>
      </w:pPr>
      <w:r w:rsidRPr="00AA21A9">
        <w:rPr>
          <w:bCs/>
        </w:rPr>
        <w:t>BÜYÜKŞEHİR BELEDİYE MECLİSİ BAŞKANLIĞINA</w:t>
      </w:r>
      <w:r w:rsidRPr="00AA21A9">
        <w:t xml:space="preserve"> </w:t>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r>
      <w:r w:rsidRPr="00AA21A9">
        <w:rPr>
          <w:vanish/>
        </w:rPr>
        <w:pgNum/>
        <w:t>20</w:t>
      </w:r>
    </w:p>
    <w:p w:rsidR="00AA21A9" w:rsidRDefault="00AA21A9" w:rsidP="00AA21A9">
      <w:pPr>
        <w:pStyle w:val="ListeParagraf"/>
        <w:ind w:left="0"/>
        <w:jc w:val="both"/>
      </w:pPr>
    </w:p>
    <w:p w:rsidR="00AA21A9" w:rsidRDefault="00AA21A9" w:rsidP="00AA21A9">
      <w:pPr>
        <w:pStyle w:val="ListeParagraf"/>
        <w:ind w:left="0"/>
        <w:jc w:val="both"/>
      </w:pPr>
    </w:p>
    <w:p w:rsidR="00AA21A9" w:rsidRDefault="00AA21A9" w:rsidP="00AA21A9">
      <w:pPr>
        <w:pStyle w:val="ListeParagraf"/>
        <w:tabs>
          <w:tab w:val="left" w:pos="0"/>
        </w:tabs>
        <w:ind w:left="0"/>
        <w:contextualSpacing/>
        <w:jc w:val="both"/>
      </w:pPr>
      <w:r>
        <w:tab/>
      </w:r>
      <w:r w:rsidRPr="000C523C">
        <w:t xml:space="preserve">Keçiören İlçesi Alüminyumcular Kentsel Dönüşüm Gelişim Proje Alanına ilişkin 1/1000 ölçekli uygulama imar plan değişikliğine ilişkin Büyükşehir Belediye Meclisinin 08.09.2020 tarih ve </w:t>
      </w:r>
      <w:r>
        <w:t>58</w:t>
      </w:r>
      <w:r w:rsidRPr="000C523C">
        <w:t>.gündem maddesi olarak komisyonumuza havale edilen dosya incelendi.</w:t>
      </w:r>
    </w:p>
    <w:p w:rsidR="00AA21A9" w:rsidRDefault="00AA21A9" w:rsidP="00AA21A9">
      <w:pPr>
        <w:pStyle w:val="ListeParagraf"/>
        <w:tabs>
          <w:tab w:val="left" w:pos="0"/>
        </w:tabs>
        <w:contextualSpacing/>
        <w:jc w:val="both"/>
      </w:pPr>
    </w:p>
    <w:p w:rsidR="00AA21A9" w:rsidRDefault="00AA21A9" w:rsidP="00AA21A9">
      <w:pPr>
        <w:pStyle w:val="ListeParagraf"/>
        <w:tabs>
          <w:tab w:val="left" w:pos="0"/>
        </w:tabs>
        <w:ind w:left="0"/>
        <w:contextualSpacing/>
        <w:jc w:val="both"/>
      </w:pPr>
      <w:r>
        <w:tab/>
      </w:r>
      <w:r w:rsidRPr="000C523C">
        <w:t xml:space="preserve">Komisyonumuzca yapılan incelemeler neticesinde; 20.02.2020 de Resmi Gazetede yayınlanarak yürürlüğe giren 7221 sayılı Coğrafi Bilgi Sistemleri ile Bazı Kanunlarda Değişiklik Yapılması Hakkında Kanun kapsamında yükseklik serbest olarak belirtilen alanların saçak seviyesi belirlenmeden ruhsat alamayacağı </w:t>
      </w:r>
      <w:proofErr w:type="gramStart"/>
      <w:r w:rsidRPr="000C523C">
        <w:t>belirtilmiştir.Keçiören</w:t>
      </w:r>
      <w:proofErr w:type="gramEnd"/>
      <w:r w:rsidRPr="000C523C">
        <w:t xml:space="preserve"> İlçesi Alüminyumcular Sanayi Sitesi Kentsel Dönüşüm ve Gelişim Alanında yüksekliği serbest olarak belirlenen yapıların ilgili kanun gereği seviyelerinin belirlenmesine yönelik Başkanlığımızca hazırlanan plan notu değişikliği 5216 sayılı </w:t>
      </w:r>
      <w:r>
        <w:t>Y</w:t>
      </w:r>
      <w:r w:rsidRPr="000C523C">
        <w:t>asanın ilgili maddeleri gereği Belediyemiz Meclisine sunulmaktadır.</w:t>
      </w:r>
    </w:p>
    <w:p w:rsidR="00AA21A9" w:rsidRDefault="00AA21A9" w:rsidP="00AA21A9">
      <w:pPr>
        <w:pStyle w:val="ListeParagraf"/>
        <w:tabs>
          <w:tab w:val="left" w:pos="0"/>
        </w:tabs>
        <w:ind w:left="0"/>
        <w:contextualSpacing/>
        <w:jc w:val="both"/>
      </w:pPr>
    </w:p>
    <w:p w:rsidR="00AA21A9" w:rsidRDefault="00AA21A9" w:rsidP="00AA21A9">
      <w:pPr>
        <w:pStyle w:val="ListeParagraf"/>
        <w:tabs>
          <w:tab w:val="left" w:pos="0"/>
        </w:tabs>
        <w:ind w:left="0"/>
        <w:contextualSpacing/>
        <w:jc w:val="both"/>
      </w:pPr>
      <w:r>
        <w:tab/>
      </w:r>
      <w:r w:rsidRPr="000C523C">
        <w:t>Yapılan incelemede;</w:t>
      </w:r>
    </w:p>
    <w:p w:rsidR="00AA21A9" w:rsidRDefault="00AA21A9" w:rsidP="00AA21A9">
      <w:pPr>
        <w:pStyle w:val="ListeParagraf"/>
        <w:tabs>
          <w:tab w:val="left" w:pos="0"/>
        </w:tabs>
        <w:ind w:left="0"/>
        <w:contextualSpacing/>
        <w:jc w:val="both"/>
      </w:pPr>
    </w:p>
    <w:p w:rsidR="00AA21A9" w:rsidRDefault="00AA21A9" w:rsidP="00AA21A9">
      <w:pPr>
        <w:pStyle w:val="ListeParagraf"/>
        <w:tabs>
          <w:tab w:val="left" w:pos="0"/>
        </w:tabs>
        <w:ind w:left="0"/>
        <w:contextualSpacing/>
        <w:jc w:val="both"/>
      </w:pPr>
      <w:r>
        <w:tab/>
      </w:r>
      <w:r w:rsidRPr="000C523C">
        <w:t>Keçiören İlçesi, Ovacık Mahallesi, S.S. Ankara Alüminyumcular Sanayi Sitesini oluşturan alan Büyükşehir Belediye Meclisinin 12.08.2005 tarih ve 2229 sayılı kararı ile Ovacık Alüminyumcular Sitesi Kentsel Dönüşüm ve Gelişim Ala</w:t>
      </w:r>
      <w:r>
        <w:t>nı</w:t>
      </w:r>
      <w:r w:rsidRPr="000C523C">
        <w:t xml:space="preserve"> olarak ilan edildiği ve 1/5000 ölçekli nazım imar ve 1/1000 ölçekli uygulama imar </w:t>
      </w:r>
      <w:proofErr w:type="gramStart"/>
      <w:r w:rsidRPr="000C523C">
        <w:t>planla</w:t>
      </w:r>
      <w:r>
        <w:t xml:space="preserve">rı </w:t>
      </w:r>
      <w:r w:rsidRPr="000C523C">
        <w:t xml:space="preserve"> Büyükşehir</w:t>
      </w:r>
      <w:proofErr w:type="gramEnd"/>
      <w:r w:rsidRPr="000C523C">
        <w:t xml:space="preserve"> Belediye Meclisinin 11.10.2005 tarih ve 2628 sayılı kara</w:t>
      </w:r>
      <w:r>
        <w:t>rı</w:t>
      </w:r>
      <w:r w:rsidRPr="000C523C">
        <w:t xml:space="preserve"> ile onaylandığı,</w:t>
      </w:r>
    </w:p>
    <w:p w:rsidR="00AA21A9" w:rsidRDefault="00AA21A9" w:rsidP="00AA21A9">
      <w:pPr>
        <w:pStyle w:val="ListeParagraf"/>
        <w:tabs>
          <w:tab w:val="left" w:pos="0"/>
        </w:tabs>
        <w:ind w:left="0"/>
        <w:contextualSpacing/>
        <w:jc w:val="both"/>
      </w:pPr>
    </w:p>
    <w:p w:rsidR="00AA21A9" w:rsidRDefault="00AA21A9" w:rsidP="00AA21A9">
      <w:pPr>
        <w:pStyle w:val="ListeParagraf"/>
        <w:tabs>
          <w:tab w:val="left" w:pos="0"/>
        </w:tabs>
        <w:ind w:left="0"/>
        <w:contextualSpacing/>
        <w:jc w:val="both"/>
      </w:pPr>
      <w:r>
        <w:tab/>
      </w:r>
      <w:r w:rsidRPr="000C523C">
        <w:t>Onaylı imar pla</w:t>
      </w:r>
      <w:r>
        <w:t>nı</w:t>
      </w:r>
      <w:r w:rsidRPr="000C523C">
        <w:t xml:space="preserve"> doğrultusunda hazırlanan ve Ovacık Mahallesi </w:t>
      </w:r>
      <w:proofErr w:type="spellStart"/>
      <w:r w:rsidRPr="000C523C">
        <w:t>tp</w:t>
      </w:r>
      <w:proofErr w:type="spellEnd"/>
      <w:r w:rsidRPr="000C523C">
        <w:t>. 539,</w:t>
      </w:r>
      <w:r>
        <w:t xml:space="preserve"> </w:t>
      </w:r>
      <w:r w:rsidRPr="000C523C">
        <w:t>541, 542,</w:t>
      </w:r>
      <w:r>
        <w:t xml:space="preserve"> </w:t>
      </w:r>
      <w:r w:rsidRPr="000C523C">
        <w:t xml:space="preserve">1045 ve 1048 </w:t>
      </w:r>
      <w:proofErr w:type="spellStart"/>
      <w:r w:rsidRPr="000C523C">
        <w:t>nolu</w:t>
      </w:r>
      <w:proofErr w:type="spellEnd"/>
      <w:r w:rsidRPr="000C523C">
        <w:t xml:space="preserve"> parselleri kapsayan parselasyon pla</w:t>
      </w:r>
      <w:r>
        <w:t>nı</w:t>
      </w:r>
      <w:r w:rsidRPr="000C523C">
        <w:t xml:space="preserve"> Büyükşehir Belediye Encümeninin 31.08.2006 tarih ve 1098/3739 sayılı kararı ile uygun görülmüş olup, 16.05.2007 tarih ve 7826 yevmiye numarası ile tescil edildiği,</w:t>
      </w:r>
    </w:p>
    <w:p w:rsidR="00AA21A9" w:rsidRDefault="00AA21A9" w:rsidP="00AA21A9">
      <w:pPr>
        <w:pStyle w:val="ListeParagraf"/>
        <w:tabs>
          <w:tab w:val="left" w:pos="0"/>
        </w:tabs>
        <w:ind w:left="0"/>
        <w:contextualSpacing/>
        <w:jc w:val="both"/>
      </w:pPr>
    </w:p>
    <w:p w:rsidR="00AA21A9" w:rsidRDefault="00AA21A9" w:rsidP="00AA21A9">
      <w:pPr>
        <w:pStyle w:val="ListeParagraf"/>
        <w:tabs>
          <w:tab w:val="left" w:pos="0"/>
        </w:tabs>
        <w:ind w:left="0"/>
        <w:contextualSpacing/>
        <w:jc w:val="both"/>
      </w:pPr>
      <w:r>
        <w:tab/>
      </w:r>
      <w:r w:rsidRPr="000C523C">
        <w:t>Ankara Büyükşehir Belediye Meclisinin 11.09.2008 gün ve 2281 sayılı kararıyla onaylanan 1/1000 ölçekli uygulama imar planında yapı yüksekliklerinin serbest olarak belirlendiği, 13.02.2009 gün ve 485 sayılı meclis kararımızla plan notu değişikliği yapıldığı,</w:t>
      </w:r>
    </w:p>
    <w:p w:rsidR="00AA21A9" w:rsidRDefault="00AA21A9" w:rsidP="00AA21A9">
      <w:pPr>
        <w:pStyle w:val="ListeParagraf"/>
        <w:tabs>
          <w:tab w:val="left" w:pos="0"/>
        </w:tabs>
        <w:ind w:left="0"/>
        <w:contextualSpacing/>
        <w:jc w:val="both"/>
      </w:pPr>
    </w:p>
    <w:p w:rsidR="00AA21A9" w:rsidRDefault="00AA21A9" w:rsidP="00AA21A9">
      <w:pPr>
        <w:pStyle w:val="ListeParagraf"/>
        <w:tabs>
          <w:tab w:val="left" w:pos="0"/>
        </w:tabs>
        <w:ind w:left="0"/>
        <w:contextualSpacing/>
        <w:jc w:val="both"/>
      </w:pPr>
      <w:r>
        <w:tab/>
      </w:r>
      <w:r w:rsidRPr="000C523C">
        <w:t>Harita Şube Müdürlüğü</w:t>
      </w:r>
      <w:r>
        <w:t>n</w:t>
      </w:r>
      <w:r w:rsidRPr="000C523C">
        <w:t>ün 29.01.2019 gün ve E.11429 sayılı yazıs</w:t>
      </w:r>
      <w:r>
        <w:t>ın</w:t>
      </w:r>
      <w:r w:rsidRPr="000C523C">
        <w:t xml:space="preserve">da Orman Genel Müdürlüğü'nün 21.11.2018 ve E.2474520 sayılı yazısıyla Büyükşehir Belediye Encümeninin 31.08.2006 tarih ve 1098/3739 sayılı kararı ile yapılan parselasyon planı ile ilgi yazı ekinde gönderilen durum krokisinde 539, 541 ve 542 </w:t>
      </w:r>
      <w:proofErr w:type="spellStart"/>
      <w:r w:rsidRPr="000C523C">
        <w:t>nolu</w:t>
      </w:r>
      <w:proofErr w:type="spellEnd"/>
      <w:r w:rsidRPr="000C523C">
        <w:t xml:space="preserve"> parsellerin "Devlet Ormanı" olarak sınırlandırılan kısımla</w:t>
      </w:r>
      <w:r>
        <w:t>rını</w:t>
      </w:r>
      <w:r w:rsidRPr="000C523C">
        <w:t xml:space="preserve">n başkaca ada/parsellere </w:t>
      </w:r>
      <w:proofErr w:type="spellStart"/>
      <w:r>
        <w:t>şuyulandırıldığı</w:t>
      </w:r>
      <w:proofErr w:type="spellEnd"/>
      <w:r>
        <w:t xml:space="preserve"> </w:t>
      </w:r>
      <w:r w:rsidRPr="000C523C">
        <w:t xml:space="preserve">belirtilerek, </w:t>
      </w:r>
      <w:proofErr w:type="gramStart"/>
      <w:r w:rsidRPr="000C523C">
        <w:t>mezkur</w:t>
      </w:r>
      <w:proofErr w:type="gramEnd"/>
      <w:r w:rsidRPr="000C523C">
        <w:t xml:space="preserve"> Encümen Kararı ile İmar Uygulamasına konu edilen söz konusu parsellerin "Devlet Ormanı" olarak sınırlandırılan alanlarının geri dönüşümünün sağlanması istenildiği,</w:t>
      </w:r>
    </w:p>
    <w:p w:rsidR="00AA21A9" w:rsidRDefault="00AA21A9" w:rsidP="00AA21A9">
      <w:pPr>
        <w:pStyle w:val="ListeParagraf"/>
        <w:tabs>
          <w:tab w:val="left" w:pos="0"/>
        </w:tabs>
        <w:ind w:left="0"/>
        <w:contextualSpacing/>
        <w:jc w:val="both"/>
      </w:pPr>
    </w:p>
    <w:p w:rsidR="00AA21A9" w:rsidRDefault="00AA21A9" w:rsidP="00AA21A9">
      <w:pPr>
        <w:pStyle w:val="ListeParagraf"/>
        <w:tabs>
          <w:tab w:val="left" w:pos="0"/>
        </w:tabs>
        <w:ind w:left="0"/>
        <w:contextualSpacing/>
        <w:jc w:val="both"/>
      </w:pPr>
      <w:r>
        <w:tab/>
      </w:r>
      <w:r w:rsidRPr="000C523C">
        <w:t xml:space="preserve">Ankara Büyükşehir Belediye Meclisi'nin 10.08.2019 gün 930 sayılı kararıyla onaylanan Keçiören İlçesi, Ovacık Mahallesi 541 ve 542 </w:t>
      </w:r>
      <w:proofErr w:type="spellStart"/>
      <w:r w:rsidRPr="000C523C">
        <w:t>nolu</w:t>
      </w:r>
      <w:proofErr w:type="spellEnd"/>
      <w:r w:rsidRPr="000C523C">
        <w:t xml:space="preserve"> parsellerin imar hakkı verilen kısımlarının geriye dönüşünün sağlanması için hazırlanan plan değişikliği 90092/1,</w:t>
      </w:r>
      <w:r>
        <w:t xml:space="preserve"> </w:t>
      </w:r>
      <w:r w:rsidRPr="000C523C">
        <w:t>90097/1,</w:t>
      </w:r>
      <w:r>
        <w:t xml:space="preserve"> </w:t>
      </w:r>
      <w:r w:rsidRPr="000C523C">
        <w:t>90099/2,</w:t>
      </w:r>
      <w:r>
        <w:t xml:space="preserve"> </w:t>
      </w:r>
      <w:r w:rsidRPr="000C523C">
        <w:t>90100/1, 90100/3 parselleri kapsadığı,</w:t>
      </w:r>
    </w:p>
    <w:p w:rsidR="00AA21A9" w:rsidRDefault="00AA21A9" w:rsidP="00AA21A9">
      <w:pPr>
        <w:pStyle w:val="ListeParagraf"/>
        <w:tabs>
          <w:tab w:val="left" w:pos="0"/>
        </w:tabs>
        <w:ind w:left="0"/>
        <w:contextualSpacing/>
        <w:jc w:val="both"/>
      </w:pPr>
    </w:p>
    <w:p w:rsidR="00AA21A9" w:rsidRDefault="00AA21A9" w:rsidP="00AA21A9">
      <w:pPr>
        <w:pStyle w:val="ListeParagraf"/>
        <w:tabs>
          <w:tab w:val="left" w:pos="0"/>
        </w:tabs>
        <w:ind w:left="0"/>
        <w:contextualSpacing/>
        <w:jc w:val="both"/>
      </w:pPr>
      <w:r>
        <w:tab/>
      </w:r>
    </w:p>
    <w:p w:rsidR="00AA21A9" w:rsidRDefault="00AA21A9" w:rsidP="00AA21A9">
      <w:pPr>
        <w:pStyle w:val="ListeParagraf"/>
        <w:tabs>
          <w:tab w:val="left" w:pos="0"/>
        </w:tabs>
        <w:ind w:left="0"/>
        <w:contextualSpacing/>
        <w:jc w:val="both"/>
      </w:pPr>
    </w:p>
    <w:p w:rsidR="00AA21A9" w:rsidRPr="003B0AF0" w:rsidRDefault="00AA21A9" w:rsidP="00AA21A9">
      <w:pPr>
        <w:jc w:val="center"/>
      </w:pPr>
      <w:r w:rsidRPr="003B0AF0">
        <w:lastRenderedPageBreak/>
        <w:t>T.C.</w:t>
      </w:r>
    </w:p>
    <w:p w:rsidR="00AA21A9" w:rsidRPr="003B0AF0" w:rsidRDefault="00AA21A9" w:rsidP="00AA21A9">
      <w:pPr>
        <w:jc w:val="center"/>
      </w:pPr>
      <w:r w:rsidRPr="003B0AF0">
        <w:t>ANKARA BÜYÜKŞEHİR BELEDİYE MECLİSİ</w:t>
      </w:r>
    </w:p>
    <w:p w:rsidR="00AA21A9" w:rsidRPr="003B0AF0" w:rsidRDefault="00AA21A9" w:rsidP="00AA21A9">
      <w:pPr>
        <w:jc w:val="center"/>
      </w:pPr>
      <w:r w:rsidRPr="003B0AF0">
        <w:t>İmar ve Bayındırlık Komisyonu Raporu</w:t>
      </w:r>
    </w:p>
    <w:p w:rsidR="00AA21A9" w:rsidRDefault="00AA21A9" w:rsidP="00AA21A9">
      <w:pPr>
        <w:jc w:val="center"/>
      </w:pPr>
    </w:p>
    <w:p w:rsidR="00AA21A9" w:rsidRDefault="00AA21A9" w:rsidP="00AA21A9">
      <w:pPr>
        <w:jc w:val="center"/>
      </w:pPr>
    </w:p>
    <w:p w:rsidR="00AA21A9" w:rsidRPr="001925D7" w:rsidRDefault="00AA21A9" w:rsidP="00AA21A9">
      <w:pPr>
        <w:jc w:val="center"/>
      </w:pPr>
      <w:r w:rsidRPr="003B0AF0">
        <w:t>Rapor No: 2</w:t>
      </w:r>
      <w:r>
        <w:t>58</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17</w:t>
      </w:r>
      <w:r w:rsidRPr="003B0AF0">
        <w:t>.0</w:t>
      </w:r>
      <w:r>
        <w:t>9</w:t>
      </w:r>
      <w:r w:rsidRPr="003B0AF0">
        <w:t>.2020</w:t>
      </w:r>
    </w:p>
    <w:p w:rsidR="00AA21A9" w:rsidRDefault="00AA21A9" w:rsidP="00AA21A9">
      <w:pPr>
        <w:pStyle w:val="ListeParagraf"/>
        <w:tabs>
          <w:tab w:val="left" w:pos="0"/>
        </w:tabs>
        <w:ind w:left="0"/>
        <w:contextualSpacing/>
        <w:jc w:val="center"/>
      </w:pPr>
    </w:p>
    <w:p w:rsidR="00AA21A9" w:rsidRDefault="00AA21A9" w:rsidP="00AA21A9">
      <w:pPr>
        <w:pStyle w:val="ListeParagraf"/>
        <w:tabs>
          <w:tab w:val="left" w:pos="0"/>
        </w:tabs>
        <w:ind w:left="0"/>
        <w:contextualSpacing/>
        <w:jc w:val="center"/>
      </w:pPr>
      <w:r>
        <w:t>-2-</w:t>
      </w:r>
    </w:p>
    <w:p w:rsidR="00AA21A9" w:rsidRDefault="00AA21A9" w:rsidP="00AA21A9">
      <w:pPr>
        <w:pStyle w:val="ListeParagraf"/>
        <w:tabs>
          <w:tab w:val="left" w:pos="0"/>
        </w:tabs>
        <w:ind w:left="0"/>
        <w:contextualSpacing/>
        <w:jc w:val="both"/>
      </w:pPr>
    </w:p>
    <w:p w:rsidR="00AA21A9" w:rsidRDefault="00AA21A9" w:rsidP="00AA21A9">
      <w:pPr>
        <w:pStyle w:val="ListeParagraf"/>
        <w:tabs>
          <w:tab w:val="left" w:pos="0"/>
        </w:tabs>
        <w:ind w:left="0"/>
        <w:contextualSpacing/>
        <w:jc w:val="both"/>
      </w:pPr>
    </w:p>
    <w:p w:rsidR="00AA21A9" w:rsidRDefault="00AA21A9" w:rsidP="00AA21A9">
      <w:pPr>
        <w:pStyle w:val="ListeParagraf"/>
        <w:tabs>
          <w:tab w:val="left" w:pos="0"/>
        </w:tabs>
        <w:ind w:left="0"/>
        <w:contextualSpacing/>
        <w:jc w:val="both"/>
      </w:pPr>
      <w:r>
        <w:tab/>
      </w:r>
      <w:r w:rsidRPr="000C523C">
        <w:t>Söz konusu onaylı planlarda;</w:t>
      </w:r>
      <w:r>
        <w:t xml:space="preserve"> </w:t>
      </w:r>
      <w:r w:rsidRPr="000C523C">
        <w:t xml:space="preserve">E:2.00 </w:t>
      </w:r>
      <w:proofErr w:type="spellStart"/>
      <w:proofErr w:type="gramStart"/>
      <w:r w:rsidRPr="000C523C">
        <w:t>Yençok</w:t>
      </w:r>
      <w:proofErr w:type="spellEnd"/>
      <w:r w:rsidRPr="000C523C">
        <w:t>:Serbest</w:t>
      </w:r>
      <w:proofErr w:type="gramEnd"/>
      <w:r w:rsidRPr="000C523C">
        <w:t xml:space="preserve"> yapılaşma koşullu Sanayi ve Ticaret Alanı,</w:t>
      </w:r>
      <w:r>
        <w:t xml:space="preserve"> </w:t>
      </w:r>
      <w:r w:rsidRPr="000C523C">
        <w:t xml:space="preserve">E:1.00 </w:t>
      </w:r>
      <w:proofErr w:type="spellStart"/>
      <w:r w:rsidRPr="000C523C">
        <w:t>Yençok</w:t>
      </w:r>
      <w:proofErr w:type="spellEnd"/>
      <w:r w:rsidRPr="000C523C">
        <w:t xml:space="preserve">:Serbest yapılaşma koşullu Ticaret Alanı E:0.50 </w:t>
      </w:r>
      <w:proofErr w:type="spellStart"/>
      <w:r w:rsidRPr="000C523C">
        <w:t>Yençok</w:t>
      </w:r>
      <w:proofErr w:type="spellEnd"/>
      <w:r w:rsidRPr="000C523C">
        <w:t>:Serbest yapılaşma koşullu İbadet Ala</w:t>
      </w:r>
      <w:r>
        <w:t>nı</w:t>
      </w:r>
      <w:r w:rsidRPr="000C523C">
        <w:t>,</w:t>
      </w:r>
      <w:r>
        <w:t xml:space="preserve"> </w:t>
      </w:r>
      <w:r w:rsidRPr="000C523C">
        <w:t xml:space="preserve">E:1.00 </w:t>
      </w:r>
      <w:proofErr w:type="spellStart"/>
      <w:r w:rsidRPr="000C523C">
        <w:t>Yençok</w:t>
      </w:r>
      <w:proofErr w:type="spellEnd"/>
      <w:r w:rsidRPr="000C523C">
        <w:t>:Serbest yapılaşma koşullu Eğitim Tesis Ala</w:t>
      </w:r>
      <w:r>
        <w:t>nı</w:t>
      </w:r>
      <w:r w:rsidRPr="000C523C">
        <w:t>,</w:t>
      </w:r>
      <w:r>
        <w:t xml:space="preserve"> </w:t>
      </w:r>
      <w:r w:rsidRPr="000C523C">
        <w:t>Sağlık Ala</w:t>
      </w:r>
      <w:r>
        <w:t>nı</w:t>
      </w:r>
      <w:r w:rsidRPr="000C523C">
        <w:t>,</w:t>
      </w:r>
      <w:r>
        <w:t xml:space="preserve"> </w:t>
      </w:r>
      <w:r w:rsidRPr="000C523C">
        <w:t>Sosyal ve İdari Tesis Alanı,</w:t>
      </w:r>
      <w:r>
        <w:t xml:space="preserve"> </w:t>
      </w:r>
      <w:r w:rsidRPr="000C523C">
        <w:t xml:space="preserve">E:0.05 </w:t>
      </w:r>
      <w:proofErr w:type="spellStart"/>
      <w:r w:rsidRPr="000C523C">
        <w:t>Yençok</w:t>
      </w:r>
      <w:proofErr w:type="spellEnd"/>
      <w:r w:rsidRPr="000C523C">
        <w:t>:Serbest yapılaşma koşullu teknik altyapı ala</w:t>
      </w:r>
      <w:r>
        <w:t>nı</w:t>
      </w:r>
      <w:r w:rsidRPr="000C523C">
        <w:t xml:space="preserve"> yer aldığı,</w:t>
      </w:r>
    </w:p>
    <w:p w:rsidR="00AA21A9" w:rsidRDefault="00AA21A9" w:rsidP="00AA21A9">
      <w:pPr>
        <w:pStyle w:val="ListeParagraf"/>
        <w:tabs>
          <w:tab w:val="left" w:pos="0"/>
        </w:tabs>
        <w:ind w:left="0"/>
        <w:contextualSpacing/>
        <w:jc w:val="both"/>
      </w:pPr>
    </w:p>
    <w:p w:rsidR="00AA21A9" w:rsidRDefault="00AA21A9" w:rsidP="00AA21A9">
      <w:pPr>
        <w:pStyle w:val="ListeParagraf"/>
        <w:tabs>
          <w:tab w:val="left" w:pos="0"/>
        </w:tabs>
        <w:ind w:left="0"/>
        <w:contextualSpacing/>
        <w:jc w:val="both"/>
      </w:pPr>
      <w:r>
        <w:tab/>
      </w:r>
      <w:r w:rsidRPr="000C523C">
        <w:t xml:space="preserve">Söz konusu alanda 90103/8 parselin en yüksek blok yüksekliğinin </w:t>
      </w:r>
      <w:proofErr w:type="gramStart"/>
      <w:r w:rsidRPr="000C523C">
        <w:t>20.8</w:t>
      </w:r>
      <w:proofErr w:type="gramEnd"/>
      <w:r w:rsidRPr="000C523C">
        <w:t xml:space="preserve"> metre(2 kat), 90087/7 parselin en yüksek blok yüksekliğinin 16.35 metre(2 kat), 90111/8 parselin en yüksek blok yüksekliğinin 17,72 metre(2 kat), 90091/24 parselin en yüksek blok yüksekliğinin 16,36 metre(2 kat), 90084/6 parselin en yüksek blok yüksekliğinin 19,79 metre(2 kat) olarak ruhsatlı yapıların bulunduğu,</w:t>
      </w:r>
    </w:p>
    <w:p w:rsidR="00AA21A9" w:rsidRDefault="00AA21A9" w:rsidP="00AA21A9">
      <w:pPr>
        <w:pStyle w:val="ListeParagraf"/>
        <w:tabs>
          <w:tab w:val="left" w:pos="0"/>
        </w:tabs>
        <w:ind w:left="0"/>
        <w:contextualSpacing/>
        <w:jc w:val="both"/>
      </w:pPr>
    </w:p>
    <w:p w:rsidR="00AA21A9" w:rsidRDefault="00AA21A9" w:rsidP="00AA21A9">
      <w:pPr>
        <w:pStyle w:val="ListeParagraf"/>
        <w:tabs>
          <w:tab w:val="left" w:pos="0"/>
        </w:tabs>
        <w:ind w:left="0"/>
        <w:contextualSpacing/>
        <w:jc w:val="both"/>
      </w:pPr>
      <w:r>
        <w:tab/>
        <w:t xml:space="preserve">Keçiören İlçesi Alüminyumcular Kentsel Dönüşüm Gelişim Proje alanında 1/1000 ölçekli uygulama imar plan değişikliğine ilişkin </w:t>
      </w:r>
      <w:r w:rsidRPr="000C523C">
        <w:t xml:space="preserve">7221 sayılı </w:t>
      </w:r>
      <w:r>
        <w:t>K</w:t>
      </w:r>
      <w:r w:rsidRPr="000C523C">
        <w:t>anuna göre "H" yada "</w:t>
      </w:r>
      <w:proofErr w:type="spellStart"/>
      <w:r w:rsidRPr="000C523C">
        <w:t>Yençok</w:t>
      </w:r>
      <w:proofErr w:type="spellEnd"/>
      <w:r w:rsidRPr="000C523C">
        <w:t xml:space="preserve">" serbest olarak belirlenmiş ada/parsellerin ruhsat alamadığından söz konusu alanda saçak seviyelerin belirlenmesine yönelik Başkanlığımızca hazırlanan plan notu değişikliği ile; söz konusu alan yapılaşan alanlar ve çevre teşekkülü göz önünde </w:t>
      </w:r>
      <w:proofErr w:type="gramStart"/>
      <w:r w:rsidRPr="000C523C">
        <w:t>bulundurularak;Sanayi</w:t>
      </w:r>
      <w:proofErr w:type="gramEnd"/>
      <w:r w:rsidRPr="000C523C">
        <w:t xml:space="preserve"> ve Ticaret Alanlarında yüksekliğin 25 metre(</w:t>
      </w:r>
      <w:proofErr w:type="spellStart"/>
      <w:r w:rsidRPr="000C523C">
        <w:t>Yençok</w:t>
      </w:r>
      <w:proofErr w:type="spellEnd"/>
      <w:r w:rsidRPr="000C523C">
        <w:t>:2kat),Ticaret alanlarında yüksekliğin 4 kat ve Eğitim Tesis Alanla</w:t>
      </w:r>
      <w:r>
        <w:t>rı</w:t>
      </w:r>
      <w:r w:rsidRPr="000C523C">
        <w:t>,</w:t>
      </w:r>
      <w:r>
        <w:t xml:space="preserve"> </w:t>
      </w:r>
      <w:r w:rsidRPr="000C523C">
        <w:t>Sağlık Alanla</w:t>
      </w:r>
      <w:r>
        <w:t>rı</w:t>
      </w:r>
      <w:r w:rsidRPr="000C523C">
        <w:t>,</w:t>
      </w:r>
      <w:r>
        <w:t xml:space="preserve"> </w:t>
      </w:r>
      <w:r w:rsidRPr="000C523C">
        <w:t>Sosyal ve İdari Tesis Alanla</w:t>
      </w:r>
      <w:r>
        <w:t>rı</w:t>
      </w:r>
      <w:r w:rsidRPr="000C523C">
        <w:t xml:space="preserve"> </w:t>
      </w:r>
      <w:proofErr w:type="spellStart"/>
      <w:r w:rsidRPr="000C523C">
        <w:t>Yençok</w:t>
      </w:r>
      <w:proofErr w:type="spellEnd"/>
      <w:r w:rsidRPr="000C523C">
        <w:t xml:space="preserve">:5 kat, Teknik altyapı alanında </w:t>
      </w:r>
      <w:proofErr w:type="spellStart"/>
      <w:r w:rsidRPr="000C523C">
        <w:t>Yençok</w:t>
      </w:r>
      <w:proofErr w:type="spellEnd"/>
      <w:r w:rsidRPr="000C523C">
        <w:t xml:space="preserve">:2 kat </w:t>
      </w:r>
      <w:proofErr w:type="spellStart"/>
      <w:r>
        <w:t>kat</w:t>
      </w:r>
      <w:proofErr w:type="spellEnd"/>
      <w:r>
        <w:t xml:space="preserve"> rejimi, iskan, ruhsat, plan tadilatı ile yapı </w:t>
      </w:r>
      <w:proofErr w:type="spellStart"/>
      <w:r>
        <w:t>yüksekiği</w:t>
      </w:r>
      <w:proofErr w:type="spellEnd"/>
      <w:r>
        <w:t xml:space="preserve"> (</w:t>
      </w:r>
      <w:proofErr w:type="spellStart"/>
      <w:r>
        <w:t>Hmax</w:t>
      </w:r>
      <w:proofErr w:type="spellEnd"/>
      <w:r>
        <w:t xml:space="preserve">, </w:t>
      </w:r>
      <w:proofErr w:type="spellStart"/>
      <w:r>
        <w:t>Yençok</w:t>
      </w:r>
      <w:proofErr w:type="spellEnd"/>
      <w:r>
        <w:t xml:space="preserve">) belirlenmiş ada parseller hariç olmak üzere; </w:t>
      </w:r>
      <w:r>
        <w:rPr>
          <w:rStyle w:val="gvdemetni50"/>
          <w:sz w:val="22"/>
          <w:szCs w:val="22"/>
        </w:rPr>
        <w:t>“onayı” komisyonumuzca oybirliğiyle uygun görülmüştür.</w:t>
      </w:r>
    </w:p>
    <w:p w:rsidR="00AA21A9" w:rsidRPr="00B0693E" w:rsidRDefault="00AA21A9" w:rsidP="00AA21A9">
      <w:pPr>
        <w:pStyle w:val="ListeParagraf"/>
        <w:tabs>
          <w:tab w:val="left" w:pos="0"/>
        </w:tabs>
        <w:ind w:left="0"/>
        <w:contextualSpacing/>
        <w:jc w:val="both"/>
        <w:rPr>
          <w:rStyle w:val="Gvdemetni5"/>
        </w:rPr>
      </w:pPr>
      <w:r>
        <w:tab/>
      </w:r>
    </w:p>
    <w:p w:rsidR="00AA21A9" w:rsidRPr="00C85805" w:rsidRDefault="00AA21A9" w:rsidP="00AA21A9">
      <w:pPr>
        <w:pStyle w:val="ListeParagraf"/>
        <w:tabs>
          <w:tab w:val="left" w:pos="0"/>
        </w:tabs>
        <w:ind w:left="0"/>
        <w:contextualSpacing/>
        <w:jc w:val="both"/>
      </w:pPr>
      <w:r w:rsidRPr="00BC58B8">
        <w:tab/>
      </w:r>
      <w:r w:rsidRPr="004A60F9">
        <w:rPr>
          <w:rStyle w:val="Gvdemetni5"/>
        </w:rPr>
        <w:t xml:space="preserve"> </w:t>
      </w:r>
      <w:r w:rsidRPr="00C85805">
        <w:t>Raporumuz Büyükşehir Belediye Meclisinin onayına arz olunur.</w:t>
      </w:r>
    </w:p>
    <w:p w:rsidR="00AA21A9" w:rsidRDefault="00AA21A9" w:rsidP="00AA21A9">
      <w:pPr>
        <w:jc w:val="both"/>
      </w:pPr>
    </w:p>
    <w:p w:rsidR="00AA21A9" w:rsidRDefault="00AA21A9" w:rsidP="00AA21A9">
      <w:pPr>
        <w:jc w:val="both"/>
      </w:pPr>
    </w:p>
    <w:p w:rsidR="00AA21A9" w:rsidRDefault="00AA21A9" w:rsidP="00AA21A9">
      <w:pPr>
        <w:jc w:val="both"/>
      </w:pPr>
      <w:r>
        <w:t xml:space="preserve">              Mehmet Emin AYAZ                        Gürkan </w:t>
      </w:r>
      <w:proofErr w:type="gramStart"/>
      <w:r>
        <w:t>DEMİRKESEN          Kerem</w:t>
      </w:r>
      <w:proofErr w:type="gramEnd"/>
      <w:r>
        <w:t xml:space="preserve"> ERDEM</w:t>
      </w:r>
    </w:p>
    <w:p w:rsidR="00AA21A9" w:rsidRDefault="00AA21A9" w:rsidP="00AA21A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A21A9" w:rsidRDefault="00AA21A9" w:rsidP="00AA21A9">
      <w:pPr>
        <w:jc w:val="both"/>
      </w:pPr>
    </w:p>
    <w:p w:rsidR="00AA21A9" w:rsidRDefault="00AA21A9" w:rsidP="00AA21A9">
      <w:pPr>
        <w:jc w:val="both"/>
      </w:pPr>
    </w:p>
    <w:p w:rsidR="00AA21A9" w:rsidRDefault="00AA21A9" w:rsidP="00AA21A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A21A9" w:rsidRDefault="00AA21A9" w:rsidP="00AA21A9">
      <w:pPr>
        <w:ind w:firstLine="708"/>
        <w:jc w:val="both"/>
      </w:pPr>
      <w:r>
        <w:t>Üye</w:t>
      </w:r>
      <w:r>
        <w:tab/>
      </w:r>
      <w:r>
        <w:tab/>
      </w:r>
      <w:r>
        <w:tab/>
      </w:r>
      <w:r>
        <w:tab/>
      </w:r>
      <w:r>
        <w:tab/>
        <w:t xml:space="preserve">          Üye</w:t>
      </w:r>
      <w:r>
        <w:tab/>
      </w:r>
      <w:r>
        <w:tab/>
      </w:r>
      <w:r>
        <w:tab/>
      </w:r>
      <w:r>
        <w:tab/>
        <w:t>Üye</w:t>
      </w:r>
    </w:p>
    <w:p w:rsidR="00AA21A9" w:rsidRDefault="00AA21A9" w:rsidP="00AA21A9">
      <w:pPr>
        <w:jc w:val="both"/>
      </w:pPr>
    </w:p>
    <w:p w:rsidR="00AA21A9" w:rsidRDefault="00AA21A9" w:rsidP="00AA21A9">
      <w:pPr>
        <w:jc w:val="both"/>
      </w:pPr>
    </w:p>
    <w:p w:rsidR="00AA21A9" w:rsidRDefault="00AA21A9" w:rsidP="00AA21A9">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AA21A9" w:rsidRDefault="00AA21A9" w:rsidP="00AA21A9">
      <w:pPr>
        <w:jc w:val="both"/>
      </w:pPr>
      <w:r>
        <w:t xml:space="preserve">        Üye</w:t>
      </w:r>
      <w:r>
        <w:tab/>
      </w:r>
      <w:r>
        <w:tab/>
      </w:r>
      <w:r>
        <w:tab/>
      </w:r>
      <w:r>
        <w:tab/>
      </w:r>
      <w:r>
        <w:tab/>
      </w:r>
      <w:r>
        <w:tab/>
        <w:t>Üye</w:t>
      </w:r>
      <w:r>
        <w:tab/>
      </w:r>
      <w:r>
        <w:tab/>
      </w:r>
      <w:r>
        <w:tab/>
      </w:r>
      <w:r>
        <w:tab/>
        <w:t xml:space="preserve"> Üye</w:t>
      </w:r>
      <w:r>
        <w:tab/>
      </w:r>
    </w:p>
    <w:p w:rsidR="00AA21A9" w:rsidRDefault="00AA21A9" w:rsidP="00094D9E">
      <w:pPr>
        <w:pStyle w:val="Style3"/>
        <w:widowControl/>
        <w:spacing w:line="240" w:lineRule="auto"/>
        <w:ind w:firstLine="739"/>
      </w:pPr>
    </w:p>
    <w:sectPr w:rsidR="00AA21A9"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895" w:rsidRDefault="00E36895" w:rsidP="007A5AB5">
      <w:r>
        <w:separator/>
      </w:r>
    </w:p>
  </w:endnote>
  <w:endnote w:type="continuationSeparator" w:id="1">
    <w:p w:rsidR="00E36895" w:rsidRDefault="00E36895"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895" w:rsidRDefault="00E36895" w:rsidP="007A5AB5">
      <w:r>
        <w:separator/>
      </w:r>
    </w:p>
  </w:footnote>
  <w:footnote w:type="continuationSeparator" w:id="1">
    <w:p w:rsidR="00E36895" w:rsidRDefault="00E36895"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31"/>
    <w:multiLevelType w:val="multilevel"/>
    <w:tmpl w:val="0000003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9">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12">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3">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22">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3">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3"/>
  </w:num>
  <w:num w:numId="2">
    <w:abstractNumId w:val="22"/>
  </w:num>
  <w:num w:numId="3">
    <w:abstractNumId w:val="21"/>
  </w:num>
  <w:num w:numId="4">
    <w:abstractNumId w:val="6"/>
  </w:num>
  <w:num w:numId="5">
    <w:abstractNumId w:val="9"/>
  </w:num>
  <w:num w:numId="6">
    <w:abstractNumId w:val="14"/>
  </w:num>
  <w:num w:numId="7">
    <w:abstractNumId w:val="10"/>
  </w:num>
  <w:num w:numId="8">
    <w:abstractNumId w:val="7"/>
  </w:num>
  <w:num w:numId="9">
    <w:abstractNumId w:val="18"/>
  </w:num>
  <w:num w:numId="10">
    <w:abstractNumId w:val="12"/>
  </w:num>
  <w:num w:numId="11">
    <w:abstractNumId w:val="15"/>
  </w:num>
  <w:num w:numId="12">
    <w:abstractNumId w:val="16"/>
  </w:num>
  <w:num w:numId="13">
    <w:abstractNumId w:val="11"/>
  </w:num>
  <w:num w:numId="14">
    <w:abstractNumId w:val="17"/>
  </w:num>
  <w:num w:numId="15">
    <w:abstractNumId w:val="19"/>
  </w:num>
  <w:num w:numId="16">
    <w:abstractNumId w:val="13"/>
  </w:num>
  <w:num w:numId="17">
    <w:abstractNumId w:val="1"/>
  </w:num>
  <w:num w:numId="18">
    <w:abstractNumId w:val="2"/>
  </w:num>
  <w:num w:numId="19">
    <w:abstractNumId w:val="8"/>
  </w:num>
  <w:num w:numId="20">
    <w:abstractNumId w:val="20"/>
  </w:num>
  <w:num w:numId="21">
    <w:abstractNumId w:val="3"/>
  </w:num>
  <w:num w:numId="22">
    <w:abstractNumId w:val="4"/>
  </w:num>
  <w:num w:numId="23">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35D"/>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0B2"/>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64C2"/>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D38"/>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7FF"/>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735"/>
    <w:rsid w:val="00521A16"/>
    <w:rsid w:val="005239FE"/>
    <w:rsid w:val="00526AE8"/>
    <w:rsid w:val="005275B2"/>
    <w:rsid w:val="005279E1"/>
    <w:rsid w:val="00530CD2"/>
    <w:rsid w:val="0053194E"/>
    <w:rsid w:val="005322A6"/>
    <w:rsid w:val="0053264F"/>
    <w:rsid w:val="00532A30"/>
    <w:rsid w:val="00535CDC"/>
    <w:rsid w:val="0053738D"/>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57B83"/>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6369"/>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2BA3"/>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1915"/>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59F1"/>
    <w:rsid w:val="007D7508"/>
    <w:rsid w:val="007E0085"/>
    <w:rsid w:val="007E00AC"/>
    <w:rsid w:val="007E04DD"/>
    <w:rsid w:val="007E0D31"/>
    <w:rsid w:val="007E1C18"/>
    <w:rsid w:val="007E2570"/>
    <w:rsid w:val="007E2CB4"/>
    <w:rsid w:val="007E2E5A"/>
    <w:rsid w:val="007E3002"/>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498"/>
    <w:rsid w:val="00877BFF"/>
    <w:rsid w:val="0088159D"/>
    <w:rsid w:val="00883678"/>
    <w:rsid w:val="00885151"/>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D6A85"/>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97A"/>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21A9"/>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3BE"/>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22BD"/>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6895"/>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41B"/>
    <w:rsid w:val="00FF368E"/>
    <w:rsid w:val="00FF39D2"/>
    <w:rsid w:val="00FF3C98"/>
    <w:rsid w:val="00FF4D48"/>
    <w:rsid w:val="00FF4F1A"/>
    <w:rsid w:val="00FF539D"/>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paragraph" w:customStyle="1" w:styleId="Gvdemetni10">
    <w:name w:val="Gövde metni1"/>
    <w:basedOn w:val="Normal"/>
    <w:uiPriority w:val="99"/>
    <w:rsid w:val="008D6A85"/>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8D6A85"/>
    <w:rPr>
      <w:rFonts w:ascii="Times New Roman" w:hAnsi="Times New Roman" w:cs="Times New Roman"/>
      <w:spacing w:val="0"/>
      <w:sz w:val="22"/>
      <w:szCs w:val="22"/>
      <w:shd w:val="clear" w:color="auto" w:fill="FFFFFF"/>
    </w:rPr>
  </w:style>
  <w:style w:type="character" w:customStyle="1" w:styleId="gvdemetni50">
    <w:name w:val="gvdemetni5"/>
    <w:basedOn w:val="VarsaylanParagrafYazTipi"/>
    <w:rsid w:val="008D6A85"/>
  </w:style>
  <w:style w:type="paragraph" w:customStyle="1" w:styleId="Gvdemetni210">
    <w:name w:val="Gövde metni (2)1"/>
    <w:basedOn w:val="Normal"/>
    <w:uiPriority w:val="99"/>
    <w:rsid w:val="00877498"/>
    <w:pPr>
      <w:shd w:val="clear" w:color="auto" w:fill="FFFFFF"/>
      <w:spacing w:before="1380" w:line="235" w:lineRule="exact"/>
      <w:ind w:hanging="940"/>
    </w:pPr>
    <w:rPr>
      <w:rFonts w:eastAsia="Arial Unicode MS"/>
      <w:sz w:val="16"/>
      <w:szCs w:val="16"/>
    </w:rPr>
  </w:style>
  <w:style w:type="character" w:customStyle="1" w:styleId="Gvdemetni14talikdeil1">
    <w:name w:val="Gövde metni (14) + İtalik değil1"/>
    <w:basedOn w:val="VarsaylanParagrafYazTipi"/>
    <w:uiPriority w:val="99"/>
    <w:rsid w:val="00877498"/>
    <w:rPr>
      <w:rFonts w:ascii="Times New Roman" w:hAnsi="Times New Roman" w:cs="Times New Roman"/>
      <w:i/>
      <w:iCs/>
      <w:spacing w:val="0"/>
      <w:sz w:val="16"/>
      <w:szCs w:val="16"/>
      <w:shd w:val="clear" w:color="auto" w:fill="FFFFFF"/>
    </w:rPr>
  </w:style>
  <w:style w:type="paragraph" w:customStyle="1" w:styleId="Gvdemetni51">
    <w:name w:val="Gövde metni (5)1"/>
    <w:basedOn w:val="Normal"/>
    <w:uiPriority w:val="99"/>
    <w:rsid w:val="0053738D"/>
    <w:pPr>
      <w:shd w:val="clear" w:color="auto" w:fill="FFFFFF"/>
      <w:spacing w:line="240" w:lineRule="atLeast"/>
    </w:pPr>
    <w:rPr>
      <w:rFonts w:eastAsia="Arial Unicode MS"/>
      <w:b/>
      <w:bCs/>
      <w:sz w:val="22"/>
      <w:szCs w:val="22"/>
    </w:rPr>
  </w:style>
  <w:style w:type="character" w:customStyle="1" w:styleId="GvdemetniKaln7">
    <w:name w:val="Gövde metni + Kalın7"/>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4">
    <w:name w:val="Gövde metni4"/>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3">
    <w:name w:val="Gövde metni (5) + Kalın Değil3"/>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basedOn w:val="VarsaylanParagrafYazTipi"/>
    <w:uiPriority w:val="99"/>
    <w:rsid w:val="0053738D"/>
    <w:rPr>
      <w:rFonts w:ascii="Times New Roman" w:hAnsi="Times New Roman" w:cs="Times New Roman"/>
      <w:spacing w:val="0"/>
      <w:sz w:val="22"/>
      <w:szCs w:val="22"/>
      <w:shd w:val="clear" w:color="auto" w:fill="FFFFFF"/>
    </w:rPr>
  </w:style>
  <w:style w:type="character" w:customStyle="1" w:styleId="Gvdemetni513">
    <w:name w:val="Gövde metni (5)13"/>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512">
    <w:name w:val="Gövde metni (5)12"/>
    <w:basedOn w:val="VarsaylanParagrafYazTipi"/>
    <w:uiPriority w:val="99"/>
    <w:rsid w:val="0053738D"/>
    <w:rPr>
      <w:rFonts w:ascii="Times New Roman" w:hAnsi="Times New Roman" w:cs="Times New Roman"/>
      <w:b/>
      <w:bCs/>
      <w:spacing w:val="0"/>
      <w:sz w:val="22"/>
      <w:szCs w:val="22"/>
      <w:u w:val="single"/>
      <w:shd w:val="clear" w:color="auto" w:fill="FFFFFF"/>
    </w:rPr>
  </w:style>
  <w:style w:type="character" w:customStyle="1" w:styleId="Gvdemetni1ptbolukbraklyor">
    <w:name w:val="Gövde metni + 1 pt boşluk bırakılıyor"/>
    <w:basedOn w:val="VarsaylanParagrafYazTipi"/>
    <w:uiPriority w:val="99"/>
    <w:rsid w:val="00DB22BD"/>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8">
    <w:name w:val="Gövde metni (8)_"/>
    <w:basedOn w:val="VarsaylanParagrafYazTipi"/>
    <w:link w:val="Gvdemetni81"/>
    <w:uiPriority w:val="99"/>
    <w:rsid w:val="00DB22BD"/>
    <w:rPr>
      <w:b/>
      <w:bCs/>
      <w:i/>
      <w:iCs/>
      <w:sz w:val="22"/>
      <w:szCs w:val="22"/>
      <w:shd w:val="clear" w:color="auto" w:fill="FFFFFF"/>
    </w:rPr>
  </w:style>
  <w:style w:type="paragraph" w:customStyle="1" w:styleId="Gvdemetni81">
    <w:name w:val="Gövde metni (8)1"/>
    <w:basedOn w:val="Normal"/>
    <w:link w:val="Gvdemetni8"/>
    <w:uiPriority w:val="99"/>
    <w:rsid w:val="00DB22BD"/>
    <w:pPr>
      <w:shd w:val="clear" w:color="auto" w:fill="FFFFFF"/>
      <w:spacing w:before="180" w:after="2220" w:line="245" w:lineRule="exact"/>
      <w:ind w:firstLine="720"/>
      <w:jc w:val="both"/>
    </w:pPr>
    <w:rPr>
      <w:b/>
      <w:bCs/>
      <w:i/>
      <w:iCs/>
      <w:sz w:val="22"/>
      <w:szCs w:val="22"/>
    </w:rPr>
  </w:style>
  <w:style w:type="character" w:customStyle="1" w:styleId="Gvdemetni8KalnDeil1">
    <w:name w:val="Gövde metni (8) + Kalın Değil1"/>
    <w:aliases w:val="İtalik değil5"/>
    <w:basedOn w:val="Gvdemetni8"/>
    <w:uiPriority w:val="99"/>
    <w:rsid w:val="00DB22BD"/>
    <w:rPr>
      <w:rFonts w:ascii="Times New Roman" w:hAnsi="Times New Roman" w:cs="Times New Roman"/>
      <w:spacing w:val="0"/>
    </w:rPr>
  </w:style>
  <w:style w:type="character" w:customStyle="1" w:styleId="Gvdemetni80">
    <w:name w:val="Gövde metni (8)"/>
    <w:basedOn w:val="Gvdemetni8"/>
    <w:uiPriority w:val="99"/>
    <w:rsid w:val="00DB22BD"/>
    <w:rPr>
      <w:rFonts w:ascii="Times New Roman" w:hAnsi="Times New Roman" w:cs="Times New Roman"/>
      <w:b/>
      <w:bCs/>
      <w:i/>
      <w:iCs/>
      <w:spacing w:val="0"/>
    </w:rPr>
  </w:style>
  <w:style w:type="character" w:customStyle="1" w:styleId="GvdemetniKaln5">
    <w:name w:val="Gövde metni + Kalın5"/>
    <w:aliases w:val="İtalik4"/>
    <w:basedOn w:val="VarsaylanParagrafYazTipi"/>
    <w:uiPriority w:val="99"/>
    <w:rsid w:val="00DB22BD"/>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basedOn w:val="VarsaylanParagrafYazTipi"/>
    <w:uiPriority w:val="99"/>
    <w:rsid w:val="00DB22BD"/>
    <w:rPr>
      <w:rFonts w:ascii="Times New Roman" w:hAnsi="Times New Roman" w:cs="Times New Roman"/>
      <w:b/>
      <w:bCs/>
      <w:i/>
      <w:iCs/>
      <w:spacing w:val="3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7CD1E-883A-4B96-A832-C12FE06B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1201</Words>
  <Characters>9026</Characters>
  <Application>Microsoft Office Word</Application>
  <DocSecurity>0</DocSecurity>
  <Lines>75</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4</cp:revision>
  <cp:lastPrinted>2020-10-12T11:50:00Z</cp:lastPrinted>
  <dcterms:created xsi:type="dcterms:W3CDTF">2020-10-12T08:10:00Z</dcterms:created>
  <dcterms:modified xsi:type="dcterms:W3CDTF">2020-10-19T10:37:00Z</dcterms:modified>
</cp:coreProperties>
</file>