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0A0BBB">
        <w:t>455</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0E33A0" w:rsidRPr="006D14D3" w:rsidRDefault="000E33A0" w:rsidP="002F33D3">
      <w:pPr>
        <w:jc w:val="both"/>
      </w:pPr>
    </w:p>
    <w:p w:rsidR="0057182F" w:rsidRPr="006D14D3" w:rsidRDefault="0057182F" w:rsidP="00DC725A">
      <w:pPr>
        <w:ind w:firstLine="708"/>
        <w:jc w:val="both"/>
      </w:pPr>
    </w:p>
    <w:p w:rsidR="003178B8" w:rsidRPr="006D14D3" w:rsidRDefault="007A06CA" w:rsidP="00DC725A">
      <w:pPr>
        <w:ind w:firstLine="708"/>
        <w:jc w:val="both"/>
      </w:pPr>
      <w:r>
        <w:t xml:space="preserve">Yenimahalle İlçesi </w:t>
      </w:r>
      <w:proofErr w:type="spellStart"/>
      <w:r>
        <w:t>İvedik</w:t>
      </w:r>
      <w:proofErr w:type="spellEnd"/>
      <w:r>
        <w:t xml:space="preserve"> Mahallesi 44943 ada 2 parselde 1/5000 ölçekli nazım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851BBF">
        <w:t>3</w:t>
      </w:r>
      <w:r w:rsidR="003178B8" w:rsidRPr="006D14D3">
        <w:t>.0</w:t>
      </w:r>
      <w:r w:rsidR="005439E3" w:rsidRPr="006D14D3">
        <w:t>2</w:t>
      </w:r>
      <w:r w:rsidR="003178B8" w:rsidRPr="006D14D3">
        <w:t xml:space="preserve">.2021 gün ve </w:t>
      </w:r>
      <w:r>
        <w:t>759</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7A06CA" w:rsidRPr="00561A21" w:rsidRDefault="003178B8" w:rsidP="007A06CA">
      <w:pPr>
        <w:tabs>
          <w:tab w:val="left" w:pos="0"/>
          <w:tab w:val="left" w:pos="9638"/>
        </w:tabs>
        <w:ind w:right="-1" w:firstLine="709"/>
        <w:jc w:val="both"/>
      </w:pPr>
      <w:proofErr w:type="gramStart"/>
      <w:r w:rsidRPr="006D14D3">
        <w:t>Konu üzerinde yapılan görüşmelerden sonra;</w:t>
      </w:r>
      <w:r w:rsidR="00C57958" w:rsidRPr="006D14D3">
        <w:t xml:space="preserve"> </w:t>
      </w:r>
      <w:r w:rsidR="007A06CA">
        <w:rPr>
          <w:color w:val="000000"/>
        </w:rPr>
        <w:t xml:space="preserve">Özkan </w:t>
      </w:r>
      <w:proofErr w:type="spellStart"/>
      <w:r w:rsidR="007A06CA">
        <w:rPr>
          <w:color w:val="000000"/>
        </w:rPr>
        <w:t>KATAR’ın</w:t>
      </w:r>
      <w:proofErr w:type="spellEnd"/>
      <w:r w:rsidR="007A06CA">
        <w:rPr>
          <w:color w:val="000000"/>
        </w:rPr>
        <w:t xml:space="preserve"> </w:t>
      </w:r>
      <w:r w:rsidR="007A06CA" w:rsidRPr="004E06C3">
        <w:rPr>
          <w:color w:val="000000"/>
        </w:rPr>
        <w:t>24.08.2020/</w:t>
      </w:r>
      <w:r w:rsidR="007A06CA">
        <w:rPr>
          <w:color w:val="000000"/>
        </w:rPr>
        <w:t xml:space="preserve"> </w:t>
      </w:r>
      <w:r w:rsidR="007A06CA" w:rsidRPr="004E06C3">
        <w:rPr>
          <w:color w:val="000000"/>
        </w:rPr>
        <w:t xml:space="preserve">E.104790 sayılı dilekçesi ile Yenimahalle İlçesi </w:t>
      </w:r>
      <w:proofErr w:type="spellStart"/>
      <w:r w:rsidR="007A06CA" w:rsidRPr="004E06C3">
        <w:rPr>
          <w:color w:val="000000"/>
        </w:rPr>
        <w:t>İvedik</w:t>
      </w:r>
      <w:proofErr w:type="spellEnd"/>
      <w:r w:rsidR="007A06CA" w:rsidRPr="004E06C3">
        <w:rPr>
          <w:color w:val="000000"/>
        </w:rPr>
        <w:t xml:space="preserve"> Mahallesi 44943 ada 2 sayılı parsele ilişkin 1/5000 ölçekli nazım imar planı değişikliğinin 5216 sayılı Yasa gereği İmar ve Şehircilik Dairesi Başkanlığına sunulduğu, 03.09.2020/E.60944 sayılı yazımızla söz konusu plan değişikliğine ilişkin eksiklerin bildirildiği ve ilgilisi tarafından 19.11.2020/E.147912 sayılı yazı ile de eksikliklerin tamamlandığı bildirildiği,</w:t>
      </w:r>
      <w:proofErr w:type="gramEnd"/>
    </w:p>
    <w:p w:rsidR="007A06CA" w:rsidRPr="004E06C3" w:rsidRDefault="007A06CA" w:rsidP="007A06CA">
      <w:pPr>
        <w:ind w:left="40" w:right="40" w:firstLine="709"/>
        <w:jc w:val="both"/>
      </w:pPr>
    </w:p>
    <w:p w:rsidR="007A06CA" w:rsidRDefault="007A06CA" w:rsidP="007A06CA">
      <w:pPr>
        <w:ind w:left="40" w:firstLine="709"/>
        <w:jc w:val="both"/>
        <w:rPr>
          <w:color w:val="000000"/>
        </w:rPr>
      </w:pPr>
      <w:r w:rsidRPr="004E06C3">
        <w:rPr>
          <w:color w:val="000000"/>
        </w:rPr>
        <w:t>Yapılan incelemede;</w:t>
      </w:r>
    </w:p>
    <w:p w:rsidR="007A06CA" w:rsidRPr="004E06C3" w:rsidRDefault="007A06CA" w:rsidP="007A06CA">
      <w:pPr>
        <w:ind w:left="40" w:firstLine="709"/>
        <w:jc w:val="both"/>
      </w:pPr>
    </w:p>
    <w:p w:rsidR="007A06CA" w:rsidRDefault="007A06CA" w:rsidP="007A06CA">
      <w:pPr>
        <w:ind w:left="40" w:right="40" w:firstLine="709"/>
        <w:jc w:val="both"/>
        <w:rPr>
          <w:color w:val="000000"/>
        </w:rPr>
      </w:pPr>
      <w:r w:rsidRPr="004E06C3">
        <w:rPr>
          <w:color w:val="000000"/>
        </w:rPr>
        <w:t>5709 m</w:t>
      </w:r>
      <w:r w:rsidRPr="004E06C3">
        <w:rPr>
          <w:color w:val="000000"/>
          <w:vertAlign w:val="superscript"/>
        </w:rPr>
        <w:t>2</w:t>
      </w:r>
      <w:r w:rsidRPr="004E06C3">
        <w:rPr>
          <w:color w:val="000000"/>
        </w:rPr>
        <w:t xml:space="preserve"> yüzölçümlü 44943 ada 2 sayılı parselin MD GROUP Rehabilitasyon Sağlık San. A.Ş. mülkiyetinde olduğu,</w:t>
      </w: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r w:rsidRPr="004E06C3">
        <w:rPr>
          <w:color w:val="000000"/>
        </w:rPr>
        <w:t xml:space="preserve">Plan değişikliğine konu parselin Büyükşehir Belediye Meclisinin 13.02.2009 gün ve 478 sayılı kararı ile onaylı 1/5000 ölçekli nazım imar planı kapsamında E:0.60 </w:t>
      </w:r>
      <w:proofErr w:type="spellStart"/>
      <w:proofErr w:type="gramStart"/>
      <w:r w:rsidRPr="004E06C3">
        <w:rPr>
          <w:color w:val="000000"/>
        </w:rPr>
        <w:t>Yençok</w:t>
      </w:r>
      <w:proofErr w:type="spellEnd"/>
      <w:r w:rsidRPr="004E06C3">
        <w:rPr>
          <w:color w:val="000000"/>
        </w:rPr>
        <w:t>:Serbest</w:t>
      </w:r>
      <w:proofErr w:type="gramEnd"/>
      <w:r w:rsidRPr="004E06C3">
        <w:rPr>
          <w:color w:val="000000"/>
        </w:rPr>
        <w:t xml:space="preserve"> yapılaşma koşullu "Sosyal Tesis" kullanımında olduğu,</w:t>
      </w: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r w:rsidRPr="004E06C3">
        <w:rPr>
          <w:color w:val="000000"/>
        </w:rPr>
        <w:t xml:space="preserve">Sunulan plan değişikliği ile 44943 ada 2 sayılı parsel ile güneyinde yer alan </w:t>
      </w:r>
      <w:proofErr w:type="gramStart"/>
      <w:r w:rsidRPr="004E06C3">
        <w:rPr>
          <w:color w:val="000000"/>
        </w:rPr>
        <w:t>1344.7</w:t>
      </w:r>
      <w:proofErr w:type="gramEnd"/>
      <w:r w:rsidRPr="004E06C3">
        <w:rPr>
          <w:color w:val="000000"/>
        </w:rPr>
        <w:t xml:space="preserve"> m</w:t>
      </w:r>
      <w:r w:rsidRPr="004E06C3">
        <w:rPr>
          <w:color w:val="000000"/>
          <w:vertAlign w:val="superscript"/>
        </w:rPr>
        <w:t>2</w:t>
      </w:r>
      <w:r w:rsidRPr="004E06C3">
        <w:rPr>
          <w:color w:val="000000"/>
        </w:rPr>
        <w:t xml:space="preserve"> yüzölçümündeki park alanının yeniden düzenlenerek 44943/2 sayılı parselin 15 metrelik yoldan cephe alacak şekilde güneye doğru genişletildiği ve park alanının da alan büyüklüğü korunarak doğuya kaydırıldığı,</w:t>
      </w: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r w:rsidRPr="004E06C3">
        <w:rPr>
          <w:color w:val="000000"/>
        </w:rPr>
        <w:t>44943/2 parselin kullanımının Özel Sosyal Tesis Alanı olarak ve yüksekliğinin de 5 kat olarak belirlendiği ve 4 adet plan düzenlendiği,</w:t>
      </w: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proofErr w:type="gramStart"/>
      <w:r w:rsidRPr="004E06C3">
        <w:rPr>
          <w:color w:val="000000"/>
        </w:rPr>
        <w:t xml:space="preserve">Söz konusu plan değişikliğine ilişkin 03.09.2020/E.60944 sayılı yazımızla yeri değiştirilen park alanına </w:t>
      </w:r>
      <w:r w:rsidRPr="004E06C3">
        <w:t>iliş</w:t>
      </w:r>
      <w:r w:rsidRPr="004E06C3">
        <w:rPr>
          <w:color w:val="000000"/>
        </w:rPr>
        <w:t xml:space="preserve">kin ilgili kurumlardan altyapı durumuna yönelik kurum görüşü alınması, 7221 sayılı Kanun gereği plan işlem numarasının alınması ve sosyal ve teknik altyapı etki değerlendirme raporunun sunulması, plan açıklama raporunda bodrum katlarda sosyal tesis kullanımım destekleyici parlayıcı ve patlayıcı içermeyen üretim ürünlerinin ne olacağına ilişkin detaylı bilgi verilmesi, 2 ve 3 </w:t>
      </w:r>
      <w:proofErr w:type="spellStart"/>
      <w:r w:rsidRPr="004E06C3">
        <w:rPr>
          <w:color w:val="000000"/>
        </w:rPr>
        <w:t>nolu</w:t>
      </w:r>
      <w:proofErr w:type="spellEnd"/>
      <w:r w:rsidRPr="004E06C3">
        <w:rPr>
          <w:color w:val="000000"/>
        </w:rPr>
        <w:t xml:space="preserve"> plan notunun uygulama imar planı konusu olduğu ve çıkarılması gerektiğinin belirtildiği,</w:t>
      </w:r>
      <w:proofErr w:type="gramEnd"/>
    </w:p>
    <w:p w:rsidR="007A06CA" w:rsidRDefault="007A06CA" w:rsidP="007A06CA">
      <w:pPr>
        <w:ind w:right="40"/>
        <w:jc w:val="both"/>
        <w:rPr>
          <w:color w:val="000000"/>
        </w:rPr>
      </w:pPr>
    </w:p>
    <w:p w:rsidR="007A06CA" w:rsidRDefault="007A06CA" w:rsidP="007A06CA">
      <w:pPr>
        <w:ind w:right="40"/>
        <w:jc w:val="both"/>
        <w:rPr>
          <w:color w:val="000000"/>
        </w:rPr>
      </w:pPr>
    </w:p>
    <w:p w:rsidR="007A06CA" w:rsidRDefault="007A06CA" w:rsidP="007A06CA">
      <w:pPr>
        <w:ind w:right="40"/>
        <w:jc w:val="both"/>
        <w:rPr>
          <w:color w:val="000000"/>
        </w:rPr>
      </w:pPr>
    </w:p>
    <w:p w:rsidR="007A06CA" w:rsidRDefault="007A06CA" w:rsidP="007A06CA">
      <w:pPr>
        <w:ind w:right="40"/>
        <w:jc w:val="both"/>
        <w:rPr>
          <w:color w:val="000000"/>
        </w:rPr>
      </w:pPr>
    </w:p>
    <w:p w:rsidR="007A06CA" w:rsidRDefault="007A06CA" w:rsidP="007A06CA">
      <w:pPr>
        <w:ind w:right="40"/>
        <w:jc w:val="both"/>
        <w:rPr>
          <w:color w:val="000000"/>
        </w:rPr>
      </w:pPr>
    </w:p>
    <w:p w:rsidR="007A06CA" w:rsidRPr="006D14D3" w:rsidRDefault="007A06CA" w:rsidP="007A06C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A06CA" w:rsidRPr="006D14D3" w:rsidTr="00A861A0">
        <w:trPr>
          <w:trHeight w:val="1000"/>
        </w:trPr>
        <w:tc>
          <w:tcPr>
            <w:tcW w:w="3085" w:type="dxa"/>
            <w:vAlign w:val="center"/>
          </w:tcPr>
          <w:p w:rsidR="007A06CA" w:rsidRPr="006D14D3" w:rsidRDefault="007A06CA" w:rsidP="00A861A0">
            <w:pPr>
              <w:jc w:val="center"/>
            </w:pPr>
            <w:r w:rsidRPr="006D14D3">
              <w:t xml:space="preserve">  T.C.</w:t>
            </w:r>
          </w:p>
          <w:p w:rsidR="007A06CA" w:rsidRPr="006D14D3" w:rsidRDefault="007A06CA" w:rsidP="00A861A0">
            <w:pPr>
              <w:jc w:val="center"/>
            </w:pPr>
            <w:r w:rsidRPr="006D14D3">
              <w:t>ANKARA BÜYÜKŞEHİR</w:t>
            </w:r>
          </w:p>
          <w:p w:rsidR="007A06CA" w:rsidRPr="006D14D3" w:rsidRDefault="007A06CA" w:rsidP="00A861A0">
            <w:pPr>
              <w:jc w:val="center"/>
            </w:pPr>
            <w:r w:rsidRPr="006D14D3">
              <w:t>BELEDİYE MECLİSİ</w:t>
            </w:r>
          </w:p>
          <w:p w:rsidR="007A06CA" w:rsidRPr="006D14D3" w:rsidRDefault="007A06CA" w:rsidP="00A861A0">
            <w:pPr>
              <w:jc w:val="center"/>
            </w:pPr>
          </w:p>
        </w:tc>
      </w:tr>
    </w:tbl>
    <w:p w:rsidR="007A06CA" w:rsidRPr="006D14D3" w:rsidRDefault="007A06CA" w:rsidP="007A06CA">
      <w:pPr>
        <w:tabs>
          <w:tab w:val="left" w:pos="1935"/>
        </w:tabs>
        <w:jc w:val="both"/>
      </w:pPr>
    </w:p>
    <w:p w:rsidR="007A06CA" w:rsidRPr="006D14D3" w:rsidRDefault="007A06CA" w:rsidP="007A06CA">
      <w:pPr>
        <w:tabs>
          <w:tab w:val="left" w:pos="1935"/>
        </w:tabs>
        <w:jc w:val="both"/>
      </w:pPr>
    </w:p>
    <w:p w:rsidR="007A06CA" w:rsidRPr="006D14D3" w:rsidRDefault="007A06CA" w:rsidP="007A06CA">
      <w:pPr>
        <w:tabs>
          <w:tab w:val="left" w:pos="1935"/>
        </w:tabs>
        <w:jc w:val="both"/>
      </w:pPr>
    </w:p>
    <w:p w:rsidR="007A06CA" w:rsidRPr="006D14D3" w:rsidRDefault="007A06CA" w:rsidP="007A06CA">
      <w:pPr>
        <w:ind w:right="-1"/>
        <w:jc w:val="both"/>
      </w:pPr>
      <w:r w:rsidRPr="006D14D3">
        <w:t xml:space="preserve">Karar No: </w:t>
      </w:r>
      <w:r>
        <w:t>455</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7A06CA" w:rsidRPr="006D14D3" w:rsidRDefault="007A06CA" w:rsidP="007A06CA">
      <w:pPr>
        <w:ind w:right="543"/>
        <w:jc w:val="both"/>
      </w:pPr>
    </w:p>
    <w:p w:rsidR="007A06CA" w:rsidRPr="006D14D3" w:rsidRDefault="007A06CA" w:rsidP="007A06CA">
      <w:pPr>
        <w:ind w:right="543"/>
        <w:jc w:val="both"/>
      </w:pPr>
    </w:p>
    <w:p w:rsidR="007A06CA" w:rsidRDefault="007A06CA" w:rsidP="007A06CA">
      <w:pPr>
        <w:ind w:right="543"/>
        <w:jc w:val="center"/>
      </w:pPr>
      <w:r>
        <w:t>-2-</w:t>
      </w:r>
    </w:p>
    <w:p w:rsidR="007A06CA" w:rsidRPr="006D14D3" w:rsidRDefault="007A06CA" w:rsidP="007A06CA">
      <w:pPr>
        <w:ind w:right="543"/>
        <w:jc w:val="center"/>
      </w:pPr>
    </w:p>
    <w:p w:rsidR="007A06CA" w:rsidRDefault="007A06CA" w:rsidP="007A06CA">
      <w:pPr>
        <w:ind w:right="40"/>
        <w:jc w:val="both"/>
        <w:rPr>
          <w:color w:val="000000"/>
        </w:rPr>
      </w:pP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r>
        <w:rPr>
          <w:color w:val="000000"/>
        </w:rPr>
        <w:t>19.11.2020/E.</w:t>
      </w:r>
      <w:r w:rsidRPr="004E06C3">
        <w:rPr>
          <w:color w:val="000000"/>
        </w:rPr>
        <w:t>147912 sayılı yazı ekinde sunulan kurum görüşlerinde yeri kaydırılan park alanında herhangi bir altyapı tesisi bulunmadığının belirtildiği,</w:t>
      </w:r>
    </w:p>
    <w:p w:rsidR="007A06CA" w:rsidRPr="004E06C3" w:rsidRDefault="007A06CA" w:rsidP="007A06CA">
      <w:pPr>
        <w:ind w:left="40" w:right="40" w:firstLine="709"/>
        <w:jc w:val="both"/>
      </w:pPr>
    </w:p>
    <w:p w:rsidR="007A06CA" w:rsidRPr="007A06CA" w:rsidRDefault="007A06CA" w:rsidP="007A06CA">
      <w:pPr>
        <w:ind w:left="40" w:right="40" w:firstLine="709"/>
        <w:jc w:val="both"/>
        <w:rPr>
          <w:color w:val="000000"/>
        </w:rPr>
      </w:pPr>
      <w:r w:rsidRPr="004E06C3">
        <w:rPr>
          <w:color w:val="000000"/>
        </w:rPr>
        <w:t>Ancak plan açıklama raporunda bodrum katlarda sosyal tesis kullanımım destekleyici parlayıcı ve patlayıcı içermeyen üretim ürünlerinin ne olacağına ilişkin detaylı bilgi verilmediği,</w:t>
      </w: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r w:rsidRPr="004E06C3">
        <w:rPr>
          <w:color w:val="000000"/>
        </w:rPr>
        <w:t>Söz konusu plan değişikliğinin 7221 sayılı Yasanın değer artışına ilişkin hükümleri kapsamında değerlendirilmesi gerektiği,</w:t>
      </w:r>
    </w:p>
    <w:p w:rsidR="007A06CA" w:rsidRPr="004E06C3" w:rsidRDefault="007A06CA" w:rsidP="007A06CA">
      <w:pPr>
        <w:ind w:left="40" w:right="40" w:firstLine="709"/>
        <w:jc w:val="both"/>
      </w:pPr>
    </w:p>
    <w:p w:rsidR="007A06CA" w:rsidRDefault="007A06CA" w:rsidP="007A06CA">
      <w:pPr>
        <w:ind w:left="40" w:right="40" w:firstLine="709"/>
        <w:jc w:val="both"/>
        <w:rPr>
          <w:color w:val="000000"/>
        </w:rPr>
      </w:pPr>
      <w:r w:rsidRPr="004E06C3">
        <w:rPr>
          <w:color w:val="000000"/>
        </w:rPr>
        <w:t xml:space="preserve">Ayrıca 1/5000 ölçekli nazım imar planı değişikliğinde yer alan 2 ve 3 </w:t>
      </w:r>
      <w:proofErr w:type="spellStart"/>
      <w:r w:rsidRPr="004E06C3">
        <w:rPr>
          <w:color w:val="000000"/>
        </w:rPr>
        <w:t>nolu</w:t>
      </w:r>
      <w:proofErr w:type="spellEnd"/>
      <w:r w:rsidRPr="004E06C3">
        <w:rPr>
          <w:color w:val="000000"/>
        </w:rPr>
        <w:t xml:space="preserve"> plan notunun uygulama imar planı konusu olduğu ve çıkarılması gerektiği,</w:t>
      </w:r>
    </w:p>
    <w:p w:rsidR="007A06CA" w:rsidRPr="004E06C3" w:rsidRDefault="007A06CA" w:rsidP="007A06CA">
      <w:pPr>
        <w:ind w:left="40" w:right="40" w:firstLine="709"/>
        <w:jc w:val="both"/>
        <w:rPr>
          <w:color w:val="000000"/>
        </w:rPr>
      </w:pPr>
    </w:p>
    <w:p w:rsidR="00304FEB" w:rsidRPr="006D14D3" w:rsidRDefault="007A06CA" w:rsidP="007A06CA">
      <w:pPr>
        <w:ind w:firstLine="709"/>
        <w:jc w:val="both"/>
      </w:pPr>
      <w:r w:rsidRPr="004E06C3">
        <w:rPr>
          <w:color w:val="000000"/>
        </w:rPr>
        <w:t>Hususları tespit edilmiş olup,</w:t>
      </w:r>
      <w:r w:rsidRPr="004E06C3">
        <w:t xml:space="preserve"> Yenimahalle İlçesi </w:t>
      </w:r>
      <w:proofErr w:type="spellStart"/>
      <w:r w:rsidRPr="004E06C3">
        <w:t>İvedik</w:t>
      </w:r>
      <w:proofErr w:type="spellEnd"/>
      <w:r w:rsidRPr="004E06C3">
        <w:t xml:space="preserve"> Mahallesi 44943 ada 2 parselde</w:t>
      </w:r>
      <w:r w:rsidRPr="004E06C3">
        <w:rPr>
          <w:color w:val="000000"/>
        </w:rPr>
        <w:t xml:space="preserve"> 1/5000 ölçekli Nazım </w:t>
      </w:r>
      <w:r>
        <w:rPr>
          <w:color w:val="000000"/>
        </w:rPr>
        <w:t>İ</w:t>
      </w:r>
      <w:r w:rsidRPr="004E06C3">
        <w:rPr>
          <w:color w:val="000000"/>
        </w:rPr>
        <w:t>mar Planı değişikliği</w:t>
      </w:r>
      <w:r>
        <w:rPr>
          <w:color w:val="000000"/>
        </w:rPr>
        <w:t>nin</w:t>
      </w:r>
      <w:r w:rsidRPr="004E06C3">
        <w:rPr>
          <w:color w:val="000000"/>
        </w:rPr>
        <w:t xml:space="preserve"> </w:t>
      </w:r>
      <w:r>
        <w:rPr>
          <w:color w:val="000000"/>
        </w:rPr>
        <w:t>2009/478 sayılı Belediyemiz Meclis kararıyla onaylı plan koşuluna “özel” ibaresi eklenmek suretiyle “</w:t>
      </w:r>
      <w:proofErr w:type="spellStart"/>
      <w:r>
        <w:rPr>
          <w:color w:val="000000"/>
        </w:rPr>
        <w:t>tadilen</w:t>
      </w:r>
      <w:proofErr w:type="spellEnd"/>
      <w:r>
        <w:rPr>
          <w:color w:val="000000"/>
        </w:rPr>
        <w:t xml:space="preserve"> </w:t>
      </w:r>
      <w:proofErr w:type="spellStart"/>
      <w:r>
        <w:rPr>
          <w:color w:val="000000"/>
        </w:rPr>
        <w:t>onayı”</w:t>
      </w:r>
      <w:r w:rsidR="002F33D3" w:rsidRPr="006D14D3">
        <w:rPr>
          <w:color w:val="000000"/>
        </w:rPr>
        <w:t>n</w:t>
      </w:r>
      <w:r w:rsidR="00AB493F" w:rsidRPr="006D14D3">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Default="00501B76" w:rsidP="00DC725A">
      <w:pPr>
        <w:autoSpaceDE w:val="0"/>
        <w:autoSpaceDN w:val="0"/>
        <w:adjustRightInd w:val="0"/>
        <w:jc w:val="both"/>
      </w:pPr>
    </w:p>
    <w:p w:rsidR="00501B76" w:rsidRPr="00501B76" w:rsidRDefault="00501B76" w:rsidP="00501B76">
      <w:pPr>
        <w:jc w:val="center"/>
      </w:pPr>
      <w:r w:rsidRPr="00501B76">
        <w:lastRenderedPageBreak/>
        <w:t>T.C.</w:t>
      </w:r>
    </w:p>
    <w:p w:rsidR="00501B76" w:rsidRPr="00501B76" w:rsidRDefault="00501B76" w:rsidP="00501B76">
      <w:pPr>
        <w:jc w:val="center"/>
      </w:pPr>
      <w:r w:rsidRPr="00501B76">
        <w:t>ANKARA BÜYÜKŞEHİR BELEDİYE MECLİSİ</w:t>
      </w:r>
    </w:p>
    <w:p w:rsidR="00501B76" w:rsidRPr="00501B76" w:rsidRDefault="00501B76" w:rsidP="00501B76">
      <w:pPr>
        <w:jc w:val="center"/>
      </w:pPr>
      <w:r w:rsidRPr="00501B76">
        <w:t>İmar ve Bayındırlık Komisyonu Raporu</w:t>
      </w:r>
    </w:p>
    <w:p w:rsidR="00501B76" w:rsidRPr="00501B76" w:rsidRDefault="00501B76" w:rsidP="00501B76">
      <w:pPr>
        <w:jc w:val="center"/>
      </w:pPr>
    </w:p>
    <w:p w:rsidR="00501B76" w:rsidRPr="00501B76" w:rsidRDefault="00501B76" w:rsidP="00501B76">
      <w:pPr>
        <w:jc w:val="center"/>
      </w:pPr>
      <w:r w:rsidRPr="00501B76">
        <w:t>Rapor No: 759</w:t>
      </w:r>
      <w:r w:rsidRPr="00501B76">
        <w:tab/>
        <w:t xml:space="preserve">     </w:t>
      </w:r>
      <w:r w:rsidRPr="00501B76">
        <w:tab/>
        <w:t xml:space="preserve">     </w:t>
      </w:r>
      <w:r w:rsidRPr="00501B76">
        <w:tab/>
        <w:t xml:space="preserve">                 </w:t>
      </w:r>
      <w:r w:rsidRPr="00501B76">
        <w:tab/>
      </w:r>
      <w:r w:rsidRPr="00501B76">
        <w:tab/>
        <w:t xml:space="preserve">         </w:t>
      </w:r>
      <w:r w:rsidRPr="00501B76">
        <w:tab/>
      </w:r>
      <w:r w:rsidRPr="00501B76">
        <w:tab/>
      </w:r>
      <w:r w:rsidRPr="00501B76">
        <w:tab/>
        <w:t xml:space="preserve">        23.02.2021</w:t>
      </w:r>
    </w:p>
    <w:p w:rsidR="00501B76" w:rsidRPr="00501B76" w:rsidRDefault="00501B76" w:rsidP="00501B76">
      <w:pPr>
        <w:pStyle w:val="Balk7"/>
        <w:rPr>
          <w:bCs/>
        </w:rPr>
      </w:pPr>
    </w:p>
    <w:p w:rsidR="00501B76" w:rsidRPr="00501B76" w:rsidRDefault="00501B76" w:rsidP="00501B76">
      <w:pPr>
        <w:pStyle w:val="Balk7"/>
        <w:jc w:val="center"/>
        <w:rPr>
          <w:bCs/>
        </w:rPr>
      </w:pPr>
      <w:r w:rsidRPr="00501B76">
        <w:rPr>
          <w:bCs/>
        </w:rPr>
        <w:t>BÜYÜKŞEHİR BELEDİYE MECLİSİ BAŞKANLIĞINA</w:t>
      </w:r>
    </w:p>
    <w:p w:rsidR="00501B76" w:rsidRDefault="00501B76" w:rsidP="00501B76">
      <w:pPr>
        <w:jc w:val="both"/>
      </w:pPr>
    </w:p>
    <w:p w:rsidR="00501B76" w:rsidRPr="00CF0CFA" w:rsidRDefault="00501B76" w:rsidP="00501B76">
      <w:pPr>
        <w:ind w:firstLine="709"/>
        <w:jc w:val="both"/>
      </w:pPr>
    </w:p>
    <w:p w:rsidR="00501B76" w:rsidRDefault="00501B76" w:rsidP="00501B76">
      <w:pPr>
        <w:tabs>
          <w:tab w:val="left" w:pos="142"/>
          <w:tab w:val="left" w:pos="9638"/>
        </w:tabs>
        <w:ind w:right="-1" w:firstLine="709"/>
        <w:jc w:val="both"/>
      </w:pPr>
      <w:r>
        <w:t xml:space="preserve">Yenimahalle İlçesi </w:t>
      </w:r>
      <w:proofErr w:type="spellStart"/>
      <w:r>
        <w:t>İvedik</w:t>
      </w:r>
      <w:proofErr w:type="spellEnd"/>
      <w:r>
        <w:t xml:space="preserve"> Mahallesi 44943 ada 2 parselde 1/5000 ölçekli nazım imar plan değişikliğine ilişkin </w:t>
      </w:r>
      <w:r w:rsidRPr="00B80F5F">
        <w:t xml:space="preserve">Büyükşehir Belediye Meclisinin 09.02.2021 tarih ve </w:t>
      </w:r>
      <w:r>
        <w:t>21</w:t>
      </w:r>
      <w:r w:rsidRPr="00B80F5F">
        <w:t>.gündem maddesi olarak komisyonumuza havale edilen dosya incelendi.</w:t>
      </w:r>
    </w:p>
    <w:p w:rsidR="00501B76" w:rsidRDefault="00501B76" w:rsidP="00501B76">
      <w:pPr>
        <w:tabs>
          <w:tab w:val="left" w:pos="142"/>
          <w:tab w:val="left" w:pos="9638"/>
        </w:tabs>
        <w:ind w:right="-1" w:firstLine="709"/>
        <w:jc w:val="both"/>
      </w:pPr>
    </w:p>
    <w:p w:rsidR="00501B76" w:rsidRPr="00561A21" w:rsidRDefault="00501B76" w:rsidP="00501B76">
      <w:pPr>
        <w:tabs>
          <w:tab w:val="left" w:pos="0"/>
          <w:tab w:val="left" w:pos="9638"/>
        </w:tabs>
        <w:ind w:right="-1" w:firstLine="709"/>
        <w:jc w:val="both"/>
      </w:pPr>
      <w:proofErr w:type="gramStart"/>
      <w:r w:rsidRPr="00561A21">
        <w:t>Komisyonumuzca yapılan incelemeler neticesinde;</w:t>
      </w:r>
      <w:r>
        <w:t xml:space="preserve"> </w:t>
      </w:r>
      <w:r>
        <w:rPr>
          <w:color w:val="000000"/>
        </w:rPr>
        <w:t xml:space="preserve">Özkan </w:t>
      </w:r>
      <w:proofErr w:type="spellStart"/>
      <w:r>
        <w:rPr>
          <w:color w:val="000000"/>
        </w:rPr>
        <w:t>KATAR’ın</w:t>
      </w:r>
      <w:proofErr w:type="spellEnd"/>
      <w:r>
        <w:rPr>
          <w:color w:val="000000"/>
        </w:rPr>
        <w:t xml:space="preserve"> </w:t>
      </w:r>
      <w:r w:rsidRPr="004E06C3">
        <w:rPr>
          <w:color w:val="000000"/>
        </w:rPr>
        <w:t>24.08.2020/</w:t>
      </w:r>
      <w:r>
        <w:rPr>
          <w:color w:val="000000"/>
        </w:rPr>
        <w:t xml:space="preserve"> </w:t>
      </w:r>
      <w:r w:rsidRPr="004E06C3">
        <w:rPr>
          <w:color w:val="000000"/>
        </w:rPr>
        <w:t xml:space="preserve">E.104790 sayılı dilekçesi ile Yenimahalle İlçesi </w:t>
      </w:r>
      <w:proofErr w:type="spellStart"/>
      <w:r w:rsidRPr="004E06C3">
        <w:rPr>
          <w:color w:val="000000"/>
        </w:rPr>
        <w:t>İvedik</w:t>
      </w:r>
      <w:proofErr w:type="spellEnd"/>
      <w:r w:rsidRPr="004E06C3">
        <w:rPr>
          <w:color w:val="000000"/>
        </w:rPr>
        <w:t xml:space="preserve"> Mahallesi 44943 ada 2 sayılı parsele ilişkin 1/5000 ölçekli nazım imar planı değişikliğinin 5216 sayılı Yasa gereği İmar ve Şehircilik Dairesi Başkanlığına sunulduğu, 03.09.2020/E.60944 sayılı yazımızla söz konusu plan değişikliğine ilişkin eksiklerin bildirildiği ve ilgilisi tarafından 19.11.2020/E.147912 sayılı yazı ile de eksikliklerin tamamlandığı bildirildiği,</w:t>
      </w:r>
      <w:proofErr w:type="gramEnd"/>
    </w:p>
    <w:p w:rsidR="00501B76" w:rsidRPr="004E06C3" w:rsidRDefault="00501B76" w:rsidP="00501B76">
      <w:pPr>
        <w:ind w:left="40" w:right="40" w:firstLine="709"/>
        <w:jc w:val="both"/>
      </w:pPr>
    </w:p>
    <w:p w:rsidR="00501B76" w:rsidRDefault="00501B76" w:rsidP="00501B76">
      <w:pPr>
        <w:ind w:left="40" w:firstLine="709"/>
        <w:jc w:val="both"/>
        <w:rPr>
          <w:color w:val="000000"/>
        </w:rPr>
      </w:pPr>
      <w:r w:rsidRPr="004E06C3">
        <w:rPr>
          <w:color w:val="000000"/>
        </w:rPr>
        <w:t>Yapılan incelemede;</w:t>
      </w:r>
    </w:p>
    <w:p w:rsidR="00501B76" w:rsidRPr="004E06C3" w:rsidRDefault="00501B76" w:rsidP="00501B76">
      <w:pPr>
        <w:ind w:left="40" w:firstLine="709"/>
        <w:jc w:val="both"/>
      </w:pPr>
    </w:p>
    <w:p w:rsidR="00501B76" w:rsidRDefault="00501B76" w:rsidP="00501B76">
      <w:pPr>
        <w:ind w:left="40" w:right="40" w:firstLine="709"/>
        <w:jc w:val="both"/>
        <w:rPr>
          <w:color w:val="000000"/>
        </w:rPr>
      </w:pPr>
      <w:r w:rsidRPr="004E06C3">
        <w:rPr>
          <w:color w:val="000000"/>
        </w:rPr>
        <w:t>5709 m</w:t>
      </w:r>
      <w:r w:rsidRPr="004E06C3">
        <w:rPr>
          <w:color w:val="000000"/>
          <w:vertAlign w:val="superscript"/>
        </w:rPr>
        <w:t>2</w:t>
      </w:r>
      <w:r w:rsidRPr="004E06C3">
        <w:rPr>
          <w:color w:val="000000"/>
        </w:rPr>
        <w:t xml:space="preserve"> yüzölçümlü 44943 ada 2 sayılı parselin MD GROUP Rehabilitasyon Sağlık San. A.Ş. mülkiyetinde olduğu,</w:t>
      </w: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sidRPr="004E06C3">
        <w:rPr>
          <w:color w:val="000000"/>
        </w:rPr>
        <w:t xml:space="preserve">Plan değişikliğine konu parselin Büyükşehir Belediye Meclisinin 13.02.2009 gün ve 478 sayılı kararı ile onaylı 1/5000 ölçekli nazım imar planı kapsamında E:0.60 </w:t>
      </w:r>
      <w:proofErr w:type="spellStart"/>
      <w:proofErr w:type="gramStart"/>
      <w:r w:rsidRPr="004E06C3">
        <w:rPr>
          <w:color w:val="000000"/>
        </w:rPr>
        <w:t>Yençok</w:t>
      </w:r>
      <w:proofErr w:type="spellEnd"/>
      <w:r w:rsidRPr="004E06C3">
        <w:rPr>
          <w:color w:val="000000"/>
        </w:rPr>
        <w:t>:Serbest</w:t>
      </w:r>
      <w:proofErr w:type="gramEnd"/>
      <w:r w:rsidRPr="004E06C3">
        <w:rPr>
          <w:color w:val="000000"/>
        </w:rPr>
        <w:t xml:space="preserve"> yapılaşma koşullu "Sosyal Tesis" kullanımında olduğu,</w:t>
      </w: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sidRPr="004E06C3">
        <w:rPr>
          <w:color w:val="000000"/>
        </w:rPr>
        <w:t xml:space="preserve">Sunulan plan değişikliği ile 44943 ada 2 sayılı parsel ile güneyinde yer alan </w:t>
      </w:r>
      <w:proofErr w:type="gramStart"/>
      <w:r w:rsidRPr="004E06C3">
        <w:rPr>
          <w:color w:val="000000"/>
        </w:rPr>
        <w:t>1344.7</w:t>
      </w:r>
      <w:proofErr w:type="gramEnd"/>
      <w:r w:rsidRPr="004E06C3">
        <w:rPr>
          <w:color w:val="000000"/>
        </w:rPr>
        <w:t xml:space="preserve"> m</w:t>
      </w:r>
      <w:r w:rsidRPr="004E06C3">
        <w:rPr>
          <w:color w:val="000000"/>
          <w:vertAlign w:val="superscript"/>
        </w:rPr>
        <w:t>2</w:t>
      </w:r>
      <w:r w:rsidRPr="004E06C3">
        <w:rPr>
          <w:color w:val="000000"/>
        </w:rPr>
        <w:t xml:space="preserve"> yüzölçümündeki park alanının yeniden düzenlenerek 44943/2 sayılı parselin 15 metrelik yoldan cephe alacak şekilde güneye doğru genişletildiği ve park alanının da alan büyüklüğü korunarak doğuya kaydırıldığı,</w:t>
      </w: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sidRPr="004E06C3">
        <w:rPr>
          <w:color w:val="000000"/>
        </w:rPr>
        <w:t>44943/2 parselin kullanımının Özel Sosyal Tesis Alanı olarak ve yüksekliğinin de 5 kat olarak belirlendiği ve 4 adet plan düzenlendiği,</w:t>
      </w: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proofErr w:type="gramStart"/>
      <w:r w:rsidRPr="004E06C3">
        <w:rPr>
          <w:color w:val="000000"/>
        </w:rPr>
        <w:t xml:space="preserve">Söz konusu plan değişikliğine ilişkin 03.09.2020/E.60944 sayılı yazımızla yeri değiştirilen park alanına </w:t>
      </w:r>
      <w:r w:rsidRPr="004E06C3">
        <w:t>iliş</w:t>
      </w:r>
      <w:r w:rsidRPr="004E06C3">
        <w:rPr>
          <w:color w:val="000000"/>
        </w:rPr>
        <w:t xml:space="preserve">kin ilgili kurumlardan altyapı durumuna yönelik kurum görüşü alınması, 7221 sayılı Kanun gereği plan işlem numarasının alınması ve sosyal ve teknik altyapı etki değerlendirme raporunun sunulması, plan açıklama raporunda bodrum katlarda sosyal tesis kullanımım destekleyici parlayıcı ve patlayıcı içermeyen üretim ürünlerinin ne olacağına ilişkin detaylı bilgi verilmesi, 2 ve 3 </w:t>
      </w:r>
      <w:proofErr w:type="spellStart"/>
      <w:r w:rsidRPr="004E06C3">
        <w:rPr>
          <w:color w:val="000000"/>
        </w:rPr>
        <w:t>nolu</w:t>
      </w:r>
      <w:proofErr w:type="spellEnd"/>
      <w:r w:rsidRPr="004E06C3">
        <w:rPr>
          <w:color w:val="000000"/>
        </w:rPr>
        <w:t xml:space="preserve"> plan notunun uygulama imar planı konusu olduğu ve çıkarılması gerektiğinin belirtildiği,</w:t>
      </w:r>
      <w:proofErr w:type="gramEnd"/>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Pr>
          <w:color w:val="000000"/>
        </w:rPr>
        <w:t>19.11.2020/E.</w:t>
      </w:r>
      <w:r w:rsidRPr="004E06C3">
        <w:rPr>
          <w:color w:val="000000"/>
        </w:rPr>
        <w:t>147912 sayılı yazı ekinde sunulan kurum görüşlerinde yeri kaydırılan park alanında herhangi bir altyapı tesisi bulunmadığının belirtildiği,</w:t>
      </w: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sidRPr="004E06C3">
        <w:rPr>
          <w:color w:val="000000"/>
        </w:rPr>
        <w:t>Ancak plan açıklama raporunda bodrum katlarda sosyal tesis kullanımım destekleyici parlayıcı ve patlayıcı içermeyen üretim ürünlerinin ne olacağına ilişkin detaylı bilgi verilmediği,</w:t>
      </w:r>
    </w:p>
    <w:p w:rsidR="00501B76" w:rsidRDefault="00501B76" w:rsidP="00501B76">
      <w:pPr>
        <w:ind w:left="40" w:right="40" w:firstLine="709"/>
        <w:jc w:val="both"/>
      </w:pPr>
    </w:p>
    <w:p w:rsidR="00501B76" w:rsidRDefault="00501B76" w:rsidP="00501B76">
      <w:pPr>
        <w:ind w:left="40" w:right="40" w:firstLine="709"/>
        <w:jc w:val="both"/>
      </w:pPr>
    </w:p>
    <w:p w:rsidR="00501B76" w:rsidRDefault="00501B76" w:rsidP="00501B76">
      <w:pPr>
        <w:ind w:left="40" w:right="40" w:firstLine="709"/>
        <w:jc w:val="both"/>
      </w:pPr>
    </w:p>
    <w:p w:rsidR="00501B76" w:rsidRPr="003B0AF0" w:rsidRDefault="00501B76" w:rsidP="00501B76">
      <w:pPr>
        <w:jc w:val="center"/>
      </w:pPr>
      <w:r w:rsidRPr="003B0AF0">
        <w:lastRenderedPageBreak/>
        <w:t>T.C.</w:t>
      </w:r>
    </w:p>
    <w:p w:rsidR="00501B76" w:rsidRPr="003B0AF0" w:rsidRDefault="00501B76" w:rsidP="00501B76">
      <w:pPr>
        <w:jc w:val="center"/>
      </w:pPr>
      <w:r w:rsidRPr="003B0AF0">
        <w:t>ANKARA BÜYÜKŞEHİR BELEDİYE MECLİSİ</w:t>
      </w:r>
    </w:p>
    <w:p w:rsidR="00501B76" w:rsidRDefault="00501B76" w:rsidP="00501B76">
      <w:pPr>
        <w:jc w:val="center"/>
      </w:pPr>
      <w:r w:rsidRPr="003B0AF0">
        <w:t>İmar ve Bayındırlık Komisyonu Raporu</w:t>
      </w:r>
    </w:p>
    <w:p w:rsidR="00501B76" w:rsidRDefault="00501B76" w:rsidP="00501B76">
      <w:pPr>
        <w:jc w:val="center"/>
      </w:pPr>
    </w:p>
    <w:p w:rsidR="00501B76" w:rsidRDefault="00501B76" w:rsidP="00501B76">
      <w:pPr>
        <w:jc w:val="center"/>
      </w:pPr>
    </w:p>
    <w:p w:rsidR="00501B76" w:rsidRDefault="00501B76" w:rsidP="00501B76">
      <w:pPr>
        <w:jc w:val="center"/>
      </w:pPr>
      <w:r w:rsidRPr="003B0AF0">
        <w:t xml:space="preserve">Rapor No: </w:t>
      </w:r>
      <w:r>
        <w:t>759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02</w:t>
      </w:r>
      <w:r w:rsidRPr="003B0AF0">
        <w:t>.202</w:t>
      </w:r>
      <w:r>
        <w:t>1</w:t>
      </w:r>
    </w:p>
    <w:p w:rsidR="00501B76" w:rsidRDefault="00501B76" w:rsidP="00501B76">
      <w:pPr>
        <w:ind w:left="40" w:right="40" w:firstLine="709"/>
        <w:jc w:val="center"/>
      </w:pPr>
    </w:p>
    <w:p w:rsidR="00501B76" w:rsidRDefault="00501B76" w:rsidP="00501B76">
      <w:pPr>
        <w:tabs>
          <w:tab w:val="left" w:pos="4563"/>
        </w:tabs>
        <w:ind w:right="40"/>
        <w:jc w:val="center"/>
      </w:pPr>
      <w:r>
        <w:t>-2-</w:t>
      </w:r>
    </w:p>
    <w:p w:rsidR="00501B76" w:rsidRDefault="00501B76" w:rsidP="00501B76">
      <w:pPr>
        <w:ind w:right="40"/>
        <w:jc w:val="both"/>
      </w:pP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sidRPr="004E06C3">
        <w:rPr>
          <w:color w:val="000000"/>
        </w:rPr>
        <w:t>Söz konusu plan değişikliğinin 7221 sayılı Yasanın değer artışına ilişkin hükümleri kapsamında değerlendirilmesi gerektiği,</w:t>
      </w:r>
    </w:p>
    <w:p w:rsidR="00501B76" w:rsidRPr="004E06C3" w:rsidRDefault="00501B76" w:rsidP="00501B76">
      <w:pPr>
        <w:ind w:left="40" w:right="40" w:firstLine="709"/>
        <w:jc w:val="both"/>
      </w:pPr>
    </w:p>
    <w:p w:rsidR="00501B76" w:rsidRDefault="00501B76" w:rsidP="00501B76">
      <w:pPr>
        <w:ind w:left="40" w:right="40" w:firstLine="709"/>
        <w:jc w:val="both"/>
        <w:rPr>
          <w:color w:val="000000"/>
        </w:rPr>
      </w:pPr>
      <w:r w:rsidRPr="004E06C3">
        <w:rPr>
          <w:color w:val="000000"/>
        </w:rPr>
        <w:t xml:space="preserve">Ayrıca 1/5000 ölçekli nazım imar planı değişikliğinde yer alan 2 ve 3 </w:t>
      </w:r>
      <w:proofErr w:type="spellStart"/>
      <w:r w:rsidRPr="004E06C3">
        <w:rPr>
          <w:color w:val="000000"/>
        </w:rPr>
        <w:t>nolu</w:t>
      </w:r>
      <w:proofErr w:type="spellEnd"/>
      <w:r w:rsidRPr="004E06C3">
        <w:rPr>
          <w:color w:val="000000"/>
        </w:rPr>
        <w:t xml:space="preserve"> plan notunun uygulama imar planı konusu olduğu ve çıkarılması gerektiği,</w:t>
      </w:r>
    </w:p>
    <w:p w:rsidR="00501B76" w:rsidRPr="004E06C3" w:rsidRDefault="00501B76" w:rsidP="00501B76">
      <w:pPr>
        <w:ind w:left="40" w:right="40" w:firstLine="709"/>
        <w:jc w:val="both"/>
        <w:rPr>
          <w:color w:val="000000"/>
        </w:rPr>
      </w:pPr>
    </w:p>
    <w:p w:rsidR="00501B76" w:rsidRPr="00115929" w:rsidRDefault="00501B76" w:rsidP="00501B76">
      <w:pPr>
        <w:ind w:firstLine="709"/>
        <w:jc w:val="both"/>
      </w:pPr>
      <w:r w:rsidRPr="004E06C3">
        <w:rPr>
          <w:color w:val="000000"/>
        </w:rPr>
        <w:t>Hususları tespit edilmiş olup,</w:t>
      </w:r>
      <w:r w:rsidRPr="004E06C3">
        <w:t xml:space="preserve"> Yenimahalle İlçesi </w:t>
      </w:r>
      <w:proofErr w:type="spellStart"/>
      <w:r w:rsidRPr="004E06C3">
        <w:t>İvedik</w:t>
      </w:r>
      <w:proofErr w:type="spellEnd"/>
      <w:r w:rsidRPr="004E06C3">
        <w:t xml:space="preserve"> Mahallesi 44943 ada 2 parselde</w:t>
      </w:r>
      <w:r w:rsidRPr="004E06C3">
        <w:rPr>
          <w:color w:val="000000"/>
        </w:rPr>
        <w:t xml:space="preserve"> 1/5000 ölçekli Nazım </w:t>
      </w:r>
      <w:r>
        <w:rPr>
          <w:color w:val="000000"/>
        </w:rPr>
        <w:t>İ</w:t>
      </w:r>
      <w:r w:rsidRPr="004E06C3">
        <w:rPr>
          <w:color w:val="000000"/>
        </w:rPr>
        <w:t>mar Planı değişikliği</w:t>
      </w:r>
      <w:r>
        <w:rPr>
          <w:color w:val="000000"/>
        </w:rPr>
        <w:t>nin</w:t>
      </w:r>
      <w:r w:rsidRPr="004E06C3">
        <w:rPr>
          <w:color w:val="000000"/>
        </w:rPr>
        <w:t xml:space="preserve"> </w:t>
      </w:r>
      <w:r>
        <w:rPr>
          <w:color w:val="000000"/>
        </w:rPr>
        <w:t>2009/478 sayılı Belediyemiz Meclis kararıyla onaylı plan koşuluna “özel” ibaresi eklenmek suretiyle “</w:t>
      </w:r>
      <w:proofErr w:type="spellStart"/>
      <w:r>
        <w:rPr>
          <w:color w:val="000000"/>
        </w:rPr>
        <w:t>tadilen</w:t>
      </w:r>
      <w:proofErr w:type="spellEnd"/>
      <w:r>
        <w:rPr>
          <w:color w:val="000000"/>
        </w:rPr>
        <w:t xml:space="preserve"> onayı” komisyonumuzca oybirliği ile uygun görülmüştür.</w:t>
      </w:r>
    </w:p>
    <w:p w:rsidR="00501B76" w:rsidRPr="00E809BE" w:rsidRDefault="00501B76" w:rsidP="00501B76">
      <w:pPr>
        <w:ind w:firstLine="709"/>
        <w:jc w:val="both"/>
      </w:pPr>
    </w:p>
    <w:p w:rsidR="00501B76" w:rsidRPr="00B80F5F" w:rsidRDefault="00501B76" w:rsidP="00501B76">
      <w:pPr>
        <w:ind w:firstLine="709"/>
        <w:jc w:val="both"/>
        <w:rPr>
          <w:color w:val="000000"/>
        </w:rPr>
      </w:pPr>
    </w:p>
    <w:p w:rsidR="00501B76" w:rsidRDefault="00501B76" w:rsidP="00501B76">
      <w:pPr>
        <w:tabs>
          <w:tab w:val="left" w:pos="0"/>
        </w:tabs>
        <w:ind w:firstLine="709"/>
        <w:jc w:val="both"/>
      </w:pPr>
      <w:r w:rsidRPr="00B80F5F">
        <w:t>Raporumuz Büyükşehir Belediye Meclisinin onayına arz olunur.</w:t>
      </w:r>
    </w:p>
    <w:p w:rsidR="00501B76" w:rsidRDefault="00501B76" w:rsidP="00501B76">
      <w:pPr>
        <w:pStyle w:val="Style7"/>
        <w:widowControl/>
        <w:tabs>
          <w:tab w:val="left" w:pos="0"/>
        </w:tabs>
        <w:spacing w:line="240" w:lineRule="auto"/>
        <w:ind w:firstLine="709"/>
      </w:pPr>
    </w:p>
    <w:p w:rsidR="00501B76" w:rsidRDefault="00501B76" w:rsidP="00501B76">
      <w:pPr>
        <w:pStyle w:val="Style7"/>
        <w:widowControl/>
        <w:tabs>
          <w:tab w:val="left" w:pos="0"/>
        </w:tabs>
        <w:spacing w:line="240" w:lineRule="auto"/>
        <w:ind w:firstLine="709"/>
      </w:pPr>
    </w:p>
    <w:p w:rsidR="00501B76" w:rsidRDefault="00501B76" w:rsidP="00501B76">
      <w:pPr>
        <w:jc w:val="both"/>
      </w:pPr>
      <w:r>
        <w:t xml:space="preserve">            Mehmet Emin AYAZ               </w:t>
      </w:r>
      <w:r>
        <w:tab/>
        <w:t xml:space="preserve"> Gürkan DEMİRKESEN   </w:t>
      </w:r>
      <w:r>
        <w:tab/>
      </w:r>
      <w:r>
        <w:tab/>
        <w:t>Kerem ERDEM</w:t>
      </w:r>
    </w:p>
    <w:p w:rsidR="00501B76" w:rsidRDefault="00501B76" w:rsidP="00501B7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01B76" w:rsidRDefault="00501B76" w:rsidP="00501B76">
      <w:pPr>
        <w:tabs>
          <w:tab w:val="left" w:pos="8508"/>
        </w:tabs>
        <w:jc w:val="both"/>
      </w:pPr>
      <w:r>
        <w:t xml:space="preserve">                   </w:t>
      </w:r>
    </w:p>
    <w:p w:rsidR="00501B76" w:rsidRDefault="00501B76" w:rsidP="00501B76">
      <w:pPr>
        <w:tabs>
          <w:tab w:val="left" w:pos="8508"/>
        </w:tabs>
        <w:jc w:val="both"/>
      </w:pPr>
    </w:p>
    <w:p w:rsidR="00501B76" w:rsidRDefault="00501B76" w:rsidP="00501B76">
      <w:pPr>
        <w:tabs>
          <w:tab w:val="left" w:pos="8508"/>
        </w:tabs>
        <w:jc w:val="both"/>
      </w:pPr>
      <w:r>
        <w:t xml:space="preserve">                                                                    </w:t>
      </w:r>
    </w:p>
    <w:p w:rsidR="00501B76" w:rsidRDefault="00501B76" w:rsidP="00501B7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01B76" w:rsidRDefault="00501B76" w:rsidP="00501B76">
      <w:pPr>
        <w:ind w:firstLine="708"/>
        <w:jc w:val="both"/>
      </w:pPr>
      <w:r>
        <w:t>Üye</w:t>
      </w:r>
      <w:r>
        <w:tab/>
      </w:r>
      <w:r>
        <w:tab/>
      </w:r>
      <w:r>
        <w:tab/>
      </w:r>
      <w:r>
        <w:tab/>
      </w:r>
      <w:r>
        <w:tab/>
        <w:t xml:space="preserve">          Üye</w:t>
      </w:r>
      <w:r>
        <w:tab/>
      </w:r>
      <w:r>
        <w:tab/>
      </w:r>
      <w:r>
        <w:tab/>
      </w:r>
      <w:r>
        <w:tab/>
        <w:t xml:space="preserve">    Üye</w:t>
      </w:r>
    </w:p>
    <w:p w:rsidR="00501B76" w:rsidRDefault="00501B76" w:rsidP="00501B76">
      <w:pPr>
        <w:jc w:val="both"/>
      </w:pPr>
    </w:p>
    <w:p w:rsidR="00501B76" w:rsidRDefault="00501B76" w:rsidP="00501B76">
      <w:pPr>
        <w:jc w:val="both"/>
      </w:pPr>
    </w:p>
    <w:p w:rsidR="00501B76" w:rsidRDefault="00501B76" w:rsidP="00501B76">
      <w:pPr>
        <w:jc w:val="both"/>
      </w:pPr>
    </w:p>
    <w:p w:rsidR="00501B76" w:rsidRDefault="00501B76" w:rsidP="00501B7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01B76" w:rsidRDefault="00501B76" w:rsidP="00501B76">
      <w:pPr>
        <w:jc w:val="both"/>
      </w:pPr>
      <w:r>
        <w:t xml:space="preserve">        Üye</w:t>
      </w:r>
      <w:r>
        <w:tab/>
      </w:r>
      <w:r>
        <w:tab/>
      </w:r>
      <w:r>
        <w:tab/>
      </w:r>
      <w:r>
        <w:tab/>
      </w:r>
      <w:r>
        <w:tab/>
      </w:r>
      <w:r>
        <w:tab/>
        <w:t>Üye</w:t>
      </w:r>
      <w:r>
        <w:tab/>
      </w:r>
      <w:r>
        <w:tab/>
      </w:r>
      <w:r>
        <w:tab/>
      </w:r>
      <w:r>
        <w:tab/>
        <w:t xml:space="preserve">      Üye</w:t>
      </w:r>
      <w:r>
        <w:tab/>
      </w:r>
    </w:p>
    <w:p w:rsidR="00501B76" w:rsidRPr="006D14D3" w:rsidRDefault="00501B76" w:rsidP="00DC725A">
      <w:pPr>
        <w:autoSpaceDE w:val="0"/>
        <w:autoSpaceDN w:val="0"/>
        <w:adjustRightInd w:val="0"/>
        <w:jc w:val="both"/>
      </w:pPr>
    </w:p>
    <w:sectPr w:rsidR="00501B76"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1B76"/>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6F"/>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501B76"/>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457C-3654-448D-ADFF-30BC5FE4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885</Words>
  <Characters>6474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2021-03-10T08:58:00Z</cp:lastPrinted>
  <dcterms:created xsi:type="dcterms:W3CDTF">2021-03-10T08:59:00Z</dcterms:created>
  <dcterms:modified xsi:type="dcterms:W3CDTF">2021-03-12T06:24:00Z</dcterms:modified>
</cp:coreProperties>
</file>