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D6A85">
      <w:pPr>
        <w:jc w:val="both"/>
      </w:pPr>
      <w:r>
        <w:t xml:space="preserve"> </w:t>
      </w:r>
      <w:r w:rsidR="00503193">
        <w:t xml:space="preserve">                   </w:t>
      </w:r>
      <w:r w:rsidR="00094D9E">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F94EE1" w:rsidRDefault="00F94EE1"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1250</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492DFF" w:rsidRDefault="00492DFF" w:rsidP="00D04ED3">
      <w:pPr>
        <w:ind w:right="-1"/>
      </w:pPr>
    </w:p>
    <w:p w:rsidR="00F94EE1" w:rsidRDefault="00F94EE1" w:rsidP="00D04ED3">
      <w:pPr>
        <w:ind w:right="-1"/>
      </w:pPr>
    </w:p>
    <w:p w:rsidR="00544FB5"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F94EE1" w:rsidRDefault="00F94EE1" w:rsidP="00B85B77">
      <w:pPr>
        <w:ind w:firstLine="708"/>
        <w:jc w:val="both"/>
      </w:pPr>
    </w:p>
    <w:p w:rsidR="00492DFF" w:rsidRPr="00DA315B" w:rsidRDefault="008D6A85" w:rsidP="00E9263A">
      <w:pPr>
        <w:ind w:firstLine="708"/>
        <w:jc w:val="both"/>
      </w:pPr>
      <w:r w:rsidRPr="008B7741">
        <w:t xml:space="preserve">Çankaya İlçesi </w:t>
      </w:r>
      <w:proofErr w:type="spellStart"/>
      <w:r w:rsidRPr="008B7741">
        <w:t>Lodu</w:t>
      </w:r>
      <w:r>
        <w:t>m</w:t>
      </w:r>
      <w:r w:rsidRPr="008B7741">
        <w:t>lu</w:t>
      </w:r>
      <w:proofErr w:type="spellEnd"/>
      <w:r w:rsidRPr="008B7741">
        <w:t xml:space="preserve"> (</w:t>
      </w:r>
      <w:proofErr w:type="spellStart"/>
      <w:r w:rsidRPr="008B7741">
        <w:t>Beytepe</w:t>
      </w:r>
      <w:proofErr w:type="spellEnd"/>
      <w:r w:rsidRPr="008B7741">
        <w:t xml:space="preserve">) Mahallesi 28351 ada 5 parselde 1/1000 ölçekli uygulama imar plan değişikliğine </w:t>
      </w:r>
      <w:r w:rsidR="000A5D4E" w:rsidRPr="00DA315B">
        <w:t xml:space="preserve">ilişkin </w:t>
      </w:r>
      <w:r w:rsidR="00521735">
        <w:t xml:space="preserve">İmar ve Bayındırlık </w:t>
      </w:r>
      <w:r w:rsidR="003D7483" w:rsidRPr="00DA315B">
        <w:t xml:space="preserve">Komisyonunun </w:t>
      </w:r>
      <w:r>
        <w:t>17</w:t>
      </w:r>
      <w:r w:rsidR="008955BF" w:rsidRPr="00DA315B">
        <w:t>.</w:t>
      </w:r>
      <w:r w:rsidR="00923BD1" w:rsidRPr="00DA315B">
        <w:t>0</w:t>
      </w:r>
      <w:r>
        <w:t>9</w:t>
      </w:r>
      <w:r w:rsidR="00535CDC" w:rsidRPr="00DA315B">
        <w:t>.20</w:t>
      </w:r>
      <w:r w:rsidR="001E4EEF" w:rsidRPr="00DA315B">
        <w:t>20</w:t>
      </w:r>
      <w:r w:rsidR="00535CDC" w:rsidRPr="00DA315B">
        <w:t xml:space="preserve"> gün ve </w:t>
      </w:r>
      <w:r>
        <w:t>250</w:t>
      </w:r>
      <w:r w:rsidR="00526AE8" w:rsidRPr="00DA315B">
        <w:t xml:space="preserve"> </w:t>
      </w:r>
      <w:r w:rsidR="003D7483" w:rsidRPr="00DA315B">
        <w:t xml:space="preserve">sayılı raporu </w:t>
      </w:r>
      <w:r w:rsidR="00B90D7E" w:rsidRPr="00DA315B">
        <w:t xml:space="preserve">Büyükşehir Belediye Meclisimizin </w:t>
      </w:r>
      <w:r>
        <w:t>09</w:t>
      </w:r>
      <w:r w:rsidR="00B90D7E" w:rsidRPr="00DA315B">
        <w:t>.</w:t>
      </w:r>
      <w:r>
        <w:t>10</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8D6A85" w:rsidRPr="004A60F9" w:rsidRDefault="00530CD2" w:rsidP="008D6A85">
      <w:pPr>
        <w:pStyle w:val="ListeParagraf"/>
        <w:tabs>
          <w:tab w:val="left" w:pos="0"/>
        </w:tabs>
        <w:ind w:left="0"/>
        <w:contextualSpacing/>
        <w:jc w:val="both"/>
      </w:pPr>
      <w:r w:rsidRPr="00DA315B">
        <w:t xml:space="preserve">Konu üzerinde </w:t>
      </w:r>
      <w:r w:rsidR="004E5A50" w:rsidRPr="00DA315B">
        <w:t>yapılan görüşmeler neticesinde;</w:t>
      </w:r>
      <w:r w:rsidR="00DE5C47" w:rsidRPr="00DA315B">
        <w:t xml:space="preserve"> </w:t>
      </w:r>
      <w:r w:rsidR="008D6A85" w:rsidRPr="004A60F9">
        <w:rPr>
          <w:rStyle w:val="Gvdemetni5"/>
        </w:rPr>
        <w:t xml:space="preserve">Çankaya İlçesi </w:t>
      </w:r>
      <w:proofErr w:type="spellStart"/>
      <w:r w:rsidR="008D6A85" w:rsidRPr="004A60F9">
        <w:rPr>
          <w:rStyle w:val="Gvdemetni5"/>
        </w:rPr>
        <w:t>Lodumlu</w:t>
      </w:r>
      <w:proofErr w:type="spellEnd"/>
      <w:r w:rsidR="008D6A85" w:rsidRPr="004A60F9">
        <w:rPr>
          <w:rStyle w:val="Gvdemetni5"/>
        </w:rPr>
        <w:t xml:space="preserve"> (</w:t>
      </w:r>
      <w:proofErr w:type="spellStart"/>
      <w:r w:rsidR="008D6A85" w:rsidRPr="004A60F9">
        <w:rPr>
          <w:rStyle w:val="Gvdemetni5"/>
        </w:rPr>
        <w:t>Beytepe</w:t>
      </w:r>
      <w:proofErr w:type="spellEnd"/>
      <w:r w:rsidR="008D6A85" w:rsidRPr="004A60F9">
        <w:rPr>
          <w:rStyle w:val="Gvdemetni5"/>
        </w:rPr>
        <w:t>) Mahallesi 28351 ada 5 parselde 1/1000 ölçekli uygulama imar planının REDDİNE ilişkin Çankaya Belediye Meclisinin 03.07.2020 tarih ve 228 sayılı kara</w:t>
      </w:r>
      <w:r w:rsidR="008D6A85">
        <w:rPr>
          <w:rStyle w:val="Gvdemetni5"/>
        </w:rPr>
        <w:t>rı</w:t>
      </w:r>
      <w:r w:rsidR="008D6A85" w:rsidRPr="004A60F9">
        <w:rPr>
          <w:rStyle w:val="Gvdemetni5"/>
        </w:rPr>
        <w:t xml:space="preserve"> gereği için </w:t>
      </w:r>
      <w:r w:rsidR="008D6A85">
        <w:rPr>
          <w:rStyle w:val="Gvdemetni5"/>
        </w:rPr>
        <w:t>İmar ve Şehircilik Dairesi Başkanlığına sunulduğu,</w:t>
      </w:r>
    </w:p>
    <w:p w:rsidR="008D6A85" w:rsidRDefault="008D6A85" w:rsidP="008D6A85">
      <w:pPr>
        <w:pStyle w:val="Gvdemetni10"/>
        <w:shd w:val="clear" w:color="auto" w:fill="auto"/>
        <w:spacing w:after="0" w:line="240" w:lineRule="auto"/>
        <w:ind w:firstLine="0"/>
        <w:rPr>
          <w:rStyle w:val="Gvdemetni5"/>
          <w:sz w:val="24"/>
          <w:szCs w:val="24"/>
        </w:rPr>
      </w:pPr>
    </w:p>
    <w:p w:rsidR="008D6A85" w:rsidRPr="004A60F9" w:rsidRDefault="008D6A85" w:rsidP="008D6A85">
      <w:pPr>
        <w:pStyle w:val="Gvdemetni10"/>
        <w:shd w:val="clear" w:color="auto" w:fill="auto"/>
        <w:spacing w:after="0" w:line="240" w:lineRule="auto"/>
        <w:ind w:firstLine="708"/>
        <w:rPr>
          <w:sz w:val="24"/>
          <w:szCs w:val="24"/>
        </w:rPr>
      </w:pPr>
      <w:r w:rsidRPr="004A60F9">
        <w:rPr>
          <w:rStyle w:val="Gvdemetni5"/>
          <w:sz w:val="24"/>
          <w:szCs w:val="24"/>
        </w:rPr>
        <w:t>Yapılan incelemede söz</w:t>
      </w:r>
      <w:r>
        <w:rPr>
          <w:rStyle w:val="Gvdemetni5"/>
          <w:sz w:val="24"/>
          <w:szCs w:val="24"/>
        </w:rPr>
        <w:t xml:space="preserve"> </w:t>
      </w:r>
      <w:r w:rsidRPr="004A60F9">
        <w:rPr>
          <w:rStyle w:val="Gvdemetni5"/>
          <w:sz w:val="24"/>
          <w:szCs w:val="24"/>
        </w:rPr>
        <w:t>konusu parselin;</w:t>
      </w:r>
    </w:p>
    <w:p w:rsidR="008D6A85" w:rsidRPr="004A60F9" w:rsidRDefault="008D6A85" w:rsidP="008D6A85">
      <w:pPr>
        <w:pStyle w:val="Gvdemetni10"/>
        <w:shd w:val="clear" w:color="auto" w:fill="auto"/>
        <w:spacing w:after="0" w:line="240" w:lineRule="auto"/>
        <w:ind w:right="20" w:firstLine="708"/>
        <w:rPr>
          <w:sz w:val="24"/>
          <w:szCs w:val="24"/>
        </w:rPr>
      </w:pPr>
      <w:r w:rsidRPr="004A60F9">
        <w:rPr>
          <w:rStyle w:val="Gvdemetni5"/>
          <w:sz w:val="24"/>
          <w:szCs w:val="24"/>
        </w:rPr>
        <w:t>-Parselin toplam 286 m</w:t>
      </w:r>
      <w:r w:rsidRPr="004A60F9">
        <w:rPr>
          <w:rStyle w:val="Gvdemetni5"/>
          <w:sz w:val="24"/>
          <w:szCs w:val="24"/>
          <w:vertAlign w:val="superscript"/>
        </w:rPr>
        <w:t>2</w:t>
      </w:r>
      <w:r w:rsidRPr="004A60F9">
        <w:rPr>
          <w:rStyle w:val="Gvdemetni5"/>
          <w:sz w:val="24"/>
          <w:szCs w:val="24"/>
        </w:rPr>
        <w:t xml:space="preserve"> yüzölçümünde olduğu, mülkiyetinin tamamı Sınırlı Sorumlu Umutlu Sahil Arsa ve Yapı Kooperatifi ne ait iken Hakan </w:t>
      </w:r>
      <w:proofErr w:type="spellStart"/>
      <w:r w:rsidRPr="004A60F9">
        <w:rPr>
          <w:rStyle w:val="Gvdemetni5"/>
          <w:sz w:val="24"/>
          <w:szCs w:val="24"/>
        </w:rPr>
        <w:t>Altınörs'e</w:t>
      </w:r>
      <w:proofErr w:type="spellEnd"/>
      <w:r w:rsidRPr="004A60F9">
        <w:rPr>
          <w:rStyle w:val="Gvdemetni5"/>
          <w:sz w:val="24"/>
          <w:szCs w:val="24"/>
        </w:rPr>
        <w:t xml:space="preserve"> satış yoluyla 19.09.2019 tarihinde geçtiği,</w:t>
      </w:r>
    </w:p>
    <w:p w:rsidR="008D6A85" w:rsidRDefault="008D6A85" w:rsidP="008D6A85">
      <w:pPr>
        <w:pStyle w:val="Gvdemetni10"/>
        <w:shd w:val="clear" w:color="auto" w:fill="auto"/>
        <w:spacing w:after="0" w:line="240" w:lineRule="auto"/>
        <w:ind w:firstLine="0"/>
        <w:rPr>
          <w:rStyle w:val="Gvdemetni5"/>
          <w:sz w:val="24"/>
          <w:szCs w:val="24"/>
        </w:rPr>
      </w:pPr>
    </w:p>
    <w:p w:rsidR="008D6A85" w:rsidRPr="004A60F9" w:rsidRDefault="008D6A85" w:rsidP="008D6A85">
      <w:pPr>
        <w:pStyle w:val="Gvdemetni10"/>
        <w:shd w:val="clear" w:color="auto" w:fill="auto"/>
        <w:spacing w:after="0" w:line="240" w:lineRule="auto"/>
        <w:ind w:firstLine="708"/>
        <w:rPr>
          <w:sz w:val="24"/>
          <w:szCs w:val="24"/>
        </w:rPr>
      </w:pPr>
      <w:r w:rsidRPr="004A60F9">
        <w:rPr>
          <w:rStyle w:val="Gvdemetni5"/>
          <w:sz w:val="24"/>
          <w:szCs w:val="24"/>
        </w:rPr>
        <w:t>-Nazım imar planı bulunmadığı,</w:t>
      </w:r>
    </w:p>
    <w:p w:rsidR="008D6A85" w:rsidRPr="004A60F9" w:rsidRDefault="008D6A85" w:rsidP="008D6A85">
      <w:pPr>
        <w:pStyle w:val="Gvdemetni10"/>
        <w:shd w:val="clear" w:color="auto" w:fill="auto"/>
        <w:spacing w:after="0" w:line="240" w:lineRule="auto"/>
        <w:ind w:right="20" w:firstLine="708"/>
        <w:rPr>
          <w:sz w:val="24"/>
          <w:szCs w:val="24"/>
        </w:rPr>
      </w:pPr>
      <w:r w:rsidRPr="004A60F9">
        <w:rPr>
          <w:rStyle w:val="Gvdemetni5"/>
          <w:sz w:val="24"/>
          <w:szCs w:val="24"/>
        </w:rPr>
        <w:t xml:space="preserve">-Çankaya Belediye Meclisi'nin 28.08.1998 tarih ve 292 sayılı kararı ile uygun görülerek Ankara Büyükşehir Belediye Meclisinin 09.07.1999 tarihinde onaylanan 1/1000 ölçekli </w:t>
      </w:r>
      <w:proofErr w:type="spellStart"/>
      <w:r w:rsidRPr="004A60F9">
        <w:rPr>
          <w:rStyle w:val="Gvdemetni5"/>
          <w:sz w:val="24"/>
          <w:szCs w:val="24"/>
        </w:rPr>
        <w:t>Beytepe</w:t>
      </w:r>
      <w:proofErr w:type="spellEnd"/>
      <w:r w:rsidRPr="004A60F9">
        <w:rPr>
          <w:rStyle w:val="Gvdemetni5"/>
          <w:sz w:val="24"/>
          <w:szCs w:val="24"/>
        </w:rPr>
        <w:t xml:space="preserve"> İlave İmar Pla</w:t>
      </w:r>
      <w:r>
        <w:rPr>
          <w:rStyle w:val="Gvdemetni5"/>
          <w:sz w:val="24"/>
          <w:szCs w:val="24"/>
        </w:rPr>
        <w:t>nı</w:t>
      </w:r>
      <w:r w:rsidRPr="004A60F9">
        <w:rPr>
          <w:rStyle w:val="Gvdemetni5"/>
          <w:sz w:val="24"/>
          <w:szCs w:val="24"/>
        </w:rPr>
        <w:t xml:space="preserve"> kapsa</w:t>
      </w:r>
      <w:r>
        <w:rPr>
          <w:rStyle w:val="Gvdemetni5"/>
          <w:sz w:val="24"/>
          <w:szCs w:val="24"/>
        </w:rPr>
        <w:t>mında "Kentsel Altyapı Alanı(K.</w:t>
      </w:r>
      <w:r w:rsidRPr="004A60F9">
        <w:rPr>
          <w:rStyle w:val="Gvdemetni5"/>
          <w:sz w:val="24"/>
          <w:szCs w:val="24"/>
        </w:rPr>
        <w:t>A.A)" kullanımında kaldığı,</w:t>
      </w:r>
    </w:p>
    <w:p w:rsidR="008D6A85" w:rsidRDefault="008D6A85" w:rsidP="008D6A85">
      <w:pPr>
        <w:pStyle w:val="Gvdemetni10"/>
        <w:shd w:val="clear" w:color="auto" w:fill="auto"/>
        <w:spacing w:after="0" w:line="240" w:lineRule="auto"/>
        <w:ind w:right="20" w:firstLine="0"/>
        <w:rPr>
          <w:rStyle w:val="Gvdemetni5"/>
          <w:sz w:val="24"/>
          <w:szCs w:val="24"/>
        </w:rPr>
      </w:pPr>
    </w:p>
    <w:p w:rsidR="008D6A85" w:rsidRPr="004A60F9" w:rsidRDefault="008D6A85" w:rsidP="008D6A85">
      <w:pPr>
        <w:pStyle w:val="Gvdemetni10"/>
        <w:shd w:val="clear" w:color="auto" w:fill="auto"/>
        <w:spacing w:after="0" w:line="240" w:lineRule="auto"/>
        <w:ind w:right="20" w:firstLine="708"/>
        <w:rPr>
          <w:sz w:val="24"/>
          <w:szCs w:val="24"/>
        </w:rPr>
      </w:pPr>
      <w:r w:rsidRPr="004A60F9">
        <w:rPr>
          <w:rStyle w:val="Gvdemetni5"/>
          <w:sz w:val="24"/>
          <w:szCs w:val="24"/>
        </w:rPr>
        <w:t>-2015</w:t>
      </w:r>
      <w:r>
        <w:rPr>
          <w:rStyle w:val="Gvdemetni5"/>
          <w:sz w:val="24"/>
          <w:szCs w:val="24"/>
        </w:rPr>
        <w:t xml:space="preserve"> </w:t>
      </w:r>
      <w:r w:rsidRPr="004A60F9">
        <w:rPr>
          <w:rStyle w:val="Gvdemetni5"/>
          <w:sz w:val="24"/>
          <w:szCs w:val="24"/>
        </w:rPr>
        <w:t>yılında kooperatif tarafından ilçe belediyesine sunulan plan teklifine ilişkin</w:t>
      </w:r>
      <w:r>
        <w:rPr>
          <w:rStyle w:val="Gvdemetni5"/>
          <w:sz w:val="24"/>
          <w:szCs w:val="24"/>
        </w:rPr>
        <w:t xml:space="preserve"> </w:t>
      </w:r>
      <w:r w:rsidRPr="004A60F9">
        <w:rPr>
          <w:rStyle w:val="Gvdemetni5"/>
          <w:sz w:val="24"/>
          <w:szCs w:val="24"/>
        </w:rPr>
        <w:t>"...Kentsel Altyapı Alanının değiştirilmesi için aynı büyüklükte başka bir alanda Kentsel Altyapı Alanının ay</w:t>
      </w:r>
      <w:r>
        <w:rPr>
          <w:rStyle w:val="Gvdemetni5"/>
          <w:sz w:val="24"/>
          <w:szCs w:val="24"/>
        </w:rPr>
        <w:t>rı</w:t>
      </w:r>
      <w:r w:rsidRPr="004A60F9">
        <w:rPr>
          <w:rStyle w:val="Gvdemetni5"/>
          <w:sz w:val="24"/>
          <w:szCs w:val="24"/>
        </w:rPr>
        <w:t>lması gerektiği..." yönünde bilgi verildiği, aynı yıl Belediyemize sunulan teklife ilişkin "</w:t>
      </w:r>
      <w:proofErr w:type="gramStart"/>
      <w:r w:rsidRPr="004A60F9">
        <w:rPr>
          <w:rStyle w:val="Gvdemetni5"/>
          <w:sz w:val="24"/>
          <w:szCs w:val="24"/>
        </w:rPr>
        <w:t>....</w:t>
      </w:r>
      <w:proofErr w:type="gramEnd"/>
      <w:r w:rsidRPr="004A60F9">
        <w:rPr>
          <w:rStyle w:val="Gvdemetni5"/>
          <w:sz w:val="24"/>
          <w:szCs w:val="24"/>
        </w:rPr>
        <w:t>yüzölçümü itibariyle 1/5000 ölçekte gösteriminin mümkün olamayacağı, değişikliğin 1/1000 ölçekte yapılmasının..." uygun olacağının bildirildiği,</w:t>
      </w:r>
    </w:p>
    <w:p w:rsidR="008D6A85" w:rsidRDefault="008D6A85" w:rsidP="008D6A85">
      <w:pPr>
        <w:pStyle w:val="Gvdemetni10"/>
        <w:shd w:val="clear" w:color="auto" w:fill="auto"/>
        <w:spacing w:after="0" w:line="240" w:lineRule="auto"/>
        <w:ind w:firstLine="0"/>
        <w:rPr>
          <w:rStyle w:val="Gvdemetni5"/>
          <w:sz w:val="24"/>
          <w:szCs w:val="24"/>
        </w:rPr>
      </w:pPr>
    </w:p>
    <w:p w:rsidR="008D6A85" w:rsidRDefault="008D6A85" w:rsidP="008D6A85">
      <w:pPr>
        <w:pStyle w:val="Gvdemetni10"/>
        <w:shd w:val="clear" w:color="auto" w:fill="auto"/>
        <w:spacing w:after="0" w:line="240" w:lineRule="auto"/>
        <w:ind w:firstLine="708"/>
        <w:rPr>
          <w:sz w:val="24"/>
          <w:szCs w:val="24"/>
        </w:rPr>
      </w:pPr>
      <w:r w:rsidRPr="004A60F9">
        <w:rPr>
          <w:rStyle w:val="Gvdemetni5"/>
          <w:sz w:val="24"/>
          <w:szCs w:val="24"/>
        </w:rPr>
        <w:t>-Konuya ilişkin;</w:t>
      </w:r>
    </w:p>
    <w:p w:rsidR="008D6A85" w:rsidRDefault="008D6A85" w:rsidP="008D6A85">
      <w:pPr>
        <w:pStyle w:val="Gvdemetni10"/>
        <w:shd w:val="clear" w:color="auto" w:fill="auto"/>
        <w:spacing w:after="0" w:line="240" w:lineRule="auto"/>
        <w:ind w:firstLine="708"/>
        <w:rPr>
          <w:sz w:val="24"/>
          <w:szCs w:val="24"/>
        </w:rPr>
      </w:pPr>
    </w:p>
    <w:p w:rsidR="008D6A85" w:rsidRDefault="008D6A85" w:rsidP="008D6A85">
      <w:pPr>
        <w:pStyle w:val="Gvdemetni10"/>
        <w:shd w:val="clear" w:color="auto" w:fill="auto"/>
        <w:spacing w:after="0" w:line="240" w:lineRule="auto"/>
        <w:ind w:firstLine="708"/>
        <w:rPr>
          <w:sz w:val="24"/>
          <w:szCs w:val="24"/>
        </w:rPr>
      </w:pPr>
      <w:proofErr w:type="gramStart"/>
      <w:r>
        <w:rPr>
          <w:sz w:val="24"/>
          <w:szCs w:val="24"/>
        </w:rPr>
        <w:t>…..</w:t>
      </w:r>
      <w:proofErr w:type="gramEnd"/>
      <w:r w:rsidRPr="004A60F9">
        <w:rPr>
          <w:rStyle w:val="Gvdemetni5"/>
          <w:sz w:val="24"/>
          <w:szCs w:val="24"/>
        </w:rPr>
        <w:t xml:space="preserve">Türkiye Elektrik Dağıtım Anonim Şirketi </w:t>
      </w:r>
      <w:proofErr w:type="spellStart"/>
      <w:r w:rsidRPr="004A60F9">
        <w:rPr>
          <w:rStyle w:val="Gvdemetni5"/>
          <w:sz w:val="24"/>
          <w:szCs w:val="24"/>
        </w:rPr>
        <w:t>Gn</w:t>
      </w:r>
      <w:proofErr w:type="spellEnd"/>
      <w:r w:rsidRPr="004A60F9">
        <w:rPr>
          <w:rStyle w:val="Gvdemetni5"/>
          <w:sz w:val="24"/>
          <w:szCs w:val="24"/>
        </w:rPr>
        <w:t>. Md. n</w:t>
      </w:r>
      <w:r>
        <w:rPr>
          <w:rStyle w:val="Gvdemetni5"/>
          <w:sz w:val="24"/>
          <w:szCs w:val="24"/>
        </w:rPr>
        <w:t>ü</w:t>
      </w:r>
      <w:r w:rsidRPr="004A60F9">
        <w:rPr>
          <w:rStyle w:val="Gvdemetni5"/>
          <w:sz w:val="24"/>
          <w:szCs w:val="24"/>
        </w:rPr>
        <w:t>n 02.10.2019 tarih 2291</w:t>
      </w:r>
      <w:r>
        <w:rPr>
          <w:rStyle w:val="Gvdemetni5"/>
          <w:sz w:val="24"/>
          <w:szCs w:val="24"/>
        </w:rPr>
        <w:t xml:space="preserve"> sayılı </w:t>
      </w:r>
      <w:proofErr w:type="spellStart"/>
      <w:r>
        <w:rPr>
          <w:rStyle w:val="Gvdemetni5"/>
          <w:sz w:val="24"/>
          <w:szCs w:val="24"/>
        </w:rPr>
        <w:t>yazısında"</w:t>
      </w:r>
      <w:r w:rsidRPr="004A60F9">
        <w:rPr>
          <w:rStyle w:val="Gvdemetni5"/>
          <w:sz w:val="24"/>
          <w:szCs w:val="24"/>
        </w:rPr>
        <w:t>parselde</w:t>
      </w:r>
      <w:proofErr w:type="spellEnd"/>
      <w:r w:rsidRPr="004A60F9">
        <w:rPr>
          <w:rStyle w:val="Gvdemetni5"/>
          <w:sz w:val="24"/>
          <w:szCs w:val="24"/>
        </w:rPr>
        <w:t xml:space="preserve"> şirket ad</w:t>
      </w:r>
      <w:r>
        <w:rPr>
          <w:rStyle w:val="Gvdemetni5"/>
          <w:sz w:val="24"/>
          <w:szCs w:val="24"/>
        </w:rPr>
        <w:t>ın</w:t>
      </w:r>
      <w:r w:rsidRPr="004A60F9">
        <w:rPr>
          <w:rStyle w:val="Gvdemetni5"/>
          <w:sz w:val="24"/>
          <w:szCs w:val="24"/>
        </w:rPr>
        <w:t>a herhangi bir tesisin bulunmadığı, söz</w:t>
      </w:r>
      <w:r>
        <w:rPr>
          <w:rStyle w:val="Gvdemetni5"/>
          <w:sz w:val="24"/>
          <w:szCs w:val="24"/>
        </w:rPr>
        <w:t xml:space="preserve"> </w:t>
      </w:r>
      <w:r w:rsidRPr="004A60F9">
        <w:rPr>
          <w:rStyle w:val="Gvdemetni5"/>
          <w:sz w:val="24"/>
          <w:szCs w:val="24"/>
        </w:rPr>
        <w:t>konusu taşınmaza</w:t>
      </w:r>
      <w:r>
        <w:rPr>
          <w:rStyle w:val="Gvdemetni5"/>
          <w:sz w:val="24"/>
          <w:szCs w:val="24"/>
        </w:rPr>
        <w:t xml:space="preserve"> </w:t>
      </w:r>
      <w:r w:rsidRPr="004A60F9">
        <w:rPr>
          <w:rStyle w:val="Gvdemetni5"/>
          <w:sz w:val="24"/>
          <w:szCs w:val="24"/>
        </w:rPr>
        <w:t>ihtiyaç duyulmayacağı",</w:t>
      </w:r>
    </w:p>
    <w:p w:rsidR="008D6A85" w:rsidRDefault="008D6A85" w:rsidP="008D6A85">
      <w:pPr>
        <w:pStyle w:val="Gvdemetni10"/>
        <w:shd w:val="clear" w:color="auto" w:fill="auto"/>
        <w:spacing w:after="0" w:line="240" w:lineRule="auto"/>
        <w:ind w:firstLine="708"/>
        <w:rPr>
          <w:sz w:val="24"/>
          <w:szCs w:val="24"/>
        </w:rPr>
      </w:pPr>
      <w:proofErr w:type="gramStart"/>
      <w:r>
        <w:rPr>
          <w:sz w:val="24"/>
          <w:szCs w:val="24"/>
        </w:rPr>
        <w:t>…..</w:t>
      </w:r>
      <w:proofErr w:type="gramEnd"/>
      <w:r>
        <w:rPr>
          <w:rStyle w:val="Gvdemetni5"/>
          <w:sz w:val="24"/>
          <w:szCs w:val="24"/>
        </w:rPr>
        <w:t>Türkiye Elektrik İletim AŞ. 8.</w:t>
      </w:r>
      <w:r w:rsidRPr="004A60F9">
        <w:rPr>
          <w:rStyle w:val="Gvdemetni5"/>
          <w:sz w:val="24"/>
          <w:szCs w:val="24"/>
        </w:rPr>
        <w:t>Bölge Müdürlüğünün 03.10.2019 tarih ve 399635</w:t>
      </w:r>
      <w:r>
        <w:rPr>
          <w:rStyle w:val="Gvdemetni5"/>
          <w:sz w:val="24"/>
          <w:szCs w:val="24"/>
        </w:rPr>
        <w:t xml:space="preserve"> </w:t>
      </w:r>
      <w:r w:rsidRPr="004A60F9">
        <w:rPr>
          <w:rStyle w:val="Gvdemetni5"/>
          <w:sz w:val="24"/>
          <w:szCs w:val="24"/>
        </w:rPr>
        <w:t>sayılı yazısında "</w:t>
      </w:r>
      <w:proofErr w:type="gramStart"/>
      <w:r w:rsidRPr="004A60F9">
        <w:rPr>
          <w:rStyle w:val="Gvdemetni5"/>
          <w:sz w:val="24"/>
          <w:szCs w:val="24"/>
        </w:rPr>
        <w:t>....</w:t>
      </w:r>
      <w:proofErr w:type="gramEnd"/>
      <w:r w:rsidRPr="004A60F9">
        <w:rPr>
          <w:rStyle w:val="Gvdemetni5"/>
          <w:sz w:val="24"/>
          <w:szCs w:val="24"/>
        </w:rPr>
        <w:t>parselde teşekkülümüze ait herhangi bir ene</w:t>
      </w:r>
      <w:r>
        <w:rPr>
          <w:rStyle w:val="Gvdemetni5"/>
          <w:sz w:val="24"/>
          <w:szCs w:val="24"/>
        </w:rPr>
        <w:t>r</w:t>
      </w:r>
      <w:r w:rsidRPr="004A60F9">
        <w:rPr>
          <w:rStyle w:val="Gvdemetni5"/>
          <w:sz w:val="24"/>
          <w:szCs w:val="24"/>
        </w:rPr>
        <w:t>ji hattı/tesisi bulunmamaktadır...",</w:t>
      </w:r>
    </w:p>
    <w:p w:rsidR="008D6A85" w:rsidRDefault="008D6A85" w:rsidP="008D6A85">
      <w:pPr>
        <w:pStyle w:val="Gvdemetni10"/>
        <w:shd w:val="clear" w:color="auto" w:fill="auto"/>
        <w:spacing w:after="0" w:line="240" w:lineRule="auto"/>
        <w:ind w:firstLine="708"/>
        <w:rPr>
          <w:sz w:val="24"/>
          <w:szCs w:val="24"/>
        </w:rPr>
      </w:pPr>
      <w:proofErr w:type="gramStart"/>
      <w:r>
        <w:rPr>
          <w:sz w:val="24"/>
          <w:szCs w:val="24"/>
        </w:rPr>
        <w:t>…..</w:t>
      </w:r>
      <w:proofErr w:type="gramEnd"/>
      <w:r w:rsidRPr="004A60F9">
        <w:rPr>
          <w:rStyle w:val="Gvdemetni5"/>
          <w:sz w:val="24"/>
          <w:szCs w:val="24"/>
        </w:rPr>
        <w:t>Başkent Doğalgaz Dağıtım Gayrimenkul Yatı</w:t>
      </w:r>
      <w:r>
        <w:rPr>
          <w:rStyle w:val="Gvdemetni5"/>
          <w:sz w:val="24"/>
          <w:szCs w:val="24"/>
        </w:rPr>
        <w:t>rı</w:t>
      </w:r>
      <w:r w:rsidRPr="004A60F9">
        <w:rPr>
          <w:rStyle w:val="Gvdemetni5"/>
          <w:sz w:val="24"/>
          <w:szCs w:val="24"/>
        </w:rPr>
        <w:t>m Ortaklığı A.Ş. 03.10.2019 tarih</w:t>
      </w:r>
      <w:r>
        <w:rPr>
          <w:rStyle w:val="Gvdemetni5"/>
          <w:sz w:val="24"/>
          <w:szCs w:val="24"/>
        </w:rPr>
        <w:t xml:space="preserve"> </w:t>
      </w:r>
      <w:r w:rsidRPr="004A60F9">
        <w:rPr>
          <w:rStyle w:val="Gvdemetni5"/>
          <w:sz w:val="24"/>
          <w:szCs w:val="24"/>
        </w:rPr>
        <w:t>ve 38131 sayılı yazısında "....parselde kurum adına herhangi bir altyapı ve üstyapı tesisinin bulunmadığı, yapılacak imar pla</w:t>
      </w:r>
      <w:r>
        <w:rPr>
          <w:rStyle w:val="Gvdemetni5"/>
          <w:sz w:val="24"/>
          <w:szCs w:val="24"/>
        </w:rPr>
        <w:t>nı</w:t>
      </w:r>
      <w:r w:rsidRPr="004A60F9">
        <w:rPr>
          <w:rStyle w:val="Gvdemetni5"/>
          <w:sz w:val="24"/>
          <w:szCs w:val="24"/>
        </w:rPr>
        <w:t xml:space="preserve"> değişikliğinin kurum adına bir sakınca teşkil etmeyeceği,</w:t>
      </w:r>
    </w:p>
    <w:p w:rsidR="008D6A85" w:rsidRDefault="008D6A85" w:rsidP="008D6A85">
      <w:pPr>
        <w:pStyle w:val="Gvdemetni10"/>
        <w:shd w:val="clear" w:color="auto" w:fill="auto"/>
        <w:spacing w:after="0" w:line="240" w:lineRule="auto"/>
        <w:ind w:firstLine="708"/>
        <w:rPr>
          <w:sz w:val="24"/>
          <w:szCs w:val="24"/>
        </w:rPr>
      </w:pPr>
      <w:proofErr w:type="gramStart"/>
      <w:r>
        <w:rPr>
          <w:sz w:val="24"/>
          <w:szCs w:val="24"/>
        </w:rPr>
        <w:t>…..</w:t>
      </w:r>
      <w:proofErr w:type="gramEnd"/>
      <w:r w:rsidRPr="004A60F9">
        <w:rPr>
          <w:rStyle w:val="Gvdemetni5"/>
          <w:sz w:val="24"/>
          <w:szCs w:val="24"/>
        </w:rPr>
        <w:t>Ankara Büyükşehir Belediyesi-</w:t>
      </w:r>
      <w:proofErr w:type="spellStart"/>
      <w:r w:rsidRPr="004A60F9">
        <w:rPr>
          <w:rStyle w:val="Gvdemetni5"/>
          <w:sz w:val="24"/>
          <w:szCs w:val="24"/>
        </w:rPr>
        <w:t>Aski</w:t>
      </w:r>
      <w:proofErr w:type="spellEnd"/>
      <w:r w:rsidRPr="004A60F9">
        <w:rPr>
          <w:rStyle w:val="Gvdemetni5"/>
          <w:sz w:val="24"/>
          <w:szCs w:val="24"/>
        </w:rPr>
        <w:t xml:space="preserve"> Genel Müdürlüğü 02.10.2019 tarih ve</w:t>
      </w:r>
      <w:r>
        <w:rPr>
          <w:rStyle w:val="Gvdemetni5"/>
          <w:sz w:val="24"/>
          <w:szCs w:val="24"/>
        </w:rPr>
        <w:t xml:space="preserve"> </w:t>
      </w:r>
      <w:r w:rsidRPr="004A60F9">
        <w:rPr>
          <w:rStyle w:val="Gvdemetni5"/>
          <w:sz w:val="24"/>
          <w:szCs w:val="24"/>
        </w:rPr>
        <w:t>E:32072 sayılı yazıs</w:t>
      </w:r>
      <w:r>
        <w:rPr>
          <w:rStyle w:val="Gvdemetni5"/>
          <w:sz w:val="24"/>
          <w:szCs w:val="24"/>
        </w:rPr>
        <w:t>ın</w:t>
      </w:r>
      <w:r w:rsidRPr="004A60F9">
        <w:rPr>
          <w:rStyle w:val="Gvdemetni5"/>
          <w:sz w:val="24"/>
          <w:szCs w:val="24"/>
        </w:rPr>
        <w:t xml:space="preserve">da".... </w:t>
      </w:r>
      <w:proofErr w:type="gramStart"/>
      <w:r w:rsidRPr="004A60F9">
        <w:rPr>
          <w:rStyle w:val="Gvdemetni5"/>
          <w:sz w:val="24"/>
          <w:szCs w:val="24"/>
        </w:rPr>
        <w:t>parselde</w:t>
      </w:r>
      <w:proofErr w:type="gramEnd"/>
      <w:r w:rsidRPr="004A60F9">
        <w:rPr>
          <w:rStyle w:val="Gvdemetni5"/>
          <w:sz w:val="24"/>
          <w:szCs w:val="24"/>
        </w:rPr>
        <w:t xml:space="preserve"> kurum ad</w:t>
      </w:r>
      <w:r>
        <w:rPr>
          <w:rStyle w:val="Gvdemetni5"/>
          <w:sz w:val="24"/>
          <w:szCs w:val="24"/>
        </w:rPr>
        <w:t>ın</w:t>
      </w:r>
      <w:r w:rsidRPr="004A60F9">
        <w:rPr>
          <w:rStyle w:val="Gvdemetni5"/>
          <w:sz w:val="24"/>
          <w:szCs w:val="24"/>
        </w:rPr>
        <w:t>a herhangi bir altyapı ve üstyapı tesisinin veya kamulaştırma çalışmasının bulunmadığı,</w:t>
      </w:r>
    </w:p>
    <w:p w:rsidR="008D6A85" w:rsidRPr="004A60F9" w:rsidRDefault="008D6A85" w:rsidP="008D6A85">
      <w:pPr>
        <w:pStyle w:val="Gvdemetni10"/>
        <w:shd w:val="clear" w:color="auto" w:fill="auto"/>
        <w:spacing w:after="0" w:line="240" w:lineRule="auto"/>
        <w:ind w:firstLine="708"/>
        <w:rPr>
          <w:sz w:val="24"/>
          <w:szCs w:val="24"/>
        </w:rPr>
      </w:pPr>
      <w:proofErr w:type="gramStart"/>
      <w:r>
        <w:rPr>
          <w:sz w:val="24"/>
          <w:szCs w:val="24"/>
        </w:rPr>
        <w:t>…..</w:t>
      </w:r>
      <w:proofErr w:type="gramEnd"/>
      <w:r w:rsidRPr="004A60F9">
        <w:rPr>
          <w:rStyle w:val="Gvdemetni5"/>
          <w:sz w:val="24"/>
          <w:szCs w:val="24"/>
        </w:rPr>
        <w:t>Ankara Valiliği Çevre ve Şehircilik İl Müdürlüğünün 03.10.2019 tarih ve 90924</w:t>
      </w:r>
      <w:r>
        <w:rPr>
          <w:rStyle w:val="Gvdemetni5"/>
          <w:sz w:val="24"/>
          <w:szCs w:val="24"/>
        </w:rPr>
        <w:t xml:space="preserve"> </w:t>
      </w:r>
      <w:r w:rsidRPr="004A60F9">
        <w:rPr>
          <w:rStyle w:val="Gvdemetni5"/>
          <w:sz w:val="24"/>
          <w:szCs w:val="24"/>
        </w:rPr>
        <w:t>sayılı yazısında kurumun yapmakla yükümlü olduğu kamu hizmetlerinden olmadığından kamulaştırmasının mümkün olmadığı,</w:t>
      </w:r>
    </w:p>
    <w:p w:rsidR="008D6A85" w:rsidRDefault="008D6A85" w:rsidP="008D6A85">
      <w:pPr>
        <w:pStyle w:val="Gvdemetni10"/>
        <w:shd w:val="clear" w:color="auto" w:fill="auto"/>
        <w:spacing w:after="0" w:line="240" w:lineRule="auto"/>
        <w:ind w:firstLine="0"/>
        <w:rPr>
          <w:rStyle w:val="Gvdemetni5"/>
          <w:sz w:val="24"/>
          <w:szCs w:val="24"/>
        </w:rPr>
      </w:pPr>
    </w:p>
    <w:p w:rsidR="008D6A85" w:rsidRPr="004A60F9" w:rsidRDefault="008D6A85" w:rsidP="008D6A85">
      <w:pPr>
        <w:pStyle w:val="Gvdemetni10"/>
        <w:shd w:val="clear" w:color="auto" w:fill="auto"/>
        <w:spacing w:after="0" w:line="240" w:lineRule="auto"/>
        <w:ind w:firstLine="708"/>
        <w:rPr>
          <w:sz w:val="24"/>
          <w:szCs w:val="24"/>
        </w:rPr>
      </w:pPr>
      <w:proofErr w:type="gramStart"/>
      <w:r w:rsidRPr="004A60F9">
        <w:rPr>
          <w:rStyle w:val="Gvdemetni5"/>
          <w:sz w:val="24"/>
          <w:szCs w:val="24"/>
        </w:rPr>
        <w:t>yönünde</w:t>
      </w:r>
      <w:proofErr w:type="gramEnd"/>
      <w:r w:rsidRPr="004A60F9">
        <w:rPr>
          <w:rStyle w:val="Gvdemetni5"/>
          <w:sz w:val="24"/>
          <w:szCs w:val="24"/>
        </w:rPr>
        <w:t xml:space="preserve"> kurum görüşleri bulunduğu,</w:t>
      </w:r>
    </w:p>
    <w:p w:rsidR="008D6A85" w:rsidRDefault="008D6A85" w:rsidP="008D6A85">
      <w:pPr>
        <w:pStyle w:val="Gvdemetni10"/>
        <w:shd w:val="clear" w:color="auto" w:fill="auto"/>
        <w:spacing w:after="0" w:line="240" w:lineRule="auto"/>
        <w:ind w:firstLine="0"/>
        <w:rPr>
          <w:rStyle w:val="Gvdemetni5"/>
          <w:sz w:val="24"/>
          <w:szCs w:val="24"/>
        </w:rPr>
      </w:pPr>
    </w:p>
    <w:p w:rsidR="008D6A85" w:rsidRDefault="008D6A85" w:rsidP="008D6A85">
      <w:pPr>
        <w:ind w:left="708" w:firstLine="708"/>
        <w:jc w:val="both"/>
      </w:pPr>
      <w:r>
        <w:t xml:space="preserve">      T.C.</w:t>
      </w:r>
    </w:p>
    <w:p w:rsidR="008D6A85" w:rsidRDefault="008D6A85" w:rsidP="008D6A85">
      <w:pPr>
        <w:jc w:val="both"/>
      </w:pPr>
      <w:r>
        <w:t>ANKARA BÜYÜKŞEHİR BELEDİYESİ</w:t>
      </w:r>
    </w:p>
    <w:p w:rsidR="008D6A85" w:rsidRDefault="008D6A85" w:rsidP="008D6A85">
      <w:pPr>
        <w:jc w:val="both"/>
      </w:pPr>
      <w:r>
        <w:t xml:space="preserve">                BELEDİYE MECLİSİ</w:t>
      </w:r>
    </w:p>
    <w:p w:rsidR="008D6A85" w:rsidRDefault="008D6A85" w:rsidP="008D6A85">
      <w:pPr>
        <w:tabs>
          <w:tab w:val="left" w:pos="1935"/>
        </w:tabs>
        <w:jc w:val="both"/>
      </w:pPr>
    </w:p>
    <w:p w:rsidR="008D6A85" w:rsidRDefault="008D6A85" w:rsidP="008D6A85">
      <w:pPr>
        <w:tabs>
          <w:tab w:val="left" w:pos="1935"/>
        </w:tabs>
        <w:jc w:val="both"/>
      </w:pPr>
    </w:p>
    <w:p w:rsidR="008D6A85" w:rsidRDefault="008D6A85" w:rsidP="008D6A85">
      <w:pPr>
        <w:tabs>
          <w:tab w:val="left" w:pos="1935"/>
        </w:tabs>
        <w:jc w:val="both"/>
      </w:pPr>
    </w:p>
    <w:p w:rsidR="008D6A85" w:rsidRDefault="008D6A85" w:rsidP="008D6A85">
      <w:pPr>
        <w:jc w:val="both"/>
      </w:pPr>
      <w:r w:rsidRPr="001B032A">
        <w:t>Karar No:</w:t>
      </w:r>
      <w:r>
        <w:t>1250</w:t>
      </w:r>
      <w:r>
        <w:tab/>
      </w:r>
      <w:r>
        <w:tab/>
        <w:t xml:space="preserve"> </w:t>
      </w:r>
      <w:r>
        <w:tab/>
      </w:r>
      <w:r>
        <w:tab/>
        <w:t xml:space="preserve">     </w:t>
      </w:r>
      <w:r>
        <w:tab/>
      </w:r>
      <w:r>
        <w:tab/>
      </w:r>
      <w:r>
        <w:tab/>
        <w:t xml:space="preserve">                           09.10.2020</w:t>
      </w:r>
    </w:p>
    <w:p w:rsidR="008D6A85" w:rsidRDefault="008D6A85" w:rsidP="008D6A85">
      <w:pPr>
        <w:pStyle w:val="Gvdemetni10"/>
        <w:shd w:val="clear" w:color="auto" w:fill="auto"/>
        <w:spacing w:after="0" w:line="240" w:lineRule="auto"/>
        <w:ind w:firstLine="0"/>
        <w:rPr>
          <w:rStyle w:val="Gvdemetni5"/>
          <w:sz w:val="24"/>
          <w:szCs w:val="24"/>
        </w:rPr>
      </w:pPr>
    </w:p>
    <w:p w:rsidR="008D6A85" w:rsidRDefault="008D6A85" w:rsidP="008D6A85">
      <w:pPr>
        <w:pStyle w:val="Gvdemetni10"/>
        <w:shd w:val="clear" w:color="auto" w:fill="auto"/>
        <w:spacing w:after="0" w:line="240" w:lineRule="auto"/>
        <w:ind w:firstLine="0"/>
        <w:jc w:val="center"/>
        <w:rPr>
          <w:rStyle w:val="Gvdemetni5"/>
          <w:sz w:val="24"/>
          <w:szCs w:val="24"/>
        </w:rPr>
      </w:pPr>
      <w:r>
        <w:rPr>
          <w:rStyle w:val="Gvdemetni5"/>
          <w:sz w:val="24"/>
          <w:szCs w:val="24"/>
        </w:rPr>
        <w:t>-2-</w:t>
      </w:r>
    </w:p>
    <w:p w:rsidR="008D6A85" w:rsidRDefault="008D6A85" w:rsidP="008D6A85">
      <w:pPr>
        <w:pStyle w:val="Gvdemetni10"/>
        <w:shd w:val="clear" w:color="auto" w:fill="auto"/>
        <w:spacing w:after="0" w:line="240" w:lineRule="auto"/>
        <w:ind w:firstLine="0"/>
        <w:jc w:val="center"/>
        <w:rPr>
          <w:rStyle w:val="Gvdemetni5"/>
          <w:sz w:val="24"/>
          <w:szCs w:val="24"/>
        </w:rPr>
      </w:pPr>
    </w:p>
    <w:p w:rsidR="008D6A85" w:rsidRDefault="008D6A85" w:rsidP="008D6A85">
      <w:pPr>
        <w:pStyle w:val="Gvdemetni10"/>
        <w:shd w:val="clear" w:color="auto" w:fill="auto"/>
        <w:spacing w:after="0" w:line="240" w:lineRule="auto"/>
        <w:ind w:firstLine="0"/>
        <w:rPr>
          <w:rStyle w:val="Gvdemetni5"/>
          <w:sz w:val="24"/>
          <w:szCs w:val="24"/>
        </w:rPr>
      </w:pPr>
    </w:p>
    <w:p w:rsidR="008D6A85" w:rsidRDefault="008D6A85" w:rsidP="008D6A85">
      <w:pPr>
        <w:pStyle w:val="Gvdemetni10"/>
        <w:shd w:val="clear" w:color="auto" w:fill="auto"/>
        <w:spacing w:after="0" w:line="240" w:lineRule="auto"/>
        <w:ind w:firstLine="0"/>
        <w:rPr>
          <w:rStyle w:val="Gvdemetni5"/>
          <w:sz w:val="24"/>
          <w:szCs w:val="24"/>
        </w:rPr>
      </w:pPr>
    </w:p>
    <w:p w:rsidR="008D6A85" w:rsidRPr="004A60F9" w:rsidRDefault="008D6A85" w:rsidP="008D6A85">
      <w:pPr>
        <w:pStyle w:val="Gvdemetni10"/>
        <w:shd w:val="clear" w:color="auto" w:fill="auto"/>
        <w:spacing w:after="0" w:line="240" w:lineRule="auto"/>
        <w:ind w:firstLine="708"/>
        <w:rPr>
          <w:sz w:val="24"/>
          <w:szCs w:val="24"/>
        </w:rPr>
      </w:pPr>
      <w:r w:rsidRPr="004A60F9">
        <w:rPr>
          <w:rStyle w:val="Gvdemetni5"/>
          <w:sz w:val="24"/>
          <w:szCs w:val="24"/>
        </w:rPr>
        <w:t>-Çankaya Belediyesinin 08.06.2003 tarih ve 16731 sayılı yazısı ile Başkent Elektrik Dağıtım A.Ş.</w:t>
      </w:r>
      <w:proofErr w:type="spellStart"/>
      <w:r w:rsidRPr="004A60F9">
        <w:rPr>
          <w:rStyle w:val="Gvdemetni5"/>
          <w:sz w:val="24"/>
          <w:szCs w:val="24"/>
        </w:rPr>
        <w:t>nin</w:t>
      </w:r>
      <w:proofErr w:type="spellEnd"/>
      <w:r w:rsidRPr="004A60F9">
        <w:rPr>
          <w:rStyle w:val="Gvdemetni5"/>
          <w:sz w:val="24"/>
          <w:szCs w:val="24"/>
        </w:rPr>
        <w:t xml:space="preserve"> 28351 ada 5 parselin 140 m doğusunda yeşil alanda trafo yeri talebi üzerine Kentsel Altyapı Alanı(K.A.A) olarak ayrılan 28351 ada 5 parselin kullanılabileceğinin bildirildiği,</w:t>
      </w:r>
    </w:p>
    <w:p w:rsidR="008D6A85" w:rsidRDefault="008D6A85" w:rsidP="008D6A85">
      <w:pPr>
        <w:pStyle w:val="Gvdemetni10"/>
        <w:shd w:val="clear" w:color="auto" w:fill="auto"/>
        <w:spacing w:after="0" w:line="240" w:lineRule="auto"/>
        <w:ind w:firstLine="0"/>
        <w:rPr>
          <w:rStyle w:val="Gvdemetni5"/>
          <w:sz w:val="24"/>
          <w:szCs w:val="24"/>
        </w:rPr>
      </w:pPr>
    </w:p>
    <w:p w:rsidR="008D6A85" w:rsidRPr="004A60F9" w:rsidRDefault="008D6A85" w:rsidP="008D6A85">
      <w:pPr>
        <w:pStyle w:val="Gvdemetni10"/>
        <w:shd w:val="clear" w:color="auto" w:fill="auto"/>
        <w:spacing w:after="0" w:line="240" w:lineRule="auto"/>
        <w:ind w:firstLine="708"/>
        <w:rPr>
          <w:sz w:val="24"/>
          <w:szCs w:val="24"/>
        </w:rPr>
      </w:pPr>
      <w:r w:rsidRPr="004A60F9">
        <w:rPr>
          <w:rStyle w:val="Gvdemetni5"/>
          <w:sz w:val="24"/>
          <w:szCs w:val="24"/>
        </w:rPr>
        <w:t>-Parselin Özel Sosyal Tesis Ala</w:t>
      </w:r>
      <w:r>
        <w:rPr>
          <w:rStyle w:val="Gvdemetni5"/>
          <w:sz w:val="24"/>
          <w:szCs w:val="24"/>
        </w:rPr>
        <w:t>nı</w:t>
      </w:r>
      <w:r w:rsidRPr="004A60F9">
        <w:rPr>
          <w:rStyle w:val="Gvdemetni5"/>
          <w:sz w:val="24"/>
          <w:szCs w:val="24"/>
        </w:rPr>
        <w:t xml:space="preserve"> olarak düzenlendiği, yapılaşma koşullarının;</w:t>
      </w:r>
    </w:p>
    <w:p w:rsidR="008D6A85" w:rsidRPr="004A60F9" w:rsidRDefault="008D6A85" w:rsidP="008D6A85">
      <w:pPr>
        <w:pStyle w:val="Gvdemetni10"/>
        <w:numPr>
          <w:ilvl w:val="6"/>
          <w:numId w:val="21"/>
        </w:numPr>
        <w:shd w:val="clear" w:color="auto" w:fill="auto"/>
        <w:tabs>
          <w:tab w:val="left" w:pos="567"/>
          <w:tab w:val="left" w:pos="851"/>
        </w:tabs>
        <w:spacing w:after="0" w:line="240" w:lineRule="auto"/>
        <w:ind w:right="40" w:firstLine="567"/>
        <w:rPr>
          <w:sz w:val="24"/>
          <w:szCs w:val="24"/>
        </w:rPr>
      </w:pPr>
      <w:r w:rsidRPr="004A60F9">
        <w:rPr>
          <w:rStyle w:val="Gvdemetni5"/>
          <w:sz w:val="24"/>
          <w:szCs w:val="24"/>
        </w:rPr>
        <w:t xml:space="preserve">ÖZEL SOSYAL TESİS </w:t>
      </w:r>
      <w:proofErr w:type="gramStart"/>
      <w:r w:rsidRPr="004A60F9">
        <w:rPr>
          <w:rStyle w:val="Gvdemetni5"/>
          <w:sz w:val="24"/>
          <w:szCs w:val="24"/>
        </w:rPr>
        <w:t>ALANINDA:KRE</w:t>
      </w:r>
      <w:r>
        <w:rPr>
          <w:rStyle w:val="Gvdemetni5"/>
          <w:sz w:val="24"/>
          <w:szCs w:val="24"/>
        </w:rPr>
        <w:t>Ş</w:t>
      </w:r>
      <w:proofErr w:type="gramEnd"/>
      <w:r>
        <w:rPr>
          <w:rStyle w:val="Gvdemetni5"/>
          <w:sz w:val="24"/>
          <w:szCs w:val="24"/>
        </w:rPr>
        <w:t>,</w:t>
      </w:r>
      <w:r w:rsidRPr="004A60F9">
        <w:rPr>
          <w:rStyle w:val="Gvdemetni5"/>
          <w:sz w:val="24"/>
          <w:szCs w:val="24"/>
        </w:rPr>
        <w:t xml:space="preserve"> KURS, YURT</w:t>
      </w:r>
      <w:r>
        <w:rPr>
          <w:rStyle w:val="Gvdemetni5"/>
          <w:sz w:val="24"/>
          <w:szCs w:val="24"/>
        </w:rPr>
        <w:t>,</w:t>
      </w:r>
      <w:r w:rsidRPr="004A60F9">
        <w:rPr>
          <w:rStyle w:val="Gvdemetni5"/>
          <w:sz w:val="24"/>
          <w:szCs w:val="24"/>
        </w:rPr>
        <w:t xml:space="preserve"> COCUK YUVASI</w:t>
      </w:r>
      <w:r>
        <w:rPr>
          <w:rStyle w:val="Gvdemetni5"/>
          <w:sz w:val="24"/>
          <w:szCs w:val="24"/>
        </w:rPr>
        <w:t>,</w:t>
      </w:r>
      <w:r w:rsidRPr="004A60F9">
        <w:rPr>
          <w:rStyle w:val="Gvdemetni5"/>
          <w:sz w:val="24"/>
          <w:szCs w:val="24"/>
        </w:rPr>
        <w:t xml:space="preserve"> YETİŞTİRME YURDU</w:t>
      </w:r>
      <w:r>
        <w:rPr>
          <w:rStyle w:val="Gvdemetni5"/>
          <w:sz w:val="24"/>
          <w:szCs w:val="24"/>
        </w:rPr>
        <w:t>,</w:t>
      </w:r>
      <w:r w:rsidRPr="004A60F9">
        <w:rPr>
          <w:rStyle w:val="Gvdemetni5"/>
          <w:sz w:val="24"/>
          <w:szCs w:val="24"/>
        </w:rPr>
        <w:t xml:space="preserve"> YASLI VE ENGELLİ BAKIMEVİ</w:t>
      </w:r>
      <w:r>
        <w:rPr>
          <w:rStyle w:val="Gvdemetni5"/>
          <w:sz w:val="24"/>
          <w:szCs w:val="24"/>
        </w:rPr>
        <w:t>,</w:t>
      </w:r>
      <w:r w:rsidRPr="004A60F9">
        <w:rPr>
          <w:rStyle w:val="Gvdemetni5"/>
          <w:sz w:val="24"/>
          <w:szCs w:val="24"/>
        </w:rPr>
        <w:t xml:space="preserve"> REHABİLİTASYON MERKEZİ, TOPLUM MERKEZİ, ŞEFKAT EVLERİ YAPILABİLİR.</w:t>
      </w:r>
    </w:p>
    <w:p w:rsidR="008D6A85" w:rsidRPr="004A60F9" w:rsidRDefault="008D6A85" w:rsidP="008D6A85">
      <w:pPr>
        <w:pStyle w:val="Gvdemetni10"/>
        <w:numPr>
          <w:ilvl w:val="6"/>
          <w:numId w:val="21"/>
        </w:numPr>
        <w:shd w:val="clear" w:color="auto" w:fill="auto"/>
        <w:tabs>
          <w:tab w:val="left" w:pos="567"/>
          <w:tab w:val="left" w:pos="851"/>
        </w:tabs>
        <w:spacing w:after="0" w:line="240" w:lineRule="auto"/>
        <w:ind w:firstLine="567"/>
        <w:rPr>
          <w:sz w:val="24"/>
          <w:szCs w:val="24"/>
        </w:rPr>
      </w:pPr>
      <w:r w:rsidRPr="004A60F9">
        <w:rPr>
          <w:rStyle w:val="Gvdemetni5"/>
          <w:sz w:val="24"/>
          <w:szCs w:val="24"/>
        </w:rPr>
        <w:t>BİNA TABİİ ZEMİNDEN KOTLANDIRILACAKTIR.</w:t>
      </w:r>
    </w:p>
    <w:p w:rsidR="008D6A85" w:rsidRPr="004A60F9" w:rsidRDefault="008D6A85" w:rsidP="008D6A85">
      <w:pPr>
        <w:pStyle w:val="Gvdemetni10"/>
        <w:numPr>
          <w:ilvl w:val="6"/>
          <w:numId w:val="21"/>
        </w:numPr>
        <w:shd w:val="clear" w:color="auto" w:fill="auto"/>
        <w:tabs>
          <w:tab w:val="left" w:pos="567"/>
          <w:tab w:val="left" w:pos="851"/>
        </w:tabs>
        <w:spacing w:after="0" w:line="240" w:lineRule="auto"/>
        <w:ind w:right="40" w:firstLine="567"/>
        <w:rPr>
          <w:sz w:val="24"/>
          <w:szCs w:val="24"/>
        </w:rPr>
      </w:pPr>
      <w:r w:rsidRPr="004A60F9">
        <w:rPr>
          <w:rStyle w:val="Gvdemetni5"/>
          <w:sz w:val="24"/>
          <w:szCs w:val="24"/>
        </w:rPr>
        <w:t>OTOPARK İHTİYACI PARSEL İÇİNDE KARŞILANACAKTIR. GEREKTİĞİNDE TRAFO İHTİYACI DA PARSEL İÇİNDE ÇÖZÜMLENECEKTİR.</w:t>
      </w:r>
    </w:p>
    <w:p w:rsidR="008D6A85" w:rsidRPr="004A60F9" w:rsidRDefault="008D6A85" w:rsidP="008D6A85">
      <w:pPr>
        <w:pStyle w:val="Gvdemetni10"/>
        <w:numPr>
          <w:ilvl w:val="6"/>
          <w:numId w:val="21"/>
        </w:numPr>
        <w:shd w:val="clear" w:color="auto" w:fill="auto"/>
        <w:tabs>
          <w:tab w:val="left" w:pos="567"/>
          <w:tab w:val="left" w:pos="851"/>
        </w:tabs>
        <w:spacing w:after="0" w:line="240" w:lineRule="auto"/>
        <w:ind w:right="40" w:firstLine="567"/>
        <w:rPr>
          <w:sz w:val="24"/>
          <w:szCs w:val="24"/>
        </w:rPr>
      </w:pPr>
      <w:r w:rsidRPr="004A60F9">
        <w:rPr>
          <w:rStyle w:val="Gvdemetni5"/>
          <w:sz w:val="24"/>
          <w:szCs w:val="24"/>
        </w:rPr>
        <w:t>PARSELDE BİNA TABAN ALANI KATSAYISI TAKS=0.30 VE KAKS=0.60 VE YENÇOK=2 KAT'DIR.</w:t>
      </w:r>
    </w:p>
    <w:p w:rsidR="008D6A85" w:rsidRPr="004A60F9" w:rsidRDefault="008D6A85" w:rsidP="008D6A85">
      <w:pPr>
        <w:pStyle w:val="Gvdemetni10"/>
        <w:numPr>
          <w:ilvl w:val="6"/>
          <w:numId w:val="21"/>
        </w:numPr>
        <w:shd w:val="clear" w:color="auto" w:fill="auto"/>
        <w:tabs>
          <w:tab w:val="left" w:pos="567"/>
          <w:tab w:val="left" w:pos="851"/>
        </w:tabs>
        <w:spacing w:after="0" w:line="240" w:lineRule="auto"/>
        <w:ind w:right="40" w:firstLine="567"/>
        <w:rPr>
          <w:sz w:val="24"/>
          <w:szCs w:val="24"/>
        </w:rPr>
      </w:pPr>
      <w:r w:rsidRPr="004A60F9">
        <w:rPr>
          <w:rStyle w:val="Gvdemetni5"/>
          <w:sz w:val="24"/>
          <w:szCs w:val="24"/>
        </w:rPr>
        <w:t>01.01.2019 TARİHİNDE YÜRÜRLÜĞE GİREN "TÜRKİYE BİNA DEPREM YÖNETMELİĞİ" HÜKÜMLERİNE UYULACAKTIR.</w:t>
      </w:r>
    </w:p>
    <w:p w:rsidR="008D6A85" w:rsidRPr="004A60F9" w:rsidRDefault="008D6A85" w:rsidP="008D6A85">
      <w:pPr>
        <w:pStyle w:val="Gvdemetni10"/>
        <w:numPr>
          <w:ilvl w:val="6"/>
          <w:numId w:val="21"/>
        </w:numPr>
        <w:shd w:val="clear" w:color="auto" w:fill="auto"/>
        <w:tabs>
          <w:tab w:val="left" w:pos="567"/>
          <w:tab w:val="left" w:pos="851"/>
        </w:tabs>
        <w:spacing w:after="0" w:line="240" w:lineRule="auto"/>
        <w:ind w:firstLine="567"/>
        <w:rPr>
          <w:sz w:val="24"/>
          <w:szCs w:val="24"/>
        </w:rPr>
      </w:pPr>
      <w:r w:rsidRPr="004A60F9">
        <w:rPr>
          <w:rStyle w:val="Gvdemetni5"/>
          <w:sz w:val="24"/>
          <w:szCs w:val="24"/>
        </w:rPr>
        <w:t>PARSELDE TEK BAĞIMSIZ BÖLÜM YER ALACAKTIR.</w:t>
      </w:r>
    </w:p>
    <w:p w:rsidR="008D6A85" w:rsidRPr="004A60F9" w:rsidRDefault="008D6A85" w:rsidP="008D6A85">
      <w:pPr>
        <w:pStyle w:val="Gvdemetni10"/>
        <w:numPr>
          <w:ilvl w:val="6"/>
          <w:numId w:val="21"/>
        </w:numPr>
        <w:shd w:val="clear" w:color="auto" w:fill="auto"/>
        <w:tabs>
          <w:tab w:val="left" w:pos="567"/>
          <w:tab w:val="left" w:pos="851"/>
        </w:tabs>
        <w:spacing w:after="0" w:line="240" w:lineRule="auto"/>
        <w:ind w:right="40" w:firstLine="567"/>
        <w:rPr>
          <w:sz w:val="24"/>
          <w:szCs w:val="24"/>
        </w:rPr>
      </w:pPr>
      <w:r w:rsidRPr="004A60F9">
        <w:rPr>
          <w:rStyle w:val="Gvdemetni5"/>
          <w:sz w:val="24"/>
          <w:szCs w:val="24"/>
        </w:rPr>
        <w:t>PLAN ÜZERİNDE BELİRTİLMEYEN DİĞER HUSUSLARDA BEYTEPE İLAVE İMAR PLANI PLAN NOTLARI, 3194 SAYILI İMAR KANUNU VE İLGİLİ YÖNETMELİKLER GEÇERLİDİR.</w:t>
      </w:r>
    </w:p>
    <w:p w:rsidR="008D6A85" w:rsidRPr="004A60F9" w:rsidRDefault="008D6A85" w:rsidP="008D6A85">
      <w:pPr>
        <w:pStyle w:val="Gvdemetni10"/>
        <w:shd w:val="clear" w:color="auto" w:fill="auto"/>
        <w:spacing w:after="0" w:line="240" w:lineRule="auto"/>
        <w:ind w:firstLine="567"/>
        <w:rPr>
          <w:sz w:val="24"/>
          <w:szCs w:val="24"/>
        </w:rPr>
      </w:pPr>
      <w:r w:rsidRPr="004A60F9">
        <w:rPr>
          <w:rStyle w:val="Gvdemetni5"/>
          <w:sz w:val="24"/>
          <w:szCs w:val="24"/>
        </w:rPr>
        <w:t>Şeklinde olduğu,</w:t>
      </w:r>
    </w:p>
    <w:p w:rsidR="008D6A85" w:rsidRDefault="008D6A85" w:rsidP="008D6A85">
      <w:pPr>
        <w:pStyle w:val="Gvdemetni10"/>
        <w:shd w:val="clear" w:color="auto" w:fill="auto"/>
        <w:spacing w:after="0" w:line="240" w:lineRule="auto"/>
        <w:ind w:right="40" w:firstLine="0"/>
        <w:rPr>
          <w:rStyle w:val="Gvdemetni5"/>
          <w:sz w:val="24"/>
          <w:szCs w:val="24"/>
        </w:rPr>
      </w:pPr>
    </w:p>
    <w:p w:rsidR="008D6A85" w:rsidRPr="004A60F9" w:rsidRDefault="008D6A85" w:rsidP="008D6A85">
      <w:pPr>
        <w:pStyle w:val="Gvdemetni10"/>
        <w:shd w:val="clear" w:color="auto" w:fill="auto"/>
        <w:spacing w:after="0" w:line="240" w:lineRule="auto"/>
        <w:ind w:right="40" w:firstLine="709"/>
        <w:rPr>
          <w:rStyle w:val="Gvdemetni5"/>
          <w:sz w:val="24"/>
          <w:szCs w:val="24"/>
        </w:rPr>
      </w:pPr>
      <w:r w:rsidRPr="004A60F9">
        <w:rPr>
          <w:rStyle w:val="Gvdemetni5"/>
          <w:sz w:val="24"/>
          <w:szCs w:val="24"/>
        </w:rPr>
        <w:t>-Plan teklifinin Çankaya Belediye Meclisinin 03.07.2020 tarih ve 228 sayılı kara</w:t>
      </w:r>
      <w:r>
        <w:rPr>
          <w:rStyle w:val="Gvdemetni5"/>
          <w:sz w:val="24"/>
          <w:szCs w:val="24"/>
        </w:rPr>
        <w:t>rı</w:t>
      </w:r>
      <w:r w:rsidRPr="004A60F9">
        <w:rPr>
          <w:rStyle w:val="Gvdemetni5"/>
          <w:sz w:val="24"/>
          <w:szCs w:val="24"/>
        </w:rPr>
        <w:t xml:space="preserve"> ile REDDEDİLDİĞİ,</w:t>
      </w:r>
    </w:p>
    <w:p w:rsidR="008D6A85" w:rsidRDefault="008D6A85" w:rsidP="008D6A85">
      <w:pPr>
        <w:pStyle w:val="Gvdemetni10"/>
        <w:shd w:val="clear" w:color="auto" w:fill="auto"/>
        <w:spacing w:after="0" w:line="240" w:lineRule="auto"/>
        <w:ind w:right="40" w:firstLine="0"/>
        <w:rPr>
          <w:rStyle w:val="Gvdemetni5"/>
          <w:sz w:val="24"/>
          <w:szCs w:val="24"/>
        </w:rPr>
      </w:pPr>
    </w:p>
    <w:p w:rsidR="00474763" w:rsidRPr="008D6A85" w:rsidRDefault="008D6A85" w:rsidP="008D6A85">
      <w:pPr>
        <w:ind w:left="40" w:right="20" w:firstLine="668"/>
        <w:jc w:val="both"/>
      </w:pPr>
      <w:proofErr w:type="gramStart"/>
      <w:r w:rsidRPr="008D6A85">
        <w:rPr>
          <w:rStyle w:val="Gvdemetni5"/>
          <w:sz w:val="24"/>
          <w:szCs w:val="24"/>
        </w:rPr>
        <w:t xml:space="preserve">Hususları tespit edilmiş olup; Çankaya İlçesi </w:t>
      </w:r>
      <w:proofErr w:type="spellStart"/>
      <w:r w:rsidRPr="008D6A85">
        <w:rPr>
          <w:rStyle w:val="Gvdemetni5"/>
          <w:sz w:val="24"/>
          <w:szCs w:val="24"/>
        </w:rPr>
        <w:t>Lodumlu</w:t>
      </w:r>
      <w:proofErr w:type="spellEnd"/>
      <w:r w:rsidRPr="008D6A85">
        <w:rPr>
          <w:rStyle w:val="Gvdemetni5"/>
          <w:sz w:val="24"/>
          <w:szCs w:val="24"/>
        </w:rPr>
        <w:t xml:space="preserve"> (</w:t>
      </w:r>
      <w:proofErr w:type="spellStart"/>
      <w:r w:rsidRPr="008D6A85">
        <w:rPr>
          <w:rStyle w:val="Gvdemetni5"/>
          <w:sz w:val="24"/>
          <w:szCs w:val="24"/>
        </w:rPr>
        <w:t>Beytepe</w:t>
      </w:r>
      <w:proofErr w:type="spellEnd"/>
      <w:r w:rsidRPr="008D6A85">
        <w:rPr>
          <w:rStyle w:val="Gvdemetni5"/>
          <w:sz w:val="24"/>
          <w:szCs w:val="24"/>
        </w:rPr>
        <w:t xml:space="preserve">) Mahallesi 28531 ada 5 parselde 1/1000 ölçekli uygulama imar planı değişikliğinin 20.02.2020 tarihli ve 31045 sayılı Resmi Gazete ile yayımlanarak yürürlüğe giren 7221 sayılı Kanun ile değişik 3194 sayılı İmar Kanunu ve 15.09.2020 tarihli İmar Planı Değişikliğine Dair Değer Artış Payı Hakkında Yönetmelik uyarınca, değer artışına ilişkin uygulamaların 1/1000 ölçekli uygulama imar planının onaylanmasına müteakiben İlçe Belediyesince yürütülmesi kaydıyla, </w:t>
      </w:r>
      <w:r w:rsidRPr="008D6A85">
        <w:rPr>
          <w:rStyle w:val="gvdemetni50"/>
        </w:rPr>
        <w:t>onayına</w:t>
      </w:r>
      <w:r w:rsidR="0088616A" w:rsidRPr="008D6A85">
        <w:t xml:space="preserve"> </w:t>
      </w:r>
      <w:r w:rsidR="005C358D" w:rsidRPr="008D6A85">
        <w:rPr>
          <w:color w:val="000000"/>
        </w:rPr>
        <w:t>ilişkin</w:t>
      </w:r>
      <w:r w:rsidR="000A5D4E" w:rsidRPr="008D6A85">
        <w:t xml:space="preserve"> </w:t>
      </w:r>
      <w:r w:rsidR="00696369" w:rsidRPr="008D6A85">
        <w:t xml:space="preserve">İmar ve Bayındırlık </w:t>
      </w:r>
      <w:r w:rsidR="00DA315B" w:rsidRPr="008D6A85">
        <w:t>Komisyonu Raporu oylanarak oybirliği ile kabul edildi.</w:t>
      </w:r>
      <w:proofErr w:type="gramEnd"/>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8D6A85"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56368A">
            <w:pPr>
              <w:autoSpaceDE w:val="0"/>
              <w:autoSpaceDN w:val="0"/>
              <w:adjustRightInd w:val="0"/>
              <w:jc w:val="center"/>
              <w:rPr>
                <w:color w:val="000000"/>
              </w:rPr>
            </w:pPr>
            <w:r>
              <w:rPr>
                <w:color w:val="000000"/>
              </w:rPr>
              <w:t>Fatih ÜNAL</w:t>
            </w:r>
          </w:p>
          <w:p w:rsidR="008D6A85" w:rsidRDefault="008D6A85" w:rsidP="0056368A">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56368A">
            <w:pPr>
              <w:autoSpaceDE w:val="0"/>
              <w:autoSpaceDN w:val="0"/>
              <w:adjustRightInd w:val="0"/>
              <w:jc w:val="center"/>
              <w:rPr>
                <w:color w:val="000000"/>
              </w:rPr>
            </w:pPr>
            <w:r>
              <w:rPr>
                <w:color w:val="000000"/>
              </w:rPr>
              <w:t>Mehmet Kürşad KOÇAK</w:t>
            </w:r>
          </w:p>
          <w:p w:rsidR="008D6A85" w:rsidRDefault="008D6A85" w:rsidP="0056368A">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56368A">
            <w:pPr>
              <w:autoSpaceDE w:val="0"/>
              <w:autoSpaceDN w:val="0"/>
              <w:adjustRightInd w:val="0"/>
              <w:jc w:val="center"/>
              <w:rPr>
                <w:color w:val="000000"/>
              </w:rPr>
            </w:pPr>
            <w:r>
              <w:rPr>
                <w:color w:val="000000"/>
              </w:rPr>
              <w:t>Burak KOCA</w:t>
            </w:r>
          </w:p>
          <w:p w:rsidR="008D6A85" w:rsidRDefault="008D6A85" w:rsidP="0056368A">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427B02" w:rsidRDefault="00427B02" w:rsidP="00094D9E">
      <w:pPr>
        <w:pStyle w:val="Style3"/>
        <w:widowControl/>
        <w:spacing w:line="240" w:lineRule="auto"/>
        <w:ind w:firstLine="739"/>
      </w:pPr>
    </w:p>
    <w:p w:rsidR="00427B02" w:rsidRPr="003B0AF0" w:rsidRDefault="00427B02" w:rsidP="00427B02">
      <w:pPr>
        <w:jc w:val="center"/>
      </w:pPr>
      <w:r w:rsidRPr="003B0AF0">
        <w:lastRenderedPageBreak/>
        <w:t>T.C.</w:t>
      </w:r>
    </w:p>
    <w:p w:rsidR="00427B02" w:rsidRPr="003B0AF0" w:rsidRDefault="00427B02" w:rsidP="00427B02">
      <w:pPr>
        <w:jc w:val="center"/>
      </w:pPr>
      <w:r w:rsidRPr="003B0AF0">
        <w:t>ANKARA BÜYÜKŞEHİR BELEDİYE MECLİSİ</w:t>
      </w:r>
    </w:p>
    <w:p w:rsidR="00427B02" w:rsidRPr="003B0AF0" w:rsidRDefault="00427B02" w:rsidP="00427B02">
      <w:pPr>
        <w:jc w:val="center"/>
      </w:pPr>
      <w:r w:rsidRPr="003B0AF0">
        <w:t>İmar ve Bayındırlık Komisyonu Raporu</w:t>
      </w:r>
    </w:p>
    <w:p w:rsidR="00427B02" w:rsidRDefault="00427B02" w:rsidP="00427B02">
      <w:pPr>
        <w:jc w:val="center"/>
      </w:pPr>
    </w:p>
    <w:p w:rsidR="00427B02" w:rsidRPr="001925D7" w:rsidRDefault="00427B02" w:rsidP="00427B02">
      <w:pPr>
        <w:jc w:val="center"/>
      </w:pPr>
      <w:r w:rsidRPr="003B0AF0">
        <w:t>Rapor No: 2</w:t>
      </w:r>
      <w:r>
        <w:t>50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17</w:t>
      </w:r>
      <w:r w:rsidRPr="003B0AF0">
        <w:t>.0</w:t>
      </w:r>
      <w:r>
        <w:t>9</w:t>
      </w:r>
      <w:r w:rsidRPr="003B0AF0">
        <w:t>.2020</w:t>
      </w:r>
    </w:p>
    <w:p w:rsidR="00427B02" w:rsidRPr="00A8705D" w:rsidRDefault="00427B02" w:rsidP="00427B02"/>
    <w:p w:rsidR="00427B02" w:rsidRPr="00427B02" w:rsidRDefault="00427B02" w:rsidP="00427B02">
      <w:pPr>
        <w:pStyle w:val="Balk7"/>
        <w:jc w:val="center"/>
      </w:pPr>
      <w:r w:rsidRPr="00427B02">
        <w:rPr>
          <w:bCs/>
        </w:rPr>
        <w:t>BÜYÜKŞEHİR BELEDİYE MECLİSİ BAŞKANLIĞINA</w:t>
      </w:r>
      <w:r w:rsidRPr="00427B02">
        <w:t xml:space="preserve"> </w:t>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r>
      <w:r w:rsidRPr="00427B02">
        <w:rPr>
          <w:vanish/>
        </w:rPr>
        <w:pgNum/>
        <w:t>20</w:t>
      </w:r>
    </w:p>
    <w:p w:rsidR="00427B02" w:rsidRDefault="00427B02" w:rsidP="00427B02">
      <w:pPr>
        <w:pStyle w:val="ListeParagraf"/>
        <w:ind w:left="0"/>
        <w:jc w:val="both"/>
      </w:pPr>
    </w:p>
    <w:p w:rsidR="00427B02" w:rsidRDefault="00427B02" w:rsidP="00427B02">
      <w:pPr>
        <w:pStyle w:val="ListeParagraf"/>
        <w:tabs>
          <w:tab w:val="left" w:pos="0"/>
        </w:tabs>
        <w:ind w:left="0"/>
        <w:contextualSpacing/>
        <w:jc w:val="both"/>
      </w:pPr>
      <w:r>
        <w:tab/>
      </w:r>
      <w:r w:rsidRPr="008B7741">
        <w:t xml:space="preserve">Çankaya İlçesi </w:t>
      </w:r>
      <w:proofErr w:type="spellStart"/>
      <w:r w:rsidRPr="008B7741">
        <w:t>Lodu</w:t>
      </w:r>
      <w:r>
        <w:t>m</w:t>
      </w:r>
      <w:r w:rsidRPr="008B7741">
        <w:t>lu</w:t>
      </w:r>
      <w:proofErr w:type="spellEnd"/>
      <w:r w:rsidRPr="008B7741">
        <w:t xml:space="preserve"> (</w:t>
      </w:r>
      <w:proofErr w:type="spellStart"/>
      <w:r w:rsidRPr="008B7741">
        <w:t>Beytepe</w:t>
      </w:r>
      <w:proofErr w:type="spellEnd"/>
      <w:r w:rsidRPr="008B7741">
        <w:t xml:space="preserve">) Mahallesi 28351 ada 5 parselde 1/1000 ölçekli uygulama imar plan değişikliğine ilişkin Büyükşehir Belediye Meclisinin 08.09.2020 tarih ve </w:t>
      </w:r>
      <w:r>
        <w:t>50</w:t>
      </w:r>
      <w:r w:rsidRPr="008B7741">
        <w:t>.gündem maddesi olarak komisyonumuza havale edilen dosya incelendi.</w:t>
      </w:r>
    </w:p>
    <w:p w:rsidR="00427B02" w:rsidRDefault="00427B02" w:rsidP="00427B02">
      <w:pPr>
        <w:pStyle w:val="ListeParagraf"/>
        <w:tabs>
          <w:tab w:val="left" w:pos="0"/>
        </w:tabs>
        <w:ind w:left="0"/>
        <w:contextualSpacing/>
        <w:jc w:val="both"/>
      </w:pPr>
    </w:p>
    <w:p w:rsidR="00427B02" w:rsidRPr="004A60F9" w:rsidRDefault="00427B02" w:rsidP="00427B02">
      <w:pPr>
        <w:pStyle w:val="ListeParagraf"/>
        <w:tabs>
          <w:tab w:val="left" w:pos="0"/>
        </w:tabs>
        <w:ind w:left="0"/>
        <w:contextualSpacing/>
        <w:jc w:val="both"/>
      </w:pPr>
      <w:r>
        <w:tab/>
      </w:r>
      <w:r w:rsidRPr="004A60F9">
        <w:t xml:space="preserve">Komisyonumuzca yapılan incelemeler neticesinde; </w:t>
      </w:r>
      <w:r w:rsidRPr="004A60F9">
        <w:rPr>
          <w:rStyle w:val="Gvdemetni5"/>
        </w:rPr>
        <w:t xml:space="preserve">Çankaya İlçesi </w:t>
      </w:r>
      <w:proofErr w:type="spellStart"/>
      <w:r w:rsidRPr="004A60F9">
        <w:rPr>
          <w:rStyle w:val="Gvdemetni5"/>
        </w:rPr>
        <w:t>Lodumlu</w:t>
      </w:r>
      <w:proofErr w:type="spellEnd"/>
      <w:r w:rsidRPr="004A60F9">
        <w:rPr>
          <w:rStyle w:val="Gvdemetni5"/>
        </w:rPr>
        <w:t xml:space="preserve"> (</w:t>
      </w:r>
      <w:proofErr w:type="spellStart"/>
      <w:r w:rsidRPr="004A60F9">
        <w:rPr>
          <w:rStyle w:val="Gvdemetni5"/>
        </w:rPr>
        <w:t>Beytepe</w:t>
      </w:r>
      <w:proofErr w:type="spellEnd"/>
      <w:r w:rsidRPr="004A60F9">
        <w:rPr>
          <w:rStyle w:val="Gvdemetni5"/>
        </w:rPr>
        <w:t>) Mahallesi 28351 ada 5 parselde 1/1000 ölçekli uygulama imar planının REDDİNE ilişkin Çankaya Belediye Meclisinin 03.07.2020 tarih ve 228 sayılı kara</w:t>
      </w:r>
      <w:r>
        <w:rPr>
          <w:rStyle w:val="Gvdemetni5"/>
        </w:rPr>
        <w:t>rı</w:t>
      </w:r>
      <w:r w:rsidRPr="004A60F9">
        <w:rPr>
          <w:rStyle w:val="Gvdemetni5"/>
        </w:rPr>
        <w:t xml:space="preserve"> gereği için </w:t>
      </w:r>
      <w:r>
        <w:rPr>
          <w:rStyle w:val="Gvdemetni5"/>
        </w:rPr>
        <w:t>İmar ve Şehircilik Dairesi Başkanlığına sunulduğu,</w:t>
      </w:r>
    </w:p>
    <w:p w:rsidR="00427B02" w:rsidRDefault="00427B02" w:rsidP="00427B02">
      <w:pPr>
        <w:pStyle w:val="Gvdemetni10"/>
        <w:shd w:val="clear" w:color="auto" w:fill="auto"/>
        <w:spacing w:after="0" w:line="240" w:lineRule="auto"/>
        <w:ind w:firstLine="0"/>
        <w:rPr>
          <w:rStyle w:val="Gvdemetni5"/>
          <w:sz w:val="24"/>
          <w:szCs w:val="24"/>
        </w:rPr>
      </w:pPr>
    </w:p>
    <w:p w:rsidR="00427B02" w:rsidRPr="004A60F9" w:rsidRDefault="00427B02" w:rsidP="00427B02">
      <w:pPr>
        <w:pStyle w:val="Gvdemetni10"/>
        <w:shd w:val="clear" w:color="auto" w:fill="auto"/>
        <w:spacing w:after="0" w:line="240" w:lineRule="auto"/>
        <w:ind w:firstLine="708"/>
        <w:rPr>
          <w:sz w:val="24"/>
          <w:szCs w:val="24"/>
        </w:rPr>
      </w:pPr>
      <w:r w:rsidRPr="004A60F9">
        <w:rPr>
          <w:rStyle w:val="Gvdemetni5"/>
          <w:sz w:val="24"/>
          <w:szCs w:val="24"/>
        </w:rPr>
        <w:t>Yapılan incelemede söz</w:t>
      </w:r>
      <w:r>
        <w:rPr>
          <w:rStyle w:val="Gvdemetni5"/>
          <w:sz w:val="24"/>
          <w:szCs w:val="24"/>
        </w:rPr>
        <w:t xml:space="preserve"> </w:t>
      </w:r>
      <w:r w:rsidRPr="004A60F9">
        <w:rPr>
          <w:rStyle w:val="Gvdemetni5"/>
          <w:sz w:val="24"/>
          <w:szCs w:val="24"/>
        </w:rPr>
        <w:t>konusu parselin;</w:t>
      </w:r>
    </w:p>
    <w:p w:rsidR="00427B02" w:rsidRPr="004A60F9" w:rsidRDefault="00427B02" w:rsidP="00427B02">
      <w:pPr>
        <w:pStyle w:val="Gvdemetni10"/>
        <w:shd w:val="clear" w:color="auto" w:fill="auto"/>
        <w:spacing w:after="0" w:line="240" w:lineRule="auto"/>
        <w:ind w:right="20" w:firstLine="708"/>
        <w:rPr>
          <w:sz w:val="24"/>
          <w:szCs w:val="24"/>
        </w:rPr>
      </w:pPr>
      <w:r w:rsidRPr="004A60F9">
        <w:rPr>
          <w:rStyle w:val="Gvdemetni5"/>
          <w:sz w:val="24"/>
          <w:szCs w:val="24"/>
        </w:rPr>
        <w:t>-Parselin toplam 286 m</w:t>
      </w:r>
      <w:r w:rsidRPr="004A60F9">
        <w:rPr>
          <w:rStyle w:val="Gvdemetni5"/>
          <w:sz w:val="24"/>
          <w:szCs w:val="24"/>
          <w:vertAlign w:val="superscript"/>
        </w:rPr>
        <w:t>2</w:t>
      </w:r>
      <w:r w:rsidRPr="004A60F9">
        <w:rPr>
          <w:rStyle w:val="Gvdemetni5"/>
          <w:sz w:val="24"/>
          <w:szCs w:val="24"/>
        </w:rPr>
        <w:t xml:space="preserve"> yüzölçümünde olduğu, mülkiyetinin tamamı Sınırlı Sorumlu Umutlu Sahil Arsa ve Yapı Kooperatifi ne ait iken Hakan </w:t>
      </w:r>
      <w:proofErr w:type="spellStart"/>
      <w:r w:rsidRPr="004A60F9">
        <w:rPr>
          <w:rStyle w:val="Gvdemetni5"/>
          <w:sz w:val="24"/>
          <w:szCs w:val="24"/>
        </w:rPr>
        <w:t>Altınörs'e</w:t>
      </w:r>
      <w:proofErr w:type="spellEnd"/>
      <w:r w:rsidRPr="004A60F9">
        <w:rPr>
          <w:rStyle w:val="Gvdemetni5"/>
          <w:sz w:val="24"/>
          <w:szCs w:val="24"/>
        </w:rPr>
        <w:t xml:space="preserve"> satış yoluyla 19.09.2019 tarihinde geçtiği,</w:t>
      </w:r>
    </w:p>
    <w:p w:rsidR="00427B02" w:rsidRDefault="00427B02" w:rsidP="00427B02">
      <w:pPr>
        <w:pStyle w:val="Gvdemetni10"/>
        <w:shd w:val="clear" w:color="auto" w:fill="auto"/>
        <w:spacing w:after="0" w:line="240" w:lineRule="auto"/>
        <w:ind w:firstLine="0"/>
        <w:rPr>
          <w:rStyle w:val="Gvdemetni5"/>
          <w:sz w:val="24"/>
          <w:szCs w:val="24"/>
        </w:rPr>
      </w:pPr>
    </w:p>
    <w:p w:rsidR="00427B02" w:rsidRPr="004A60F9" w:rsidRDefault="00427B02" w:rsidP="00427B02">
      <w:pPr>
        <w:pStyle w:val="Gvdemetni10"/>
        <w:shd w:val="clear" w:color="auto" w:fill="auto"/>
        <w:spacing w:after="0" w:line="240" w:lineRule="auto"/>
        <w:ind w:firstLine="708"/>
        <w:rPr>
          <w:sz w:val="24"/>
          <w:szCs w:val="24"/>
        </w:rPr>
      </w:pPr>
      <w:r w:rsidRPr="004A60F9">
        <w:rPr>
          <w:rStyle w:val="Gvdemetni5"/>
          <w:sz w:val="24"/>
          <w:szCs w:val="24"/>
        </w:rPr>
        <w:t>-Nazım imar planı bulunmadığı,</w:t>
      </w:r>
    </w:p>
    <w:p w:rsidR="00427B02" w:rsidRPr="004A60F9" w:rsidRDefault="00427B02" w:rsidP="00427B02">
      <w:pPr>
        <w:pStyle w:val="Gvdemetni10"/>
        <w:shd w:val="clear" w:color="auto" w:fill="auto"/>
        <w:spacing w:after="0" w:line="240" w:lineRule="auto"/>
        <w:ind w:right="20" w:firstLine="708"/>
        <w:rPr>
          <w:sz w:val="24"/>
          <w:szCs w:val="24"/>
        </w:rPr>
      </w:pPr>
      <w:r w:rsidRPr="004A60F9">
        <w:rPr>
          <w:rStyle w:val="Gvdemetni5"/>
          <w:sz w:val="24"/>
          <w:szCs w:val="24"/>
        </w:rPr>
        <w:t xml:space="preserve">-Çankaya Belediye Meclisi'nin 28.08.1998 tarih ve 292 sayılı kararı ile uygun görülerek Ankara Büyükşehir Belediye Meclisinin 09.07.1999 tarihinde onaylanan 1/1000 ölçekli </w:t>
      </w:r>
      <w:proofErr w:type="spellStart"/>
      <w:r w:rsidRPr="004A60F9">
        <w:rPr>
          <w:rStyle w:val="Gvdemetni5"/>
          <w:sz w:val="24"/>
          <w:szCs w:val="24"/>
        </w:rPr>
        <w:t>Beytepe</w:t>
      </w:r>
      <w:proofErr w:type="spellEnd"/>
      <w:r w:rsidRPr="004A60F9">
        <w:rPr>
          <w:rStyle w:val="Gvdemetni5"/>
          <w:sz w:val="24"/>
          <w:szCs w:val="24"/>
        </w:rPr>
        <w:t xml:space="preserve"> İlave İmar Pla</w:t>
      </w:r>
      <w:r>
        <w:rPr>
          <w:rStyle w:val="Gvdemetni5"/>
          <w:sz w:val="24"/>
          <w:szCs w:val="24"/>
        </w:rPr>
        <w:t>nı</w:t>
      </w:r>
      <w:r w:rsidRPr="004A60F9">
        <w:rPr>
          <w:rStyle w:val="Gvdemetni5"/>
          <w:sz w:val="24"/>
          <w:szCs w:val="24"/>
        </w:rPr>
        <w:t xml:space="preserve"> kapsa</w:t>
      </w:r>
      <w:r>
        <w:rPr>
          <w:rStyle w:val="Gvdemetni5"/>
          <w:sz w:val="24"/>
          <w:szCs w:val="24"/>
        </w:rPr>
        <w:t>mında "Kentsel Altyapı Alanı(K.</w:t>
      </w:r>
      <w:r w:rsidRPr="004A60F9">
        <w:rPr>
          <w:rStyle w:val="Gvdemetni5"/>
          <w:sz w:val="24"/>
          <w:szCs w:val="24"/>
        </w:rPr>
        <w:t>A.A)" kullanımında kaldığı,</w:t>
      </w:r>
    </w:p>
    <w:p w:rsidR="00427B02" w:rsidRDefault="00427B02" w:rsidP="00427B02">
      <w:pPr>
        <w:pStyle w:val="Gvdemetni10"/>
        <w:shd w:val="clear" w:color="auto" w:fill="auto"/>
        <w:spacing w:after="0" w:line="240" w:lineRule="auto"/>
        <w:ind w:right="20" w:firstLine="0"/>
        <w:rPr>
          <w:rStyle w:val="Gvdemetni5"/>
          <w:sz w:val="24"/>
          <w:szCs w:val="24"/>
        </w:rPr>
      </w:pPr>
    </w:p>
    <w:p w:rsidR="00427B02" w:rsidRPr="004A60F9" w:rsidRDefault="00427B02" w:rsidP="00427B02">
      <w:pPr>
        <w:pStyle w:val="Gvdemetni10"/>
        <w:shd w:val="clear" w:color="auto" w:fill="auto"/>
        <w:spacing w:after="0" w:line="240" w:lineRule="auto"/>
        <w:ind w:right="20" w:firstLine="708"/>
        <w:rPr>
          <w:sz w:val="24"/>
          <w:szCs w:val="24"/>
        </w:rPr>
      </w:pPr>
      <w:r w:rsidRPr="004A60F9">
        <w:rPr>
          <w:rStyle w:val="Gvdemetni5"/>
          <w:sz w:val="24"/>
          <w:szCs w:val="24"/>
        </w:rPr>
        <w:t>-2015</w:t>
      </w:r>
      <w:r>
        <w:rPr>
          <w:rStyle w:val="Gvdemetni5"/>
          <w:sz w:val="24"/>
          <w:szCs w:val="24"/>
        </w:rPr>
        <w:t xml:space="preserve"> </w:t>
      </w:r>
      <w:r w:rsidRPr="004A60F9">
        <w:rPr>
          <w:rStyle w:val="Gvdemetni5"/>
          <w:sz w:val="24"/>
          <w:szCs w:val="24"/>
        </w:rPr>
        <w:t>yılında kooperatif tarafından ilçe belediyesine sunulan plan teklifine ilişkin</w:t>
      </w:r>
      <w:r>
        <w:rPr>
          <w:rStyle w:val="Gvdemetni5"/>
          <w:sz w:val="24"/>
          <w:szCs w:val="24"/>
        </w:rPr>
        <w:t xml:space="preserve"> </w:t>
      </w:r>
      <w:r w:rsidRPr="004A60F9">
        <w:rPr>
          <w:rStyle w:val="Gvdemetni5"/>
          <w:sz w:val="24"/>
          <w:szCs w:val="24"/>
        </w:rPr>
        <w:t>"...Kentsel Altyapı Alanının değiştirilmesi için aynı büyüklükte başka bir alanda Kentsel Altyapı Alanının ay</w:t>
      </w:r>
      <w:r>
        <w:rPr>
          <w:rStyle w:val="Gvdemetni5"/>
          <w:sz w:val="24"/>
          <w:szCs w:val="24"/>
        </w:rPr>
        <w:t>rı</w:t>
      </w:r>
      <w:r w:rsidRPr="004A60F9">
        <w:rPr>
          <w:rStyle w:val="Gvdemetni5"/>
          <w:sz w:val="24"/>
          <w:szCs w:val="24"/>
        </w:rPr>
        <w:t>lması gerektiği..." yönünde bilgi verildiği, aynı yıl Belediyemize sunulan teklife ilişkin "</w:t>
      </w:r>
      <w:proofErr w:type="gramStart"/>
      <w:r w:rsidRPr="004A60F9">
        <w:rPr>
          <w:rStyle w:val="Gvdemetni5"/>
          <w:sz w:val="24"/>
          <w:szCs w:val="24"/>
        </w:rPr>
        <w:t>....</w:t>
      </w:r>
      <w:proofErr w:type="gramEnd"/>
      <w:r w:rsidRPr="004A60F9">
        <w:rPr>
          <w:rStyle w:val="Gvdemetni5"/>
          <w:sz w:val="24"/>
          <w:szCs w:val="24"/>
        </w:rPr>
        <w:t>yüzölçümü itibariyle 1/5000 ölçekte gösteriminin mümkün olamayacağı, değişikliğin 1/1000 ölçekte yapılmasının..." uygun olacağının bildirildiği,</w:t>
      </w:r>
    </w:p>
    <w:p w:rsidR="00427B02" w:rsidRDefault="00427B02" w:rsidP="00427B02">
      <w:pPr>
        <w:pStyle w:val="Gvdemetni10"/>
        <w:shd w:val="clear" w:color="auto" w:fill="auto"/>
        <w:spacing w:after="0" w:line="240" w:lineRule="auto"/>
        <w:ind w:firstLine="0"/>
        <w:rPr>
          <w:rStyle w:val="Gvdemetni5"/>
          <w:sz w:val="24"/>
          <w:szCs w:val="24"/>
        </w:rPr>
      </w:pPr>
    </w:p>
    <w:p w:rsidR="00427B02" w:rsidRDefault="00427B02" w:rsidP="00427B02">
      <w:pPr>
        <w:pStyle w:val="Gvdemetni10"/>
        <w:shd w:val="clear" w:color="auto" w:fill="auto"/>
        <w:spacing w:after="0" w:line="240" w:lineRule="auto"/>
        <w:ind w:firstLine="708"/>
        <w:rPr>
          <w:sz w:val="24"/>
          <w:szCs w:val="24"/>
        </w:rPr>
      </w:pPr>
      <w:r w:rsidRPr="004A60F9">
        <w:rPr>
          <w:rStyle w:val="Gvdemetni5"/>
          <w:sz w:val="24"/>
          <w:szCs w:val="24"/>
        </w:rPr>
        <w:t>-Konuya ilişkin;</w:t>
      </w:r>
    </w:p>
    <w:p w:rsidR="00427B02" w:rsidRDefault="00427B02" w:rsidP="00427B02">
      <w:pPr>
        <w:pStyle w:val="Gvdemetni10"/>
        <w:shd w:val="clear" w:color="auto" w:fill="auto"/>
        <w:spacing w:after="0" w:line="240" w:lineRule="auto"/>
        <w:ind w:firstLine="708"/>
        <w:rPr>
          <w:sz w:val="24"/>
          <w:szCs w:val="24"/>
        </w:rPr>
      </w:pPr>
    </w:p>
    <w:p w:rsidR="00427B02" w:rsidRDefault="00427B02" w:rsidP="00427B02">
      <w:pPr>
        <w:pStyle w:val="Gvdemetni10"/>
        <w:shd w:val="clear" w:color="auto" w:fill="auto"/>
        <w:spacing w:after="0" w:line="240" w:lineRule="auto"/>
        <w:ind w:firstLine="708"/>
        <w:rPr>
          <w:sz w:val="24"/>
          <w:szCs w:val="24"/>
        </w:rPr>
      </w:pPr>
      <w:proofErr w:type="gramStart"/>
      <w:r>
        <w:rPr>
          <w:sz w:val="24"/>
          <w:szCs w:val="24"/>
        </w:rPr>
        <w:t>…..</w:t>
      </w:r>
      <w:proofErr w:type="gramEnd"/>
      <w:r w:rsidRPr="004A60F9">
        <w:rPr>
          <w:rStyle w:val="Gvdemetni5"/>
          <w:sz w:val="24"/>
          <w:szCs w:val="24"/>
        </w:rPr>
        <w:t xml:space="preserve">Türkiye Elektrik Dağıtım Anonim Şirketi </w:t>
      </w:r>
      <w:proofErr w:type="spellStart"/>
      <w:r w:rsidRPr="004A60F9">
        <w:rPr>
          <w:rStyle w:val="Gvdemetni5"/>
          <w:sz w:val="24"/>
          <w:szCs w:val="24"/>
        </w:rPr>
        <w:t>Gn</w:t>
      </w:r>
      <w:proofErr w:type="spellEnd"/>
      <w:r w:rsidRPr="004A60F9">
        <w:rPr>
          <w:rStyle w:val="Gvdemetni5"/>
          <w:sz w:val="24"/>
          <w:szCs w:val="24"/>
        </w:rPr>
        <w:t>. Md. n</w:t>
      </w:r>
      <w:r>
        <w:rPr>
          <w:rStyle w:val="Gvdemetni5"/>
          <w:sz w:val="24"/>
          <w:szCs w:val="24"/>
        </w:rPr>
        <w:t>ü</w:t>
      </w:r>
      <w:r w:rsidRPr="004A60F9">
        <w:rPr>
          <w:rStyle w:val="Gvdemetni5"/>
          <w:sz w:val="24"/>
          <w:szCs w:val="24"/>
        </w:rPr>
        <w:t>n 02.10.2019 tarih 2291</w:t>
      </w:r>
      <w:r>
        <w:rPr>
          <w:rStyle w:val="Gvdemetni5"/>
          <w:sz w:val="24"/>
          <w:szCs w:val="24"/>
        </w:rPr>
        <w:t xml:space="preserve"> sayılı </w:t>
      </w:r>
      <w:proofErr w:type="spellStart"/>
      <w:r>
        <w:rPr>
          <w:rStyle w:val="Gvdemetni5"/>
          <w:sz w:val="24"/>
          <w:szCs w:val="24"/>
        </w:rPr>
        <w:t>yazısında"</w:t>
      </w:r>
      <w:r w:rsidRPr="004A60F9">
        <w:rPr>
          <w:rStyle w:val="Gvdemetni5"/>
          <w:sz w:val="24"/>
          <w:szCs w:val="24"/>
        </w:rPr>
        <w:t>parselde</w:t>
      </w:r>
      <w:proofErr w:type="spellEnd"/>
      <w:r w:rsidRPr="004A60F9">
        <w:rPr>
          <w:rStyle w:val="Gvdemetni5"/>
          <w:sz w:val="24"/>
          <w:szCs w:val="24"/>
        </w:rPr>
        <w:t xml:space="preserve"> şirket ad</w:t>
      </w:r>
      <w:r>
        <w:rPr>
          <w:rStyle w:val="Gvdemetni5"/>
          <w:sz w:val="24"/>
          <w:szCs w:val="24"/>
        </w:rPr>
        <w:t>ın</w:t>
      </w:r>
      <w:r w:rsidRPr="004A60F9">
        <w:rPr>
          <w:rStyle w:val="Gvdemetni5"/>
          <w:sz w:val="24"/>
          <w:szCs w:val="24"/>
        </w:rPr>
        <w:t>a herhangi bir tesisin bulunmadığı, söz</w:t>
      </w:r>
      <w:r>
        <w:rPr>
          <w:rStyle w:val="Gvdemetni5"/>
          <w:sz w:val="24"/>
          <w:szCs w:val="24"/>
        </w:rPr>
        <w:t xml:space="preserve"> </w:t>
      </w:r>
      <w:r w:rsidRPr="004A60F9">
        <w:rPr>
          <w:rStyle w:val="Gvdemetni5"/>
          <w:sz w:val="24"/>
          <w:szCs w:val="24"/>
        </w:rPr>
        <w:t>konusu taşınmaza</w:t>
      </w:r>
      <w:r>
        <w:rPr>
          <w:rStyle w:val="Gvdemetni5"/>
          <w:sz w:val="24"/>
          <w:szCs w:val="24"/>
        </w:rPr>
        <w:t xml:space="preserve"> </w:t>
      </w:r>
      <w:r w:rsidRPr="004A60F9">
        <w:rPr>
          <w:rStyle w:val="Gvdemetni5"/>
          <w:sz w:val="24"/>
          <w:szCs w:val="24"/>
        </w:rPr>
        <w:t>ihtiyaç duyulmayacağı",</w:t>
      </w:r>
    </w:p>
    <w:p w:rsidR="00427B02" w:rsidRDefault="00427B02" w:rsidP="00427B02">
      <w:pPr>
        <w:pStyle w:val="Gvdemetni10"/>
        <w:shd w:val="clear" w:color="auto" w:fill="auto"/>
        <w:spacing w:after="0" w:line="240" w:lineRule="auto"/>
        <w:ind w:firstLine="708"/>
        <w:rPr>
          <w:sz w:val="24"/>
          <w:szCs w:val="24"/>
        </w:rPr>
      </w:pPr>
      <w:proofErr w:type="gramStart"/>
      <w:r>
        <w:rPr>
          <w:sz w:val="24"/>
          <w:szCs w:val="24"/>
        </w:rPr>
        <w:t>…..</w:t>
      </w:r>
      <w:proofErr w:type="gramEnd"/>
      <w:r>
        <w:rPr>
          <w:rStyle w:val="Gvdemetni5"/>
          <w:sz w:val="24"/>
          <w:szCs w:val="24"/>
        </w:rPr>
        <w:t>Türkiye Elektrik İletim AŞ. 8.</w:t>
      </w:r>
      <w:r w:rsidRPr="004A60F9">
        <w:rPr>
          <w:rStyle w:val="Gvdemetni5"/>
          <w:sz w:val="24"/>
          <w:szCs w:val="24"/>
        </w:rPr>
        <w:t>Bölge Müdürlüğünün 03.10.2019 tarih ve 399635</w:t>
      </w:r>
      <w:r>
        <w:rPr>
          <w:rStyle w:val="Gvdemetni5"/>
          <w:sz w:val="24"/>
          <w:szCs w:val="24"/>
        </w:rPr>
        <w:t xml:space="preserve"> </w:t>
      </w:r>
      <w:r w:rsidRPr="004A60F9">
        <w:rPr>
          <w:rStyle w:val="Gvdemetni5"/>
          <w:sz w:val="24"/>
          <w:szCs w:val="24"/>
        </w:rPr>
        <w:t>sayılı yazısında "</w:t>
      </w:r>
      <w:proofErr w:type="gramStart"/>
      <w:r w:rsidRPr="004A60F9">
        <w:rPr>
          <w:rStyle w:val="Gvdemetni5"/>
          <w:sz w:val="24"/>
          <w:szCs w:val="24"/>
        </w:rPr>
        <w:t>....</w:t>
      </w:r>
      <w:proofErr w:type="gramEnd"/>
      <w:r w:rsidRPr="004A60F9">
        <w:rPr>
          <w:rStyle w:val="Gvdemetni5"/>
          <w:sz w:val="24"/>
          <w:szCs w:val="24"/>
        </w:rPr>
        <w:t>parselde teşekkülümüze ait herhangi bir ene</w:t>
      </w:r>
      <w:r>
        <w:rPr>
          <w:rStyle w:val="Gvdemetni5"/>
          <w:sz w:val="24"/>
          <w:szCs w:val="24"/>
        </w:rPr>
        <w:t>r</w:t>
      </w:r>
      <w:r w:rsidRPr="004A60F9">
        <w:rPr>
          <w:rStyle w:val="Gvdemetni5"/>
          <w:sz w:val="24"/>
          <w:szCs w:val="24"/>
        </w:rPr>
        <w:t>ji hattı/tesisi bulunmamaktadır...",</w:t>
      </w:r>
    </w:p>
    <w:p w:rsidR="00427B02" w:rsidRDefault="00427B02" w:rsidP="00427B02">
      <w:pPr>
        <w:pStyle w:val="Gvdemetni10"/>
        <w:shd w:val="clear" w:color="auto" w:fill="auto"/>
        <w:spacing w:after="0" w:line="240" w:lineRule="auto"/>
        <w:ind w:firstLine="708"/>
        <w:rPr>
          <w:sz w:val="24"/>
          <w:szCs w:val="24"/>
        </w:rPr>
      </w:pPr>
      <w:proofErr w:type="gramStart"/>
      <w:r>
        <w:rPr>
          <w:sz w:val="24"/>
          <w:szCs w:val="24"/>
        </w:rPr>
        <w:t>…..</w:t>
      </w:r>
      <w:proofErr w:type="gramEnd"/>
      <w:r w:rsidRPr="004A60F9">
        <w:rPr>
          <w:rStyle w:val="Gvdemetni5"/>
          <w:sz w:val="24"/>
          <w:szCs w:val="24"/>
        </w:rPr>
        <w:t>Başkent Doğalgaz Dağıtım Gayrimenkul Yatı</w:t>
      </w:r>
      <w:r>
        <w:rPr>
          <w:rStyle w:val="Gvdemetni5"/>
          <w:sz w:val="24"/>
          <w:szCs w:val="24"/>
        </w:rPr>
        <w:t>rı</w:t>
      </w:r>
      <w:r w:rsidRPr="004A60F9">
        <w:rPr>
          <w:rStyle w:val="Gvdemetni5"/>
          <w:sz w:val="24"/>
          <w:szCs w:val="24"/>
        </w:rPr>
        <w:t>m Ortaklığı A.Ş. 03.10.2019 tarih</w:t>
      </w:r>
      <w:r>
        <w:rPr>
          <w:rStyle w:val="Gvdemetni5"/>
          <w:sz w:val="24"/>
          <w:szCs w:val="24"/>
        </w:rPr>
        <w:t xml:space="preserve"> </w:t>
      </w:r>
      <w:r w:rsidRPr="004A60F9">
        <w:rPr>
          <w:rStyle w:val="Gvdemetni5"/>
          <w:sz w:val="24"/>
          <w:szCs w:val="24"/>
        </w:rPr>
        <w:t>ve 38131 sayılı yazısında "....parselde kurum adına herhangi bir altyapı ve üstyapı tesisinin bulunmadığı, yapılacak imar pla</w:t>
      </w:r>
      <w:r>
        <w:rPr>
          <w:rStyle w:val="Gvdemetni5"/>
          <w:sz w:val="24"/>
          <w:szCs w:val="24"/>
        </w:rPr>
        <w:t>nı</w:t>
      </w:r>
      <w:r w:rsidRPr="004A60F9">
        <w:rPr>
          <w:rStyle w:val="Gvdemetni5"/>
          <w:sz w:val="24"/>
          <w:szCs w:val="24"/>
        </w:rPr>
        <w:t xml:space="preserve"> değişikliğinin kurum adına bir sakınca teşkil etmeyeceği,</w:t>
      </w:r>
    </w:p>
    <w:p w:rsidR="00427B02" w:rsidRDefault="00427B02" w:rsidP="00427B02">
      <w:pPr>
        <w:pStyle w:val="Gvdemetni10"/>
        <w:shd w:val="clear" w:color="auto" w:fill="auto"/>
        <w:spacing w:after="0" w:line="240" w:lineRule="auto"/>
        <w:ind w:firstLine="708"/>
        <w:rPr>
          <w:sz w:val="24"/>
          <w:szCs w:val="24"/>
        </w:rPr>
      </w:pPr>
      <w:proofErr w:type="gramStart"/>
      <w:r>
        <w:rPr>
          <w:sz w:val="24"/>
          <w:szCs w:val="24"/>
        </w:rPr>
        <w:t>…..</w:t>
      </w:r>
      <w:proofErr w:type="gramEnd"/>
      <w:r w:rsidRPr="004A60F9">
        <w:rPr>
          <w:rStyle w:val="Gvdemetni5"/>
          <w:sz w:val="24"/>
          <w:szCs w:val="24"/>
        </w:rPr>
        <w:t>Ankara Büyükşehir Belediyesi-</w:t>
      </w:r>
      <w:proofErr w:type="spellStart"/>
      <w:r w:rsidRPr="004A60F9">
        <w:rPr>
          <w:rStyle w:val="Gvdemetni5"/>
          <w:sz w:val="24"/>
          <w:szCs w:val="24"/>
        </w:rPr>
        <w:t>Aski</w:t>
      </w:r>
      <w:proofErr w:type="spellEnd"/>
      <w:r w:rsidRPr="004A60F9">
        <w:rPr>
          <w:rStyle w:val="Gvdemetni5"/>
          <w:sz w:val="24"/>
          <w:szCs w:val="24"/>
        </w:rPr>
        <w:t xml:space="preserve"> Genel Müdürlüğü 02.10.2019 tarih ve</w:t>
      </w:r>
      <w:r>
        <w:rPr>
          <w:rStyle w:val="Gvdemetni5"/>
          <w:sz w:val="24"/>
          <w:szCs w:val="24"/>
        </w:rPr>
        <w:t xml:space="preserve"> </w:t>
      </w:r>
      <w:r w:rsidRPr="004A60F9">
        <w:rPr>
          <w:rStyle w:val="Gvdemetni5"/>
          <w:sz w:val="24"/>
          <w:szCs w:val="24"/>
        </w:rPr>
        <w:t>E:32072 sayılı yazıs</w:t>
      </w:r>
      <w:r>
        <w:rPr>
          <w:rStyle w:val="Gvdemetni5"/>
          <w:sz w:val="24"/>
          <w:szCs w:val="24"/>
        </w:rPr>
        <w:t>ın</w:t>
      </w:r>
      <w:r w:rsidRPr="004A60F9">
        <w:rPr>
          <w:rStyle w:val="Gvdemetni5"/>
          <w:sz w:val="24"/>
          <w:szCs w:val="24"/>
        </w:rPr>
        <w:t xml:space="preserve">da".... </w:t>
      </w:r>
      <w:proofErr w:type="gramStart"/>
      <w:r w:rsidRPr="004A60F9">
        <w:rPr>
          <w:rStyle w:val="Gvdemetni5"/>
          <w:sz w:val="24"/>
          <w:szCs w:val="24"/>
        </w:rPr>
        <w:t>parselde</w:t>
      </w:r>
      <w:proofErr w:type="gramEnd"/>
      <w:r w:rsidRPr="004A60F9">
        <w:rPr>
          <w:rStyle w:val="Gvdemetni5"/>
          <w:sz w:val="24"/>
          <w:szCs w:val="24"/>
        </w:rPr>
        <w:t xml:space="preserve"> kurum ad</w:t>
      </w:r>
      <w:r>
        <w:rPr>
          <w:rStyle w:val="Gvdemetni5"/>
          <w:sz w:val="24"/>
          <w:szCs w:val="24"/>
        </w:rPr>
        <w:t>ın</w:t>
      </w:r>
      <w:r w:rsidRPr="004A60F9">
        <w:rPr>
          <w:rStyle w:val="Gvdemetni5"/>
          <w:sz w:val="24"/>
          <w:szCs w:val="24"/>
        </w:rPr>
        <w:t>a herhangi bir altyapı ve üstyapı tesisinin veya kamulaştırma çalışmasının bulunmadığı,</w:t>
      </w:r>
    </w:p>
    <w:p w:rsidR="00427B02" w:rsidRPr="004A60F9" w:rsidRDefault="00427B02" w:rsidP="00427B02">
      <w:pPr>
        <w:pStyle w:val="Gvdemetni10"/>
        <w:shd w:val="clear" w:color="auto" w:fill="auto"/>
        <w:spacing w:after="0" w:line="240" w:lineRule="auto"/>
        <w:ind w:firstLine="708"/>
        <w:rPr>
          <w:sz w:val="24"/>
          <w:szCs w:val="24"/>
        </w:rPr>
      </w:pPr>
      <w:proofErr w:type="gramStart"/>
      <w:r>
        <w:rPr>
          <w:sz w:val="24"/>
          <w:szCs w:val="24"/>
        </w:rPr>
        <w:t>…..</w:t>
      </w:r>
      <w:proofErr w:type="gramEnd"/>
      <w:r w:rsidRPr="004A60F9">
        <w:rPr>
          <w:rStyle w:val="Gvdemetni5"/>
          <w:sz w:val="24"/>
          <w:szCs w:val="24"/>
        </w:rPr>
        <w:t>Ankara Valiliği Çevre ve Şehircilik İl Müdürlüğünün 03.10.2019 tarih ve 90924</w:t>
      </w:r>
      <w:r>
        <w:rPr>
          <w:rStyle w:val="Gvdemetni5"/>
          <w:sz w:val="24"/>
          <w:szCs w:val="24"/>
        </w:rPr>
        <w:t xml:space="preserve"> </w:t>
      </w:r>
      <w:r w:rsidRPr="004A60F9">
        <w:rPr>
          <w:rStyle w:val="Gvdemetni5"/>
          <w:sz w:val="24"/>
          <w:szCs w:val="24"/>
        </w:rPr>
        <w:t>sayılı yazısında kurumun yapmakla yükümlü olduğu kamu hizmetlerinden olmadığından kamulaştırmasının mümkün olmadığı,</w:t>
      </w:r>
    </w:p>
    <w:p w:rsidR="00427B02" w:rsidRDefault="00427B02" w:rsidP="00427B02">
      <w:pPr>
        <w:pStyle w:val="Gvdemetni10"/>
        <w:shd w:val="clear" w:color="auto" w:fill="auto"/>
        <w:spacing w:after="0" w:line="240" w:lineRule="auto"/>
        <w:ind w:firstLine="0"/>
        <w:rPr>
          <w:rStyle w:val="Gvdemetni5"/>
          <w:sz w:val="24"/>
          <w:szCs w:val="24"/>
        </w:rPr>
      </w:pPr>
    </w:p>
    <w:p w:rsidR="00427B02" w:rsidRPr="004A60F9" w:rsidRDefault="00427B02" w:rsidP="00427B02">
      <w:pPr>
        <w:pStyle w:val="Gvdemetni10"/>
        <w:shd w:val="clear" w:color="auto" w:fill="auto"/>
        <w:spacing w:after="0" w:line="240" w:lineRule="auto"/>
        <w:ind w:firstLine="708"/>
        <w:rPr>
          <w:sz w:val="24"/>
          <w:szCs w:val="24"/>
        </w:rPr>
      </w:pPr>
      <w:proofErr w:type="gramStart"/>
      <w:r w:rsidRPr="004A60F9">
        <w:rPr>
          <w:rStyle w:val="Gvdemetni5"/>
          <w:sz w:val="24"/>
          <w:szCs w:val="24"/>
        </w:rPr>
        <w:t>yönünde</w:t>
      </w:r>
      <w:proofErr w:type="gramEnd"/>
      <w:r w:rsidRPr="004A60F9">
        <w:rPr>
          <w:rStyle w:val="Gvdemetni5"/>
          <w:sz w:val="24"/>
          <w:szCs w:val="24"/>
        </w:rPr>
        <w:t xml:space="preserve"> kurum görüşleri bulunduğu,</w:t>
      </w:r>
    </w:p>
    <w:p w:rsidR="00427B02" w:rsidRDefault="00427B02" w:rsidP="00427B02">
      <w:pPr>
        <w:pStyle w:val="Gvdemetni10"/>
        <w:shd w:val="clear" w:color="auto" w:fill="auto"/>
        <w:spacing w:after="0" w:line="240" w:lineRule="auto"/>
        <w:ind w:firstLine="0"/>
        <w:rPr>
          <w:rStyle w:val="Gvdemetni5"/>
          <w:sz w:val="24"/>
          <w:szCs w:val="24"/>
        </w:rPr>
      </w:pPr>
    </w:p>
    <w:p w:rsidR="00427B02" w:rsidRDefault="00427B02" w:rsidP="00427B02">
      <w:pPr>
        <w:pStyle w:val="Gvdemetni10"/>
        <w:shd w:val="clear" w:color="auto" w:fill="auto"/>
        <w:spacing w:after="0" w:line="240" w:lineRule="auto"/>
        <w:ind w:firstLine="0"/>
        <w:rPr>
          <w:rStyle w:val="Gvdemetni5"/>
          <w:sz w:val="24"/>
          <w:szCs w:val="24"/>
        </w:rPr>
      </w:pPr>
    </w:p>
    <w:p w:rsidR="00427B02" w:rsidRDefault="00427B02" w:rsidP="00427B02">
      <w:pPr>
        <w:pStyle w:val="Gvdemetni10"/>
        <w:shd w:val="clear" w:color="auto" w:fill="auto"/>
        <w:spacing w:after="0" w:line="240" w:lineRule="auto"/>
        <w:ind w:firstLine="0"/>
        <w:rPr>
          <w:rStyle w:val="Gvdemetni5"/>
          <w:sz w:val="24"/>
          <w:szCs w:val="24"/>
        </w:rPr>
      </w:pPr>
    </w:p>
    <w:p w:rsidR="00427B02" w:rsidRPr="003B0AF0" w:rsidRDefault="00427B02" w:rsidP="00427B02">
      <w:pPr>
        <w:jc w:val="center"/>
      </w:pPr>
      <w:r w:rsidRPr="003B0AF0">
        <w:lastRenderedPageBreak/>
        <w:t>T.C.</w:t>
      </w:r>
    </w:p>
    <w:p w:rsidR="00427B02" w:rsidRPr="003B0AF0" w:rsidRDefault="00427B02" w:rsidP="00427B02">
      <w:pPr>
        <w:jc w:val="center"/>
      </w:pPr>
      <w:r w:rsidRPr="003B0AF0">
        <w:t>ANKARA BÜYÜKŞEHİR BELEDİYE MECLİSİ</w:t>
      </w:r>
    </w:p>
    <w:p w:rsidR="00427B02" w:rsidRPr="003B0AF0" w:rsidRDefault="00427B02" w:rsidP="00427B02">
      <w:pPr>
        <w:jc w:val="center"/>
      </w:pPr>
      <w:r w:rsidRPr="003B0AF0">
        <w:t>İmar ve Bayındırlık Komisyonu Raporu</w:t>
      </w:r>
    </w:p>
    <w:p w:rsidR="00427B02" w:rsidRDefault="00427B02" w:rsidP="00427B02">
      <w:pPr>
        <w:jc w:val="center"/>
      </w:pPr>
    </w:p>
    <w:p w:rsidR="00427B02" w:rsidRPr="001925D7" w:rsidRDefault="00427B02" w:rsidP="00427B02">
      <w:pPr>
        <w:jc w:val="center"/>
      </w:pPr>
      <w:r w:rsidRPr="003B0AF0">
        <w:t>Rapor No: 2</w:t>
      </w:r>
      <w:r>
        <w:t>50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17</w:t>
      </w:r>
      <w:r w:rsidRPr="003B0AF0">
        <w:t>.0</w:t>
      </w:r>
      <w:r>
        <w:t>9</w:t>
      </w:r>
      <w:r w:rsidRPr="003B0AF0">
        <w:t>.2020</w:t>
      </w:r>
    </w:p>
    <w:p w:rsidR="00427B02" w:rsidRDefault="00427B02" w:rsidP="00427B02">
      <w:pPr>
        <w:pStyle w:val="Gvdemetni10"/>
        <w:shd w:val="clear" w:color="auto" w:fill="auto"/>
        <w:spacing w:after="0" w:line="240" w:lineRule="auto"/>
        <w:ind w:firstLine="0"/>
        <w:rPr>
          <w:rStyle w:val="Gvdemetni5"/>
          <w:sz w:val="24"/>
          <w:szCs w:val="24"/>
        </w:rPr>
      </w:pPr>
    </w:p>
    <w:p w:rsidR="00427B02" w:rsidRDefault="00427B02" w:rsidP="00427B02">
      <w:pPr>
        <w:pStyle w:val="Gvdemetni10"/>
        <w:shd w:val="clear" w:color="auto" w:fill="auto"/>
        <w:spacing w:after="0" w:line="240" w:lineRule="auto"/>
        <w:ind w:firstLine="0"/>
        <w:jc w:val="center"/>
        <w:rPr>
          <w:rStyle w:val="Gvdemetni5"/>
          <w:sz w:val="24"/>
          <w:szCs w:val="24"/>
        </w:rPr>
      </w:pPr>
      <w:r>
        <w:rPr>
          <w:rStyle w:val="Gvdemetni5"/>
          <w:sz w:val="24"/>
          <w:szCs w:val="24"/>
        </w:rPr>
        <w:t>-2-</w:t>
      </w:r>
    </w:p>
    <w:p w:rsidR="00427B02" w:rsidRDefault="00427B02" w:rsidP="00427B02">
      <w:pPr>
        <w:pStyle w:val="Gvdemetni10"/>
        <w:shd w:val="clear" w:color="auto" w:fill="auto"/>
        <w:spacing w:after="0" w:line="240" w:lineRule="auto"/>
        <w:ind w:firstLine="0"/>
        <w:rPr>
          <w:rStyle w:val="Gvdemetni5"/>
          <w:sz w:val="24"/>
          <w:szCs w:val="24"/>
        </w:rPr>
      </w:pPr>
    </w:p>
    <w:p w:rsidR="00427B02" w:rsidRPr="004A60F9" w:rsidRDefault="00427B02" w:rsidP="00427B02">
      <w:pPr>
        <w:pStyle w:val="Gvdemetni10"/>
        <w:shd w:val="clear" w:color="auto" w:fill="auto"/>
        <w:spacing w:after="0" w:line="240" w:lineRule="auto"/>
        <w:ind w:firstLine="708"/>
        <w:rPr>
          <w:sz w:val="24"/>
          <w:szCs w:val="24"/>
        </w:rPr>
      </w:pPr>
      <w:r w:rsidRPr="004A60F9">
        <w:rPr>
          <w:rStyle w:val="Gvdemetni5"/>
          <w:sz w:val="24"/>
          <w:szCs w:val="24"/>
        </w:rPr>
        <w:t>-Çankaya Belediyesinin 08.06.2003 tarih ve 16731 sayılı yazısı ile Başkent Elektrik Dağıtım A.Ş.</w:t>
      </w:r>
      <w:proofErr w:type="spellStart"/>
      <w:r w:rsidRPr="004A60F9">
        <w:rPr>
          <w:rStyle w:val="Gvdemetni5"/>
          <w:sz w:val="24"/>
          <w:szCs w:val="24"/>
        </w:rPr>
        <w:t>nin</w:t>
      </w:r>
      <w:proofErr w:type="spellEnd"/>
      <w:r w:rsidRPr="004A60F9">
        <w:rPr>
          <w:rStyle w:val="Gvdemetni5"/>
          <w:sz w:val="24"/>
          <w:szCs w:val="24"/>
        </w:rPr>
        <w:t xml:space="preserve"> 28351 ada 5 parselin 140 m doğusunda yeşil alanda trafo yeri talebi üzerine Kentsel Altyapı Alanı(K.A.A) olarak ayrılan 28351 ada 5 parselin kullanılabileceğinin bildirildiği,</w:t>
      </w:r>
    </w:p>
    <w:p w:rsidR="00427B02" w:rsidRDefault="00427B02" w:rsidP="00427B02">
      <w:pPr>
        <w:pStyle w:val="Gvdemetni10"/>
        <w:shd w:val="clear" w:color="auto" w:fill="auto"/>
        <w:spacing w:after="0" w:line="240" w:lineRule="auto"/>
        <w:ind w:firstLine="0"/>
        <w:rPr>
          <w:rStyle w:val="Gvdemetni5"/>
          <w:sz w:val="24"/>
          <w:szCs w:val="24"/>
        </w:rPr>
      </w:pPr>
    </w:p>
    <w:p w:rsidR="00427B02" w:rsidRPr="004A60F9" w:rsidRDefault="00427B02" w:rsidP="00427B02">
      <w:pPr>
        <w:pStyle w:val="Gvdemetni10"/>
        <w:shd w:val="clear" w:color="auto" w:fill="auto"/>
        <w:spacing w:after="0" w:line="240" w:lineRule="auto"/>
        <w:ind w:firstLine="708"/>
        <w:rPr>
          <w:sz w:val="24"/>
          <w:szCs w:val="24"/>
        </w:rPr>
      </w:pPr>
      <w:r w:rsidRPr="004A60F9">
        <w:rPr>
          <w:rStyle w:val="Gvdemetni5"/>
          <w:sz w:val="24"/>
          <w:szCs w:val="24"/>
        </w:rPr>
        <w:t>-Parselin Özel Sosyal Tesis Ala</w:t>
      </w:r>
      <w:r>
        <w:rPr>
          <w:rStyle w:val="Gvdemetni5"/>
          <w:sz w:val="24"/>
          <w:szCs w:val="24"/>
        </w:rPr>
        <w:t>nı</w:t>
      </w:r>
      <w:r w:rsidRPr="004A60F9">
        <w:rPr>
          <w:rStyle w:val="Gvdemetni5"/>
          <w:sz w:val="24"/>
          <w:szCs w:val="24"/>
        </w:rPr>
        <w:t xml:space="preserve"> olarak düzenlendiği, yapılaşma koşullarının;</w:t>
      </w:r>
    </w:p>
    <w:p w:rsidR="00427B02" w:rsidRPr="004A60F9" w:rsidRDefault="00427B02" w:rsidP="00427B02">
      <w:pPr>
        <w:pStyle w:val="Gvdemetni10"/>
        <w:numPr>
          <w:ilvl w:val="6"/>
          <w:numId w:val="21"/>
        </w:numPr>
        <w:shd w:val="clear" w:color="auto" w:fill="auto"/>
        <w:tabs>
          <w:tab w:val="left" w:pos="567"/>
          <w:tab w:val="left" w:pos="851"/>
        </w:tabs>
        <w:spacing w:after="0" w:line="240" w:lineRule="auto"/>
        <w:ind w:right="40" w:firstLine="567"/>
        <w:rPr>
          <w:sz w:val="24"/>
          <w:szCs w:val="24"/>
        </w:rPr>
      </w:pPr>
      <w:r w:rsidRPr="004A60F9">
        <w:rPr>
          <w:rStyle w:val="Gvdemetni5"/>
          <w:sz w:val="24"/>
          <w:szCs w:val="24"/>
        </w:rPr>
        <w:t xml:space="preserve">ÖZEL SOSYAL TESİS </w:t>
      </w:r>
      <w:proofErr w:type="gramStart"/>
      <w:r w:rsidRPr="004A60F9">
        <w:rPr>
          <w:rStyle w:val="Gvdemetni5"/>
          <w:sz w:val="24"/>
          <w:szCs w:val="24"/>
        </w:rPr>
        <w:t>ALANINDA:KRE</w:t>
      </w:r>
      <w:r>
        <w:rPr>
          <w:rStyle w:val="Gvdemetni5"/>
          <w:sz w:val="24"/>
          <w:szCs w:val="24"/>
        </w:rPr>
        <w:t>Ş</w:t>
      </w:r>
      <w:proofErr w:type="gramEnd"/>
      <w:r>
        <w:rPr>
          <w:rStyle w:val="Gvdemetni5"/>
          <w:sz w:val="24"/>
          <w:szCs w:val="24"/>
        </w:rPr>
        <w:t>,</w:t>
      </w:r>
      <w:r w:rsidRPr="004A60F9">
        <w:rPr>
          <w:rStyle w:val="Gvdemetni5"/>
          <w:sz w:val="24"/>
          <w:szCs w:val="24"/>
        </w:rPr>
        <w:t xml:space="preserve"> KURS, YURT</w:t>
      </w:r>
      <w:r>
        <w:rPr>
          <w:rStyle w:val="Gvdemetni5"/>
          <w:sz w:val="24"/>
          <w:szCs w:val="24"/>
        </w:rPr>
        <w:t>,</w:t>
      </w:r>
      <w:r w:rsidRPr="004A60F9">
        <w:rPr>
          <w:rStyle w:val="Gvdemetni5"/>
          <w:sz w:val="24"/>
          <w:szCs w:val="24"/>
        </w:rPr>
        <w:t xml:space="preserve"> COCUK YUVASI</w:t>
      </w:r>
      <w:r>
        <w:rPr>
          <w:rStyle w:val="Gvdemetni5"/>
          <w:sz w:val="24"/>
          <w:szCs w:val="24"/>
        </w:rPr>
        <w:t>,</w:t>
      </w:r>
      <w:r w:rsidRPr="004A60F9">
        <w:rPr>
          <w:rStyle w:val="Gvdemetni5"/>
          <w:sz w:val="24"/>
          <w:szCs w:val="24"/>
        </w:rPr>
        <w:t xml:space="preserve"> YETİŞTİRME YURDU</w:t>
      </w:r>
      <w:r>
        <w:rPr>
          <w:rStyle w:val="Gvdemetni5"/>
          <w:sz w:val="24"/>
          <w:szCs w:val="24"/>
        </w:rPr>
        <w:t>,</w:t>
      </w:r>
      <w:r w:rsidRPr="004A60F9">
        <w:rPr>
          <w:rStyle w:val="Gvdemetni5"/>
          <w:sz w:val="24"/>
          <w:szCs w:val="24"/>
        </w:rPr>
        <w:t xml:space="preserve"> YASLI VE ENGELLİ BAKIMEVİ</w:t>
      </w:r>
      <w:r>
        <w:rPr>
          <w:rStyle w:val="Gvdemetni5"/>
          <w:sz w:val="24"/>
          <w:szCs w:val="24"/>
        </w:rPr>
        <w:t>,</w:t>
      </w:r>
      <w:r w:rsidRPr="004A60F9">
        <w:rPr>
          <w:rStyle w:val="Gvdemetni5"/>
          <w:sz w:val="24"/>
          <w:szCs w:val="24"/>
        </w:rPr>
        <w:t xml:space="preserve"> REHABİLİTASYON MERKEZİ, TOPLUM MERKEZİ, ŞEFKAT EVLERİ YAPILABİLİR.</w:t>
      </w:r>
    </w:p>
    <w:p w:rsidR="00427B02" w:rsidRPr="004A60F9" w:rsidRDefault="00427B02" w:rsidP="00427B02">
      <w:pPr>
        <w:pStyle w:val="Gvdemetni10"/>
        <w:numPr>
          <w:ilvl w:val="6"/>
          <w:numId w:val="21"/>
        </w:numPr>
        <w:shd w:val="clear" w:color="auto" w:fill="auto"/>
        <w:tabs>
          <w:tab w:val="left" w:pos="567"/>
          <w:tab w:val="left" w:pos="851"/>
        </w:tabs>
        <w:spacing w:after="0" w:line="240" w:lineRule="auto"/>
        <w:ind w:firstLine="567"/>
        <w:rPr>
          <w:sz w:val="24"/>
          <w:szCs w:val="24"/>
        </w:rPr>
      </w:pPr>
      <w:r w:rsidRPr="004A60F9">
        <w:rPr>
          <w:rStyle w:val="Gvdemetni5"/>
          <w:sz w:val="24"/>
          <w:szCs w:val="24"/>
        </w:rPr>
        <w:t>BİNA TABİİ ZEMİNDEN KOTLANDIRILACAKTIR.</w:t>
      </w:r>
    </w:p>
    <w:p w:rsidR="00427B02" w:rsidRPr="004A60F9" w:rsidRDefault="00427B02" w:rsidP="00427B02">
      <w:pPr>
        <w:pStyle w:val="Gvdemetni10"/>
        <w:numPr>
          <w:ilvl w:val="6"/>
          <w:numId w:val="21"/>
        </w:numPr>
        <w:shd w:val="clear" w:color="auto" w:fill="auto"/>
        <w:tabs>
          <w:tab w:val="left" w:pos="567"/>
          <w:tab w:val="left" w:pos="851"/>
        </w:tabs>
        <w:spacing w:after="0" w:line="240" w:lineRule="auto"/>
        <w:ind w:right="40" w:firstLine="567"/>
        <w:rPr>
          <w:sz w:val="24"/>
          <w:szCs w:val="24"/>
        </w:rPr>
      </w:pPr>
      <w:r w:rsidRPr="004A60F9">
        <w:rPr>
          <w:rStyle w:val="Gvdemetni5"/>
          <w:sz w:val="24"/>
          <w:szCs w:val="24"/>
        </w:rPr>
        <w:t>OTOPARK İHTİYACI PARSEL İÇİNDE KARŞILANACAKTIR. GEREKTİĞİNDE TRAFO İHTİYACI DA PARSEL İÇİNDE ÇÖZÜMLENECEKTİR.</w:t>
      </w:r>
    </w:p>
    <w:p w:rsidR="00427B02" w:rsidRPr="004A60F9" w:rsidRDefault="00427B02" w:rsidP="00427B02">
      <w:pPr>
        <w:pStyle w:val="Gvdemetni10"/>
        <w:numPr>
          <w:ilvl w:val="6"/>
          <w:numId w:val="21"/>
        </w:numPr>
        <w:shd w:val="clear" w:color="auto" w:fill="auto"/>
        <w:tabs>
          <w:tab w:val="left" w:pos="567"/>
          <w:tab w:val="left" w:pos="851"/>
        </w:tabs>
        <w:spacing w:after="0" w:line="240" w:lineRule="auto"/>
        <w:ind w:right="40" w:firstLine="567"/>
        <w:rPr>
          <w:sz w:val="24"/>
          <w:szCs w:val="24"/>
        </w:rPr>
      </w:pPr>
      <w:r w:rsidRPr="004A60F9">
        <w:rPr>
          <w:rStyle w:val="Gvdemetni5"/>
          <w:sz w:val="24"/>
          <w:szCs w:val="24"/>
        </w:rPr>
        <w:t>PARSELDE BİNA TABAN ALANI KATSAYISI TAKS=0.30 VE KAKS=0.60 VE YENÇOK=2 KAT'DIR.</w:t>
      </w:r>
    </w:p>
    <w:p w:rsidR="00427B02" w:rsidRPr="004A60F9" w:rsidRDefault="00427B02" w:rsidP="00427B02">
      <w:pPr>
        <w:pStyle w:val="Gvdemetni10"/>
        <w:numPr>
          <w:ilvl w:val="6"/>
          <w:numId w:val="21"/>
        </w:numPr>
        <w:shd w:val="clear" w:color="auto" w:fill="auto"/>
        <w:tabs>
          <w:tab w:val="left" w:pos="567"/>
          <w:tab w:val="left" w:pos="851"/>
        </w:tabs>
        <w:spacing w:after="0" w:line="240" w:lineRule="auto"/>
        <w:ind w:right="40" w:firstLine="567"/>
        <w:rPr>
          <w:sz w:val="24"/>
          <w:szCs w:val="24"/>
        </w:rPr>
      </w:pPr>
      <w:r w:rsidRPr="004A60F9">
        <w:rPr>
          <w:rStyle w:val="Gvdemetni5"/>
          <w:sz w:val="24"/>
          <w:szCs w:val="24"/>
        </w:rPr>
        <w:t>01.01.2019 TARİHİNDE YÜRÜRLÜĞE GİREN "TÜRKİYE BİNA DEPREM YÖNETMELİĞİ" HÜKÜMLERİNE UYULACAKTIR.</w:t>
      </w:r>
    </w:p>
    <w:p w:rsidR="00427B02" w:rsidRPr="004A60F9" w:rsidRDefault="00427B02" w:rsidP="00427B02">
      <w:pPr>
        <w:pStyle w:val="Gvdemetni10"/>
        <w:numPr>
          <w:ilvl w:val="6"/>
          <w:numId w:val="21"/>
        </w:numPr>
        <w:shd w:val="clear" w:color="auto" w:fill="auto"/>
        <w:tabs>
          <w:tab w:val="left" w:pos="567"/>
          <w:tab w:val="left" w:pos="851"/>
        </w:tabs>
        <w:spacing w:after="0" w:line="240" w:lineRule="auto"/>
        <w:ind w:firstLine="567"/>
        <w:rPr>
          <w:sz w:val="24"/>
          <w:szCs w:val="24"/>
        </w:rPr>
      </w:pPr>
      <w:r w:rsidRPr="004A60F9">
        <w:rPr>
          <w:rStyle w:val="Gvdemetni5"/>
          <w:sz w:val="24"/>
          <w:szCs w:val="24"/>
        </w:rPr>
        <w:t>PARSELDE TEK BAĞIMSIZ BÖLÜM YER ALACAKTIR.</w:t>
      </w:r>
    </w:p>
    <w:p w:rsidR="00427B02" w:rsidRPr="004A60F9" w:rsidRDefault="00427B02" w:rsidP="00427B02">
      <w:pPr>
        <w:pStyle w:val="Gvdemetni10"/>
        <w:numPr>
          <w:ilvl w:val="6"/>
          <w:numId w:val="21"/>
        </w:numPr>
        <w:shd w:val="clear" w:color="auto" w:fill="auto"/>
        <w:tabs>
          <w:tab w:val="left" w:pos="567"/>
          <w:tab w:val="left" w:pos="851"/>
        </w:tabs>
        <w:spacing w:after="0" w:line="240" w:lineRule="auto"/>
        <w:ind w:right="40" w:firstLine="567"/>
        <w:rPr>
          <w:sz w:val="24"/>
          <w:szCs w:val="24"/>
        </w:rPr>
      </w:pPr>
      <w:r w:rsidRPr="004A60F9">
        <w:rPr>
          <w:rStyle w:val="Gvdemetni5"/>
          <w:sz w:val="24"/>
          <w:szCs w:val="24"/>
        </w:rPr>
        <w:t>PLAN ÜZERİNDE BELİRTİLMEYEN DİĞER HUSUSLARDA BEYTEPE İLAVE İMAR PLANI PLAN NOTLARI, 3194 SAYILI İMAR KANUNU VE İLGİLİ YÖNETMELİKLER GEÇERLİDİR.</w:t>
      </w:r>
    </w:p>
    <w:p w:rsidR="00427B02" w:rsidRPr="004A60F9" w:rsidRDefault="00427B02" w:rsidP="00427B02">
      <w:pPr>
        <w:pStyle w:val="Gvdemetni10"/>
        <w:shd w:val="clear" w:color="auto" w:fill="auto"/>
        <w:spacing w:after="0" w:line="240" w:lineRule="auto"/>
        <w:ind w:firstLine="567"/>
        <w:rPr>
          <w:sz w:val="24"/>
          <w:szCs w:val="24"/>
        </w:rPr>
      </w:pPr>
      <w:r w:rsidRPr="004A60F9">
        <w:rPr>
          <w:rStyle w:val="Gvdemetni5"/>
          <w:sz w:val="24"/>
          <w:szCs w:val="24"/>
        </w:rPr>
        <w:t>Şeklinde olduğu,</w:t>
      </w:r>
    </w:p>
    <w:p w:rsidR="00427B02" w:rsidRDefault="00427B02" w:rsidP="00427B02">
      <w:pPr>
        <w:pStyle w:val="Gvdemetni10"/>
        <w:shd w:val="clear" w:color="auto" w:fill="auto"/>
        <w:spacing w:after="0" w:line="240" w:lineRule="auto"/>
        <w:ind w:right="40" w:firstLine="0"/>
        <w:rPr>
          <w:rStyle w:val="Gvdemetni5"/>
          <w:sz w:val="24"/>
          <w:szCs w:val="24"/>
        </w:rPr>
      </w:pPr>
    </w:p>
    <w:p w:rsidR="00427B02" w:rsidRPr="004A60F9" w:rsidRDefault="00427B02" w:rsidP="00427B02">
      <w:pPr>
        <w:pStyle w:val="Gvdemetni10"/>
        <w:shd w:val="clear" w:color="auto" w:fill="auto"/>
        <w:spacing w:after="0" w:line="240" w:lineRule="auto"/>
        <w:ind w:right="40" w:firstLine="709"/>
        <w:rPr>
          <w:rStyle w:val="Gvdemetni5"/>
          <w:sz w:val="24"/>
          <w:szCs w:val="24"/>
        </w:rPr>
      </w:pPr>
      <w:r w:rsidRPr="004A60F9">
        <w:rPr>
          <w:rStyle w:val="Gvdemetni5"/>
          <w:sz w:val="24"/>
          <w:szCs w:val="24"/>
        </w:rPr>
        <w:t>-Plan teklifinin Çankaya Belediye Meclisinin 03.07.2020 tarih ve 228 sayılı kara</w:t>
      </w:r>
      <w:r>
        <w:rPr>
          <w:rStyle w:val="Gvdemetni5"/>
          <w:sz w:val="24"/>
          <w:szCs w:val="24"/>
        </w:rPr>
        <w:t>rı</w:t>
      </w:r>
      <w:r w:rsidRPr="004A60F9">
        <w:rPr>
          <w:rStyle w:val="Gvdemetni5"/>
          <w:sz w:val="24"/>
          <w:szCs w:val="24"/>
        </w:rPr>
        <w:t xml:space="preserve"> ile REDDEDİLDİĞİ,</w:t>
      </w:r>
    </w:p>
    <w:p w:rsidR="00427B02" w:rsidRDefault="00427B02" w:rsidP="00427B02">
      <w:pPr>
        <w:pStyle w:val="Gvdemetni10"/>
        <w:shd w:val="clear" w:color="auto" w:fill="auto"/>
        <w:spacing w:after="0" w:line="240" w:lineRule="auto"/>
        <w:ind w:right="40" w:firstLine="0"/>
        <w:rPr>
          <w:rStyle w:val="Gvdemetni5"/>
          <w:sz w:val="24"/>
          <w:szCs w:val="24"/>
        </w:rPr>
      </w:pPr>
    </w:p>
    <w:p w:rsidR="00427B02" w:rsidRDefault="00427B02" w:rsidP="00427B02">
      <w:pPr>
        <w:pStyle w:val="Gvdemetni10"/>
        <w:shd w:val="clear" w:color="auto" w:fill="auto"/>
        <w:spacing w:after="0" w:line="240" w:lineRule="auto"/>
        <w:ind w:right="40" w:firstLine="708"/>
        <w:rPr>
          <w:rStyle w:val="Gvdemetni5"/>
          <w:sz w:val="24"/>
          <w:szCs w:val="24"/>
        </w:rPr>
      </w:pPr>
      <w:proofErr w:type="gramStart"/>
      <w:r w:rsidRPr="004A60F9">
        <w:rPr>
          <w:rStyle w:val="Gvdemetni5"/>
          <w:sz w:val="24"/>
          <w:szCs w:val="24"/>
        </w:rPr>
        <w:t xml:space="preserve">Hususları </w:t>
      </w:r>
      <w:r>
        <w:rPr>
          <w:rStyle w:val="Gvdemetni5"/>
          <w:sz w:val="24"/>
          <w:szCs w:val="24"/>
        </w:rPr>
        <w:t xml:space="preserve">tespit edilmiş </w:t>
      </w:r>
      <w:r w:rsidRPr="004A60F9">
        <w:rPr>
          <w:rStyle w:val="Gvdemetni5"/>
          <w:sz w:val="24"/>
          <w:szCs w:val="24"/>
        </w:rPr>
        <w:t xml:space="preserve">olup; </w:t>
      </w:r>
      <w:r>
        <w:rPr>
          <w:rStyle w:val="Gvdemetni5"/>
          <w:sz w:val="24"/>
          <w:szCs w:val="24"/>
        </w:rPr>
        <w:t xml:space="preserve">Çankaya İlçesi </w:t>
      </w:r>
      <w:proofErr w:type="spellStart"/>
      <w:r>
        <w:rPr>
          <w:rStyle w:val="Gvdemetni5"/>
          <w:sz w:val="24"/>
          <w:szCs w:val="24"/>
        </w:rPr>
        <w:t>Lodumlu</w:t>
      </w:r>
      <w:proofErr w:type="spellEnd"/>
      <w:r>
        <w:rPr>
          <w:rStyle w:val="Gvdemetni5"/>
          <w:sz w:val="24"/>
          <w:szCs w:val="24"/>
        </w:rPr>
        <w:t xml:space="preserve"> (</w:t>
      </w:r>
      <w:proofErr w:type="spellStart"/>
      <w:r>
        <w:rPr>
          <w:rStyle w:val="Gvdemetni5"/>
          <w:sz w:val="24"/>
          <w:szCs w:val="24"/>
        </w:rPr>
        <w:t>Beytepe</w:t>
      </w:r>
      <w:proofErr w:type="spellEnd"/>
      <w:r>
        <w:rPr>
          <w:rStyle w:val="Gvdemetni5"/>
          <w:sz w:val="24"/>
          <w:szCs w:val="24"/>
        </w:rPr>
        <w:t>) Mahallesi 28531 ada 5 parselde 1</w:t>
      </w:r>
      <w:r w:rsidRPr="004A60F9">
        <w:rPr>
          <w:rStyle w:val="Gvdemetni5"/>
          <w:sz w:val="24"/>
          <w:szCs w:val="24"/>
        </w:rPr>
        <w:t xml:space="preserve">/1000 ölçekli uygulama imar planı değişikliğinin </w:t>
      </w:r>
      <w:r>
        <w:rPr>
          <w:rStyle w:val="Gvdemetni5"/>
          <w:sz w:val="24"/>
          <w:szCs w:val="24"/>
        </w:rPr>
        <w:t xml:space="preserve">20.02.2020 tarihli ve 31045 sayılı Resmi Gazete ile yayımlanarak yürürlüğe giren 7221 sayılı Kanun ile değişik 3194 sayılı İmar Kanunu ve 15.09.2020 tarihli İmar Planı Değişikliğine Dair Değer Artış Payı Hakkında Yönetmelik uyarınca, değer artışına ilişkin uygulamaların 1/1000 ölçekli uygulama imar planının onaylanmasına müteakiben İlçe Belediyesince yürütülmesi kaydıyla, </w:t>
      </w:r>
      <w:r>
        <w:rPr>
          <w:rStyle w:val="gvdemetni50"/>
        </w:rPr>
        <w:t xml:space="preserve">onayı komisyonumuzca </w:t>
      </w:r>
      <w:r>
        <w:rPr>
          <w:rStyle w:val="Gvdemetni5"/>
          <w:sz w:val="24"/>
          <w:szCs w:val="24"/>
        </w:rPr>
        <w:t>oybirliğiyle uygun görülmüştür.</w:t>
      </w:r>
      <w:proofErr w:type="gramEnd"/>
    </w:p>
    <w:p w:rsidR="00427B02" w:rsidRPr="004A60F9" w:rsidRDefault="00427B02" w:rsidP="00427B02">
      <w:pPr>
        <w:pStyle w:val="Gvdemetni10"/>
        <w:shd w:val="clear" w:color="auto" w:fill="auto"/>
        <w:spacing w:after="0" w:line="240" w:lineRule="auto"/>
        <w:ind w:right="40" w:firstLine="708"/>
      </w:pPr>
    </w:p>
    <w:p w:rsidR="00427B02" w:rsidRPr="00C85805" w:rsidRDefault="00427B02" w:rsidP="00427B02">
      <w:pPr>
        <w:pStyle w:val="ListeParagraf"/>
        <w:tabs>
          <w:tab w:val="left" w:pos="0"/>
        </w:tabs>
        <w:ind w:left="0"/>
        <w:contextualSpacing/>
        <w:jc w:val="both"/>
      </w:pPr>
      <w:r w:rsidRPr="004A60F9">
        <w:rPr>
          <w:rStyle w:val="Gvdemetni5"/>
        </w:rPr>
        <w:tab/>
        <w:t xml:space="preserve"> </w:t>
      </w:r>
      <w:r w:rsidRPr="00C85805">
        <w:t>Raporumuz Büyükşehir Belediye Meclisinin onayına arz olunur.</w:t>
      </w:r>
    </w:p>
    <w:p w:rsidR="00427B02" w:rsidRDefault="00427B02" w:rsidP="00427B02">
      <w:pPr>
        <w:jc w:val="both"/>
      </w:pPr>
    </w:p>
    <w:p w:rsidR="00427B02" w:rsidRDefault="00427B02" w:rsidP="00427B02">
      <w:pPr>
        <w:jc w:val="both"/>
      </w:pPr>
    </w:p>
    <w:p w:rsidR="00427B02" w:rsidRDefault="00427B02" w:rsidP="00427B02">
      <w:pPr>
        <w:jc w:val="both"/>
      </w:pPr>
      <w:r>
        <w:t xml:space="preserve">              Mehmet Emin AYAZ                        Gürkan </w:t>
      </w:r>
      <w:proofErr w:type="gramStart"/>
      <w:r>
        <w:t>DEMİRKESEN          Kerem</w:t>
      </w:r>
      <w:proofErr w:type="gramEnd"/>
      <w:r>
        <w:t xml:space="preserve"> ERDEM</w:t>
      </w:r>
    </w:p>
    <w:p w:rsidR="00427B02" w:rsidRDefault="00427B02" w:rsidP="00427B0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27B02" w:rsidRDefault="00427B02" w:rsidP="00427B02">
      <w:pPr>
        <w:jc w:val="both"/>
      </w:pPr>
    </w:p>
    <w:p w:rsidR="00427B02" w:rsidRDefault="00427B02" w:rsidP="00427B02">
      <w:pPr>
        <w:jc w:val="both"/>
      </w:pPr>
    </w:p>
    <w:p w:rsidR="00427B02" w:rsidRDefault="00427B02" w:rsidP="00427B0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27B02" w:rsidRDefault="00427B02" w:rsidP="00427B02">
      <w:pPr>
        <w:ind w:firstLine="708"/>
        <w:jc w:val="both"/>
      </w:pPr>
      <w:r>
        <w:t>Üye</w:t>
      </w:r>
      <w:r>
        <w:tab/>
      </w:r>
      <w:r>
        <w:tab/>
      </w:r>
      <w:r>
        <w:tab/>
      </w:r>
      <w:r>
        <w:tab/>
      </w:r>
      <w:r>
        <w:tab/>
        <w:t xml:space="preserve">          Üye</w:t>
      </w:r>
      <w:r>
        <w:tab/>
      </w:r>
      <w:r>
        <w:tab/>
      </w:r>
      <w:r>
        <w:tab/>
      </w:r>
      <w:r>
        <w:tab/>
        <w:t>Üye</w:t>
      </w:r>
    </w:p>
    <w:p w:rsidR="00427B02" w:rsidRDefault="00427B02" w:rsidP="00427B02">
      <w:pPr>
        <w:jc w:val="both"/>
      </w:pPr>
    </w:p>
    <w:p w:rsidR="00427B02" w:rsidRDefault="00427B02" w:rsidP="00427B02">
      <w:pPr>
        <w:jc w:val="both"/>
      </w:pPr>
    </w:p>
    <w:p w:rsidR="00427B02" w:rsidRDefault="00427B02" w:rsidP="00427B0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427B02" w:rsidRDefault="00427B02" w:rsidP="00427B02">
      <w:pPr>
        <w:jc w:val="both"/>
      </w:pPr>
      <w:r>
        <w:t xml:space="preserve">        Üye</w:t>
      </w:r>
      <w:r>
        <w:tab/>
      </w:r>
      <w:r>
        <w:tab/>
      </w:r>
      <w:r>
        <w:tab/>
      </w:r>
      <w:r>
        <w:tab/>
      </w:r>
      <w:r>
        <w:tab/>
      </w:r>
      <w:r>
        <w:tab/>
        <w:t>Üye</w:t>
      </w:r>
      <w:r>
        <w:tab/>
      </w:r>
      <w:r>
        <w:tab/>
      </w:r>
      <w:r>
        <w:tab/>
      </w:r>
      <w:r>
        <w:tab/>
        <w:t xml:space="preserve"> Üye</w:t>
      </w:r>
      <w:r>
        <w:tab/>
      </w:r>
    </w:p>
    <w:p w:rsidR="00427B02" w:rsidRDefault="00427B02" w:rsidP="00094D9E">
      <w:pPr>
        <w:pStyle w:val="Style3"/>
        <w:widowControl/>
        <w:spacing w:line="240" w:lineRule="auto"/>
        <w:ind w:firstLine="739"/>
      </w:pPr>
    </w:p>
    <w:sectPr w:rsidR="00427B0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FE6" w:rsidRDefault="00CC0FE6" w:rsidP="007A5AB5">
      <w:r>
        <w:separator/>
      </w:r>
    </w:p>
  </w:endnote>
  <w:endnote w:type="continuationSeparator" w:id="1">
    <w:p w:rsidR="00CC0FE6" w:rsidRDefault="00CC0FE6"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FE6" w:rsidRDefault="00CC0FE6" w:rsidP="007A5AB5">
      <w:r>
        <w:separator/>
      </w:r>
    </w:p>
  </w:footnote>
  <w:footnote w:type="continuationSeparator" w:id="1">
    <w:p w:rsidR="00CC0FE6" w:rsidRDefault="00CC0FE6"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7">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8">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0">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1">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4">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0">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1">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1"/>
  </w:num>
  <w:num w:numId="2">
    <w:abstractNumId w:val="20"/>
  </w:num>
  <w:num w:numId="3">
    <w:abstractNumId w:val="19"/>
  </w:num>
  <w:num w:numId="4">
    <w:abstractNumId w:val="4"/>
  </w:num>
  <w:num w:numId="5">
    <w:abstractNumId w:val="7"/>
  </w:num>
  <w:num w:numId="6">
    <w:abstractNumId w:val="12"/>
  </w:num>
  <w:num w:numId="7">
    <w:abstractNumId w:val="8"/>
  </w:num>
  <w:num w:numId="8">
    <w:abstractNumId w:val="5"/>
  </w:num>
  <w:num w:numId="9">
    <w:abstractNumId w:val="16"/>
  </w:num>
  <w:num w:numId="10">
    <w:abstractNumId w:val="10"/>
  </w:num>
  <w:num w:numId="11">
    <w:abstractNumId w:val="13"/>
  </w:num>
  <w:num w:numId="12">
    <w:abstractNumId w:val="14"/>
  </w:num>
  <w:num w:numId="13">
    <w:abstractNumId w:val="9"/>
  </w:num>
  <w:num w:numId="14">
    <w:abstractNumId w:val="15"/>
  </w:num>
  <w:num w:numId="15">
    <w:abstractNumId w:val="17"/>
  </w:num>
  <w:num w:numId="16">
    <w:abstractNumId w:val="11"/>
  </w:num>
  <w:num w:numId="17">
    <w:abstractNumId w:val="1"/>
  </w:num>
  <w:num w:numId="18">
    <w:abstractNumId w:val="2"/>
  </w:num>
  <w:num w:numId="19">
    <w:abstractNumId w:val="6"/>
  </w:num>
  <w:num w:numId="20">
    <w:abstractNumId w:val="18"/>
  </w:num>
  <w:num w:numId="21">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1BBE"/>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B02"/>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8911</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2020-02-17T07:18:00Z</cp:lastPrinted>
  <dcterms:created xsi:type="dcterms:W3CDTF">2020-10-12T07:16:00Z</dcterms:created>
  <dcterms:modified xsi:type="dcterms:W3CDTF">2020-10-19T10:20:00Z</dcterms:modified>
</cp:coreProperties>
</file>