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EC7844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424C15" w:rsidRDefault="00424C15" w:rsidP="00A77E6D">
            <w:pPr>
              <w:ind w:left="708" w:firstLine="708"/>
            </w:pP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</w:t>
      </w:r>
      <w:r w:rsidR="00317DAC">
        <w:t>3</w:t>
      </w:r>
      <w:r w:rsidR="00963860">
        <w:t>10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E3DF0" w:rsidRPr="006D00CC" w:rsidRDefault="005E3DF0" w:rsidP="00317DAC">
      <w:pPr>
        <w:ind w:right="-1"/>
      </w:pPr>
    </w:p>
    <w:p w:rsidR="00E46E3B" w:rsidRPr="006D00CC" w:rsidRDefault="00963860" w:rsidP="009307A8">
      <w:pPr>
        <w:tabs>
          <w:tab w:val="left" w:pos="8789"/>
          <w:tab w:val="left" w:pos="8931"/>
        </w:tabs>
        <w:ind w:firstLine="708"/>
        <w:jc w:val="both"/>
      </w:pPr>
      <w:r>
        <w:t>Evren İlçesi Merkez (</w:t>
      </w:r>
      <w:proofErr w:type="spellStart"/>
      <w:r>
        <w:t>Çıkınağıl</w:t>
      </w:r>
      <w:proofErr w:type="spellEnd"/>
      <w:r>
        <w:t>) Mahallesi 277 adanın güneyindeki park alanında trafo yeri ayrılmasına yönelik 1/1000 ölçekli uygulama imar plan değişikliğine</w:t>
      </w:r>
      <w:r w:rsidR="00A66504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9422A6">
        <w:t>21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EB692C">
        <w:t>5</w:t>
      </w:r>
      <w:r>
        <w:t>1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963860" w:rsidRDefault="006E608D" w:rsidP="00963860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963860" w:rsidRPr="00564A0B">
        <w:t>Evren Belediyesi İm</w:t>
      </w:r>
      <w:r w:rsidR="00963860">
        <w:t>a</w:t>
      </w:r>
      <w:r w:rsidR="00963860" w:rsidRPr="00564A0B">
        <w:t xml:space="preserve">r ve Şehircilik Müdürlüğünün 19.02.2021 gün ve 13/103 sayılı yazısı </w:t>
      </w:r>
      <w:proofErr w:type="gramStart"/>
      <w:r w:rsidR="00963860" w:rsidRPr="00564A0B">
        <w:t>ile;</w:t>
      </w:r>
      <w:proofErr w:type="gramEnd"/>
      <w:r w:rsidR="00963860" w:rsidRPr="00564A0B">
        <w:t xml:space="preserve"> Evren Belediye Meclisinin 01.02.2021 gün ve 16 sayılı kararıyla uygun görülen Merkez (</w:t>
      </w:r>
      <w:proofErr w:type="spellStart"/>
      <w:r w:rsidR="00963860" w:rsidRPr="00564A0B">
        <w:t>Çıkınağıl</w:t>
      </w:r>
      <w:proofErr w:type="spellEnd"/>
      <w:r w:rsidR="00963860" w:rsidRPr="00564A0B">
        <w:t>) Mahallesi 277 adanın güneyindeki park alanında 1 adet trafo ala</w:t>
      </w:r>
      <w:r w:rsidR="00963860">
        <w:t>nı</w:t>
      </w:r>
      <w:r w:rsidR="00963860" w:rsidRPr="00564A0B">
        <w:t xml:space="preserve"> ayrılmasına ilişkin 1/1000 ölçekli uygulama imar planı değişikliği</w:t>
      </w:r>
      <w:r w:rsidR="00963860">
        <w:t>nin</w:t>
      </w:r>
      <w:r w:rsidR="00963860" w:rsidRPr="00564A0B">
        <w:t xml:space="preserve"> 5216 sayılı </w:t>
      </w:r>
      <w:r w:rsidR="00963860">
        <w:t>Y</w:t>
      </w:r>
      <w:r w:rsidR="00963860" w:rsidRPr="00564A0B">
        <w:t xml:space="preserve">asa gereğince bir karar alınmak üzere </w:t>
      </w:r>
      <w:r w:rsidR="00963860">
        <w:t xml:space="preserve">İmar ve Şehircilik Daire </w:t>
      </w:r>
      <w:r w:rsidR="00963860" w:rsidRPr="00564A0B">
        <w:t>Başkanlığı</w:t>
      </w:r>
      <w:r w:rsidR="00963860">
        <w:t>na gönderildiği,</w:t>
      </w:r>
    </w:p>
    <w:p w:rsidR="00963860" w:rsidRPr="00564A0B" w:rsidRDefault="00963860" w:rsidP="00963860">
      <w:pPr>
        <w:ind w:firstLine="709"/>
        <w:jc w:val="both"/>
      </w:pPr>
    </w:p>
    <w:p w:rsidR="00963860" w:rsidRDefault="00963860" w:rsidP="00963860">
      <w:pPr>
        <w:ind w:firstLine="709"/>
        <w:jc w:val="both"/>
        <w:rPr>
          <w:b/>
        </w:rPr>
      </w:pPr>
      <w:bookmarkStart w:id="0" w:name="bookmark29"/>
      <w:r w:rsidRPr="00AD4D24">
        <w:rPr>
          <w:b/>
        </w:rPr>
        <w:t>Yapılan incelemede;</w:t>
      </w:r>
      <w:bookmarkEnd w:id="0"/>
    </w:p>
    <w:p w:rsidR="00963860" w:rsidRPr="00AD4D24" w:rsidRDefault="00963860" w:rsidP="00963860">
      <w:pPr>
        <w:ind w:firstLine="709"/>
        <w:jc w:val="both"/>
        <w:rPr>
          <w:b/>
        </w:rPr>
      </w:pPr>
    </w:p>
    <w:p w:rsidR="00963860" w:rsidRDefault="00963860" w:rsidP="00963860">
      <w:pPr>
        <w:ind w:firstLine="709"/>
        <w:jc w:val="both"/>
      </w:pPr>
      <w:r w:rsidRPr="00564A0B">
        <w:t>Plan değişikliğine konu alanın; mevcut imar planında altyapı alanla</w:t>
      </w:r>
      <w:r>
        <w:t xml:space="preserve">rının </w:t>
      </w:r>
      <w:r w:rsidRPr="00564A0B">
        <w:t>(trafo) yetersiz kalması nedeniyle 277 ada</w:t>
      </w:r>
      <w:r>
        <w:t>nın</w:t>
      </w:r>
      <w:r w:rsidRPr="00564A0B">
        <w:t xml:space="preserve"> güneyindeki park alanında 1 adet trafo ala</w:t>
      </w:r>
      <w:r>
        <w:t>nı</w:t>
      </w:r>
      <w:r w:rsidRPr="00564A0B">
        <w:t xml:space="preserve"> ay</w:t>
      </w:r>
      <w:r>
        <w:t>rı</w:t>
      </w:r>
      <w:r w:rsidRPr="00564A0B">
        <w:t>ldığı,</w:t>
      </w:r>
    </w:p>
    <w:p w:rsidR="00963860" w:rsidRPr="00564A0B" w:rsidRDefault="00963860" w:rsidP="00963860">
      <w:pPr>
        <w:ind w:firstLine="709"/>
        <w:jc w:val="both"/>
      </w:pPr>
    </w:p>
    <w:p w:rsidR="00963860" w:rsidRPr="00564A0B" w:rsidRDefault="00963860" w:rsidP="00963860">
      <w:pPr>
        <w:ind w:firstLine="709"/>
        <w:jc w:val="both"/>
      </w:pPr>
      <w:r w:rsidRPr="00564A0B">
        <w:t>"1-Trafonun çevre güvenliği, BEDAŞ Genel Müdürlüğünce sağlanacaktır.</w:t>
      </w:r>
    </w:p>
    <w:p w:rsidR="00963860" w:rsidRPr="00564A0B" w:rsidRDefault="00963860" w:rsidP="00963860">
      <w:pPr>
        <w:ind w:firstLine="709"/>
        <w:jc w:val="both"/>
      </w:pPr>
      <w:r>
        <w:t xml:space="preserve">2- </w:t>
      </w:r>
      <w:r w:rsidRPr="00564A0B">
        <w:t>Planda belirtilen trafo ala</w:t>
      </w:r>
      <w:r>
        <w:t>nı</w:t>
      </w:r>
      <w:r w:rsidRPr="00564A0B">
        <w:t xml:space="preserve"> içerisinde imar hattının dışına taşmamak kaydıyla trafo yerinde kayma yapılabilir.</w:t>
      </w:r>
    </w:p>
    <w:p w:rsidR="00963860" w:rsidRDefault="00963860" w:rsidP="00963860">
      <w:pPr>
        <w:ind w:firstLine="709"/>
        <w:jc w:val="both"/>
      </w:pPr>
      <w:r>
        <w:t xml:space="preserve">3- </w:t>
      </w:r>
      <w:r w:rsidRPr="00564A0B">
        <w:t xml:space="preserve">Plan ve plan notlarında belirtilmeyen hususlarda </w:t>
      </w:r>
      <w:proofErr w:type="spellStart"/>
      <w:r w:rsidRPr="00564A0B">
        <w:t>mer'i</w:t>
      </w:r>
      <w:proofErr w:type="spellEnd"/>
      <w:r w:rsidRPr="00564A0B">
        <w:t xml:space="preserve"> plan, plan hükümleri, 3194 sayılı İmar Kanunu ve ilgili yönetmelikleri geçerlidir." şeklinde 3 adet plan notunun belirlendiği,</w:t>
      </w:r>
    </w:p>
    <w:p w:rsidR="00963860" w:rsidRPr="00564A0B" w:rsidRDefault="00963860" w:rsidP="00963860">
      <w:pPr>
        <w:ind w:firstLine="709"/>
        <w:jc w:val="both"/>
      </w:pPr>
    </w:p>
    <w:p w:rsidR="00963860" w:rsidRDefault="00963860" w:rsidP="00963860">
      <w:pPr>
        <w:ind w:firstLine="709"/>
        <w:jc w:val="both"/>
      </w:pPr>
      <w:r w:rsidRPr="00564A0B">
        <w:t>Başkanlığımızca yapılan değerlendirme sonucunda;</w:t>
      </w:r>
      <w:r>
        <w:t xml:space="preserve"> </w:t>
      </w:r>
      <w:r w:rsidRPr="00564A0B">
        <w:t xml:space="preserve">Evren İlçesi </w:t>
      </w:r>
      <w:proofErr w:type="spellStart"/>
      <w:r w:rsidRPr="00564A0B">
        <w:t>Çıkınağıl</w:t>
      </w:r>
      <w:proofErr w:type="spellEnd"/>
      <w:r w:rsidRPr="00564A0B">
        <w:t xml:space="preserve"> Mahallesi Merkez (</w:t>
      </w:r>
      <w:proofErr w:type="spellStart"/>
      <w:r w:rsidRPr="00564A0B">
        <w:t>Çıkınağıl</w:t>
      </w:r>
      <w:proofErr w:type="spellEnd"/>
      <w:r w:rsidRPr="00564A0B">
        <w:t xml:space="preserve">) Mahallesi 277 adanın güneyindeki park alanında 1 adet trafo olarak ayrılan plan teklifinin uygun görülmesi halinde öneri </w:t>
      </w:r>
      <w:r>
        <w:t>trafo alanına ilişkin kiralama/</w:t>
      </w:r>
      <w:r w:rsidRPr="00564A0B">
        <w:t>kamulaştırma bedellerinin BEDAŞ tarafından karşılanmasına yönelik plan notu ilavesi gerektiği</w:t>
      </w:r>
      <w:r>
        <w:t xml:space="preserve"> görüş ve kanaatine varıldığı,</w:t>
      </w:r>
    </w:p>
    <w:p w:rsidR="00963860" w:rsidRPr="00564A0B" w:rsidRDefault="00963860" w:rsidP="00963860">
      <w:pPr>
        <w:ind w:firstLine="709"/>
        <w:jc w:val="both"/>
      </w:pPr>
    </w:p>
    <w:p w:rsidR="00FC4DA7" w:rsidRDefault="00963860" w:rsidP="00963860">
      <w:pPr>
        <w:ind w:firstLine="709"/>
        <w:jc w:val="both"/>
      </w:pPr>
      <w:r w:rsidRPr="00564A0B">
        <w:t>Hususları tespit edilmiş olup, Evren İlçesi Merkez (</w:t>
      </w:r>
      <w:proofErr w:type="spellStart"/>
      <w:r w:rsidRPr="00564A0B">
        <w:t>Çıkınağıl</w:t>
      </w:r>
      <w:proofErr w:type="spellEnd"/>
      <w:r w:rsidRPr="00564A0B">
        <w:t>) Mahallesi 277 adanın güneyindeki park alanında</w:t>
      </w:r>
      <w:r>
        <w:t xml:space="preserve"> trafo yeri ayrılmasına yönelik </w:t>
      </w:r>
      <w:r w:rsidRPr="00564A0B">
        <w:t>1/1000 ölçekli Uygulama İmar Planı değişikliği</w:t>
      </w:r>
      <w:r>
        <w:t>nin “</w:t>
      </w:r>
      <w:proofErr w:type="spellStart"/>
      <w:r>
        <w:t>onayı”na</w:t>
      </w:r>
      <w:proofErr w:type="spellEnd"/>
      <w:r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A66504" w:rsidRDefault="00A66504" w:rsidP="00A66504">
      <w:pPr>
        <w:ind w:firstLine="709"/>
        <w:jc w:val="both"/>
      </w:pPr>
    </w:p>
    <w:p w:rsidR="0096650B" w:rsidRDefault="0096650B" w:rsidP="00317DAC">
      <w:pPr>
        <w:jc w:val="both"/>
      </w:pPr>
    </w:p>
    <w:p w:rsidR="00EB692C" w:rsidRDefault="00EB692C" w:rsidP="00317DAC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114A4" w:rsidRDefault="00A114A4" w:rsidP="00593EAE">
      <w:pPr>
        <w:jc w:val="both"/>
      </w:pPr>
    </w:p>
    <w:p w:rsidR="00A114A4" w:rsidRDefault="00A114A4" w:rsidP="00593EAE">
      <w:pPr>
        <w:jc w:val="both"/>
      </w:pPr>
    </w:p>
    <w:p w:rsidR="00A114A4" w:rsidRDefault="00A114A4" w:rsidP="00593EAE">
      <w:pPr>
        <w:jc w:val="both"/>
      </w:pPr>
    </w:p>
    <w:p w:rsidR="00A114A4" w:rsidRDefault="00A114A4" w:rsidP="00A114A4">
      <w:pPr>
        <w:tabs>
          <w:tab w:val="center" w:pos="4748"/>
          <w:tab w:val="left" w:pos="5430"/>
        </w:tabs>
      </w:pPr>
    </w:p>
    <w:p w:rsidR="00A114A4" w:rsidRPr="003B0AF0" w:rsidRDefault="00A114A4" w:rsidP="00A114A4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A114A4" w:rsidRPr="003B0AF0" w:rsidRDefault="00A114A4" w:rsidP="00A114A4">
      <w:pPr>
        <w:jc w:val="center"/>
      </w:pPr>
      <w:r w:rsidRPr="003B0AF0">
        <w:t>ANKARA BÜYÜKŞEHİR BELEDİYE MECLİSİ</w:t>
      </w:r>
    </w:p>
    <w:p w:rsidR="00A114A4" w:rsidRDefault="00A114A4" w:rsidP="00A114A4">
      <w:pPr>
        <w:jc w:val="center"/>
      </w:pPr>
      <w:r w:rsidRPr="003B0AF0">
        <w:t>İmar ve Bayındırlık Komisyonu Raporu</w:t>
      </w:r>
    </w:p>
    <w:p w:rsidR="00A114A4" w:rsidRDefault="00A114A4" w:rsidP="00A114A4">
      <w:pPr>
        <w:jc w:val="center"/>
      </w:pPr>
    </w:p>
    <w:p w:rsidR="00A114A4" w:rsidRPr="00BD14B1" w:rsidRDefault="00A114A4" w:rsidP="00A114A4">
      <w:pPr>
        <w:jc w:val="center"/>
      </w:pPr>
      <w:r w:rsidRPr="003B0AF0">
        <w:t xml:space="preserve">Rapor No: </w:t>
      </w:r>
      <w:r>
        <w:t>251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A114A4" w:rsidRPr="009578D8" w:rsidRDefault="00A114A4" w:rsidP="00A114A4">
      <w:pPr>
        <w:jc w:val="center"/>
      </w:pPr>
    </w:p>
    <w:p w:rsidR="00A114A4" w:rsidRPr="00A114A4" w:rsidRDefault="00A114A4" w:rsidP="00A114A4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A114A4" w:rsidRPr="00282494" w:rsidRDefault="00A114A4" w:rsidP="00A114A4">
      <w:pPr>
        <w:jc w:val="both"/>
      </w:pPr>
    </w:p>
    <w:p w:rsidR="00A114A4" w:rsidRPr="00564A0B" w:rsidRDefault="00A114A4" w:rsidP="00A114A4">
      <w:pPr>
        <w:ind w:firstLine="709"/>
        <w:jc w:val="both"/>
      </w:pPr>
      <w:r w:rsidRPr="00564A0B">
        <w:t>Evren İlçesi Merkez (</w:t>
      </w:r>
      <w:proofErr w:type="spellStart"/>
      <w:r w:rsidRPr="00564A0B">
        <w:t>Çıkınağıl</w:t>
      </w:r>
      <w:proofErr w:type="spellEnd"/>
      <w:r w:rsidRPr="00564A0B">
        <w:t>) Mahallesi 277 adanın güneyindeki park alanında trafo yeri ayrılmasına yönelik 1/1000 ölçekli uygulama imar plan değişikliğine ilişkin Büyükşehir Belediye Meclisinin 09.06.2021 tarih ve 26. gündem maddesi olarak komisyonumuza havale edilen dosya incelendi.</w:t>
      </w:r>
    </w:p>
    <w:p w:rsidR="00A114A4" w:rsidRPr="00564A0B" w:rsidRDefault="00A114A4" w:rsidP="00A114A4">
      <w:pPr>
        <w:ind w:firstLine="709"/>
        <w:jc w:val="both"/>
      </w:pPr>
    </w:p>
    <w:p w:rsidR="00A114A4" w:rsidRDefault="00A114A4" w:rsidP="00A114A4">
      <w:pPr>
        <w:ind w:firstLine="709"/>
        <w:jc w:val="both"/>
      </w:pPr>
      <w:r w:rsidRPr="00564A0B">
        <w:t>Komisyonumuzca yapılan incelemeler neticesinde; Evren Belediyesi İm</w:t>
      </w:r>
      <w:r>
        <w:t>a</w:t>
      </w:r>
      <w:r w:rsidRPr="00564A0B">
        <w:t xml:space="preserve">r ve Şehircilik Müdürlüğünün 19.02.2021 gün ve 13/103 sayılı yazısı </w:t>
      </w:r>
      <w:proofErr w:type="gramStart"/>
      <w:r w:rsidRPr="00564A0B">
        <w:t>ile;</w:t>
      </w:r>
      <w:proofErr w:type="gramEnd"/>
      <w:r w:rsidRPr="00564A0B">
        <w:t xml:space="preserve"> Evren Belediye Meclisinin 01.02.2021 gün ve 16 sayılı kararıyla uygun görülen Merkez (</w:t>
      </w:r>
      <w:proofErr w:type="spellStart"/>
      <w:r w:rsidRPr="00564A0B">
        <w:t>Çıkınağıl</w:t>
      </w:r>
      <w:proofErr w:type="spellEnd"/>
      <w:r w:rsidRPr="00564A0B">
        <w:t>) Mahallesi 277 adanın güneyindeki park alanında 1 adet trafo ala</w:t>
      </w:r>
      <w:r>
        <w:t>nı</w:t>
      </w:r>
      <w:r w:rsidRPr="00564A0B">
        <w:t xml:space="preserve"> ayrılmasına ilişkin 1/1000 ölçekli uygulama imar planı değişikliği</w:t>
      </w:r>
      <w:r>
        <w:t>nin</w:t>
      </w:r>
      <w:r w:rsidRPr="00564A0B">
        <w:t xml:space="preserve"> 5216 sayılı </w:t>
      </w:r>
      <w:r>
        <w:t>Y</w:t>
      </w:r>
      <w:r w:rsidRPr="00564A0B">
        <w:t xml:space="preserve">asa gereğince bir karar alınmak üzere </w:t>
      </w:r>
      <w:r>
        <w:t xml:space="preserve">İmar ve Şehircilik Daire </w:t>
      </w:r>
      <w:r w:rsidRPr="00564A0B">
        <w:t>Başkanlığı</w:t>
      </w:r>
      <w:r>
        <w:t>na gönderildiği,</w:t>
      </w:r>
    </w:p>
    <w:p w:rsidR="00A114A4" w:rsidRPr="00564A0B" w:rsidRDefault="00A114A4" w:rsidP="00A114A4">
      <w:pPr>
        <w:ind w:firstLine="709"/>
        <w:jc w:val="both"/>
      </w:pPr>
    </w:p>
    <w:p w:rsidR="00A114A4" w:rsidRDefault="00A114A4" w:rsidP="00A114A4">
      <w:pPr>
        <w:ind w:firstLine="709"/>
        <w:jc w:val="both"/>
        <w:rPr>
          <w:b/>
        </w:rPr>
      </w:pPr>
      <w:r w:rsidRPr="00AD4D24">
        <w:rPr>
          <w:b/>
        </w:rPr>
        <w:t>Yapılan incelemede;</w:t>
      </w:r>
    </w:p>
    <w:p w:rsidR="00A114A4" w:rsidRPr="00AD4D24" w:rsidRDefault="00A114A4" w:rsidP="00A114A4">
      <w:pPr>
        <w:ind w:firstLine="709"/>
        <w:jc w:val="both"/>
        <w:rPr>
          <w:b/>
        </w:rPr>
      </w:pPr>
    </w:p>
    <w:p w:rsidR="00A114A4" w:rsidRDefault="00A114A4" w:rsidP="00A114A4">
      <w:pPr>
        <w:ind w:firstLine="709"/>
        <w:jc w:val="both"/>
      </w:pPr>
      <w:r w:rsidRPr="00564A0B">
        <w:t>Plan değişikliğine konu alanın; mevcut imar planında altyapı alanla</w:t>
      </w:r>
      <w:r>
        <w:t xml:space="preserve">rının </w:t>
      </w:r>
      <w:r w:rsidRPr="00564A0B">
        <w:t>(trafo) yetersiz kalması nedeniyle 277 ada</w:t>
      </w:r>
      <w:r>
        <w:t>nın</w:t>
      </w:r>
      <w:r w:rsidRPr="00564A0B">
        <w:t xml:space="preserve"> güneyindeki park alanında 1 adet trafo ala</w:t>
      </w:r>
      <w:r>
        <w:t>nı</w:t>
      </w:r>
      <w:r w:rsidRPr="00564A0B">
        <w:t xml:space="preserve"> ay</w:t>
      </w:r>
      <w:r>
        <w:t>rı</w:t>
      </w:r>
      <w:r w:rsidRPr="00564A0B">
        <w:t>ldığı,</w:t>
      </w:r>
    </w:p>
    <w:p w:rsidR="00A114A4" w:rsidRPr="00564A0B" w:rsidRDefault="00A114A4" w:rsidP="00A114A4">
      <w:pPr>
        <w:ind w:firstLine="709"/>
        <w:jc w:val="both"/>
      </w:pPr>
    </w:p>
    <w:p w:rsidR="00A114A4" w:rsidRPr="00564A0B" w:rsidRDefault="00A114A4" w:rsidP="00A114A4">
      <w:pPr>
        <w:ind w:firstLine="709"/>
        <w:jc w:val="both"/>
      </w:pPr>
      <w:r w:rsidRPr="00564A0B">
        <w:t>"1-Trafonun çevre güvenliği, BEDAŞ Genel Müdürlüğünce sağlanacaktır.</w:t>
      </w:r>
    </w:p>
    <w:p w:rsidR="00A114A4" w:rsidRPr="00564A0B" w:rsidRDefault="00A114A4" w:rsidP="00A114A4">
      <w:pPr>
        <w:ind w:firstLine="709"/>
        <w:jc w:val="both"/>
      </w:pPr>
      <w:r>
        <w:t xml:space="preserve">2- </w:t>
      </w:r>
      <w:r w:rsidRPr="00564A0B">
        <w:t>Planda belirtilen trafo ala</w:t>
      </w:r>
      <w:r>
        <w:t>nı</w:t>
      </w:r>
      <w:r w:rsidRPr="00564A0B">
        <w:t xml:space="preserve"> içerisinde imar hattının dışına taşmamak kaydıyla trafo yerinde kayma yapılabilir.</w:t>
      </w:r>
    </w:p>
    <w:p w:rsidR="00A114A4" w:rsidRDefault="00A114A4" w:rsidP="00A114A4">
      <w:pPr>
        <w:ind w:firstLine="709"/>
        <w:jc w:val="both"/>
      </w:pPr>
      <w:r>
        <w:t xml:space="preserve">3- </w:t>
      </w:r>
      <w:r w:rsidRPr="00564A0B">
        <w:t xml:space="preserve">Plan ve plan notlarında belirtilmeyen hususlarda </w:t>
      </w:r>
      <w:proofErr w:type="spellStart"/>
      <w:r w:rsidRPr="00564A0B">
        <w:t>mer'i</w:t>
      </w:r>
      <w:proofErr w:type="spellEnd"/>
      <w:r w:rsidRPr="00564A0B">
        <w:t xml:space="preserve"> plan, plan hükümleri, 3194 sayılı İmar Kanunu ve ilgili yönetmelikleri geçerlidir." şeklinde 3 adet plan notunun belirlendiği,</w:t>
      </w:r>
    </w:p>
    <w:p w:rsidR="00A114A4" w:rsidRPr="00564A0B" w:rsidRDefault="00A114A4" w:rsidP="00A114A4">
      <w:pPr>
        <w:ind w:firstLine="709"/>
        <w:jc w:val="both"/>
      </w:pPr>
    </w:p>
    <w:p w:rsidR="00A114A4" w:rsidRDefault="00A114A4" w:rsidP="00A114A4">
      <w:pPr>
        <w:ind w:firstLine="709"/>
        <w:jc w:val="both"/>
      </w:pPr>
      <w:r w:rsidRPr="00564A0B">
        <w:t>Başkanlığımızca yapılan değerlendirme sonucunda;</w:t>
      </w:r>
      <w:r>
        <w:t xml:space="preserve"> </w:t>
      </w:r>
      <w:r w:rsidRPr="00564A0B">
        <w:t xml:space="preserve">Evren İlçesi </w:t>
      </w:r>
      <w:proofErr w:type="spellStart"/>
      <w:r w:rsidRPr="00564A0B">
        <w:t>Çıkınağıl</w:t>
      </w:r>
      <w:proofErr w:type="spellEnd"/>
      <w:r w:rsidRPr="00564A0B">
        <w:t xml:space="preserve"> Mahallesi Merkez (</w:t>
      </w:r>
      <w:proofErr w:type="spellStart"/>
      <w:r w:rsidRPr="00564A0B">
        <w:t>Çıkınağıl</w:t>
      </w:r>
      <w:proofErr w:type="spellEnd"/>
      <w:r w:rsidRPr="00564A0B">
        <w:t xml:space="preserve">) Mahallesi 277 adanın güneyindeki park alanında 1 adet trafo olarak ayrılan plan teklifinin uygun görülmesi halinde öneri </w:t>
      </w:r>
      <w:r>
        <w:t>trafo alanına ilişkin kiralama/</w:t>
      </w:r>
      <w:r w:rsidRPr="00564A0B">
        <w:t>kamulaştırma bedellerinin BEDAŞ tarafından karşılanmasına yönelik plan notu ilavesi gerektiği</w:t>
      </w:r>
      <w:r>
        <w:t xml:space="preserve"> görüş ve kanaatine varıldığı,</w:t>
      </w:r>
    </w:p>
    <w:p w:rsidR="00A114A4" w:rsidRPr="00564A0B" w:rsidRDefault="00A114A4" w:rsidP="00A114A4">
      <w:pPr>
        <w:ind w:firstLine="709"/>
        <w:jc w:val="both"/>
      </w:pPr>
    </w:p>
    <w:p w:rsidR="00A114A4" w:rsidRPr="005B2986" w:rsidRDefault="00A114A4" w:rsidP="00A114A4">
      <w:pPr>
        <w:ind w:firstLine="709"/>
        <w:jc w:val="both"/>
      </w:pPr>
      <w:r w:rsidRPr="00564A0B">
        <w:t>Hususları tespit edilmiş olup, Evren İlçesi Merkez (</w:t>
      </w:r>
      <w:proofErr w:type="spellStart"/>
      <w:r w:rsidRPr="00564A0B">
        <w:t>Çıkınağıl</w:t>
      </w:r>
      <w:proofErr w:type="spellEnd"/>
      <w:r w:rsidRPr="00564A0B">
        <w:t>) Mahallesi 277 adanın güneyindeki park alanında</w:t>
      </w:r>
      <w:r>
        <w:t xml:space="preserve"> trafo yeri ayrılmasına yönelik </w:t>
      </w:r>
      <w:r w:rsidRPr="00564A0B">
        <w:t>1/1000 ölçekli Uygulama İmar Planı değişikliği</w:t>
      </w:r>
      <w:r>
        <w:t>nin “onayı” komisyonumuzca oybirliği ile uygun görülmüştür.</w:t>
      </w:r>
    </w:p>
    <w:p w:rsidR="00A114A4" w:rsidRPr="005B2986" w:rsidRDefault="00A114A4" w:rsidP="00A114A4">
      <w:pPr>
        <w:ind w:firstLine="709"/>
        <w:jc w:val="both"/>
      </w:pPr>
    </w:p>
    <w:p w:rsidR="00A114A4" w:rsidRPr="005B2986" w:rsidRDefault="00A114A4" w:rsidP="00A114A4">
      <w:pPr>
        <w:ind w:firstLine="709"/>
        <w:jc w:val="both"/>
      </w:pPr>
      <w:r w:rsidRPr="005B2986">
        <w:t>Raporumuz Büyükşehir Belediye Meclisinin onayına arz olunur.</w:t>
      </w:r>
    </w:p>
    <w:p w:rsidR="00A114A4" w:rsidRPr="00604721" w:rsidRDefault="00A114A4" w:rsidP="00A114A4">
      <w:pPr>
        <w:jc w:val="both"/>
      </w:pPr>
    </w:p>
    <w:p w:rsidR="00A114A4" w:rsidRDefault="00A114A4" w:rsidP="00A114A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A114A4" w:rsidRDefault="00A114A4" w:rsidP="00A114A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A114A4" w:rsidRDefault="00A114A4" w:rsidP="00A114A4">
      <w:pPr>
        <w:tabs>
          <w:tab w:val="left" w:pos="8508"/>
        </w:tabs>
        <w:jc w:val="both"/>
      </w:pPr>
      <w:r>
        <w:t xml:space="preserve">          </w:t>
      </w:r>
    </w:p>
    <w:p w:rsidR="00A114A4" w:rsidRDefault="00A114A4" w:rsidP="00A114A4">
      <w:pPr>
        <w:tabs>
          <w:tab w:val="left" w:pos="8508"/>
        </w:tabs>
        <w:jc w:val="both"/>
      </w:pPr>
    </w:p>
    <w:p w:rsidR="00A114A4" w:rsidRDefault="00A114A4" w:rsidP="00A114A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A114A4" w:rsidRDefault="00A114A4" w:rsidP="00A114A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A114A4" w:rsidRDefault="00A114A4" w:rsidP="00A114A4">
      <w:pPr>
        <w:jc w:val="both"/>
      </w:pPr>
    </w:p>
    <w:p w:rsidR="00A114A4" w:rsidRDefault="00A114A4" w:rsidP="00A114A4">
      <w:pPr>
        <w:jc w:val="both"/>
      </w:pPr>
    </w:p>
    <w:p w:rsidR="00A114A4" w:rsidRDefault="00A114A4" w:rsidP="00A114A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A114A4" w:rsidRDefault="00A114A4" w:rsidP="00A114A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A114A4" w:rsidRPr="006D00CC" w:rsidRDefault="00A114A4" w:rsidP="00593EAE">
      <w:pPr>
        <w:jc w:val="both"/>
      </w:pPr>
    </w:p>
    <w:sectPr w:rsidR="00A114A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251092B"/>
    <w:multiLevelType w:val="hybridMultilevel"/>
    <w:tmpl w:val="CF5EEB9A"/>
    <w:lvl w:ilvl="0" w:tplc="942266D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8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5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048494D"/>
    <w:multiLevelType w:val="hybridMultilevel"/>
    <w:tmpl w:val="3AB81CB2"/>
    <w:lvl w:ilvl="0" w:tplc="C6C4F1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40"/>
  </w:num>
  <w:num w:numId="5">
    <w:abstractNumId w:val="23"/>
  </w:num>
  <w:num w:numId="6">
    <w:abstractNumId w:val="32"/>
  </w:num>
  <w:num w:numId="7">
    <w:abstractNumId w:val="34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4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37"/>
  </w:num>
  <w:num w:numId="15">
    <w:abstractNumId w:val="17"/>
  </w:num>
  <w:num w:numId="16">
    <w:abstractNumId w:val="6"/>
  </w:num>
  <w:num w:numId="17">
    <w:abstractNumId w:val="42"/>
  </w:num>
  <w:num w:numId="18">
    <w:abstractNumId w:val="19"/>
  </w:num>
  <w:num w:numId="19">
    <w:abstractNumId w:val="36"/>
  </w:num>
  <w:num w:numId="20">
    <w:abstractNumId w:val="41"/>
  </w:num>
  <w:num w:numId="21">
    <w:abstractNumId w:val="39"/>
  </w:num>
  <w:num w:numId="22">
    <w:abstractNumId w:val="20"/>
  </w:num>
  <w:num w:numId="23">
    <w:abstractNumId w:val="35"/>
  </w:num>
  <w:num w:numId="24">
    <w:abstractNumId w:val="30"/>
  </w:num>
  <w:num w:numId="25">
    <w:abstractNumId w:val="21"/>
  </w:num>
  <w:num w:numId="26">
    <w:abstractNumId w:val="1"/>
  </w:num>
  <w:num w:numId="27">
    <w:abstractNumId w:val="2"/>
  </w:num>
  <w:num w:numId="28">
    <w:abstractNumId w:val="33"/>
  </w:num>
  <w:num w:numId="29">
    <w:abstractNumId w:val="26"/>
  </w:num>
  <w:num w:numId="30">
    <w:abstractNumId w:val="8"/>
  </w:num>
  <w:num w:numId="31">
    <w:abstractNumId w:val="4"/>
  </w:num>
  <w:num w:numId="32">
    <w:abstractNumId w:val="25"/>
  </w:num>
  <w:num w:numId="33">
    <w:abstractNumId w:val="29"/>
  </w:num>
  <w:num w:numId="34">
    <w:abstractNumId w:val="18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31"/>
  </w:num>
  <w:num w:numId="41">
    <w:abstractNumId w:val="16"/>
  </w:num>
  <w:num w:numId="42">
    <w:abstractNumId w:val="22"/>
  </w:num>
  <w:num w:numId="43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0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975F0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DAC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4C16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2A6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3860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14A4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6504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D721F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692C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8F31-0974-4EA5-9461-BE219552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2021-07-09T07:56:00Z</cp:lastPrinted>
  <dcterms:created xsi:type="dcterms:W3CDTF">2021-07-09T07:58:00Z</dcterms:created>
  <dcterms:modified xsi:type="dcterms:W3CDTF">2021-07-12T13:05:00Z</dcterms:modified>
</cp:coreProperties>
</file>