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76669">
        <w:t>26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76669" w:rsidP="008E2101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İlçesinde bulunan esnaflara</w:t>
      </w:r>
      <w:r w:rsidR="00BB3509">
        <w:t xml:space="preserve"> </w:t>
      </w:r>
      <w:r w:rsidR="00844A89">
        <w:t xml:space="preserve">ilişkin </w:t>
      </w:r>
      <w:r>
        <w:t>Tüketiciyi Koruma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03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E76669">
        <w:t xml:space="preserve">Ankara’nın tüm İlçelerinde birçok esnaf ve işyerinin olduğu, </w:t>
      </w:r>
      <w:proofErr w:type="spellStart"/>
      <w:r w:rsidR="00E76669">
        <w:t>Covıd</w:t>
      </w:r>
      <w:proofErr w:type="spellEnd"/>
      <w:r w:rsidR="00E76669">
        <w:t xml:space="preserve">-19 sebebi ile mağduriyet yaşayan esnaflara Belediye personellerimiz aracılığı ile ziyaret edilip gerekli raporlar çıkartılarak Büyükşehir Belediyesi projelerinde bu esnafları </w:t>
      </w:r>
      <w:proofErr w:type="gramStart"/>
      <w:r w:rsidR="00E76669">
        <w:t>dahil</w:t>
      </w:r>
      <w:proofErr w:type="gramEnd"/>
      <w:r w:rsidR="00E76669">
        <w:t xml:space="preserve"> etmek suretiyle Büyükşehir Belediyesi bütçe imkanlar dahilinde imkan, olanak ve </w:t>
      </w:r>
      <w:proofErr w:type="gramStart"/>
      <w:r w:rsidR="00E76669">
        <w:t>hatta</w:t>
      </w:r>
      <w:proofErr w:type="gramEnd"/>
      <w:r w:rsidR="00E76669">
        <w:t xml:space="preserve"> psikolojik destek verilmesine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E76669">
        <w:t>Tüketiciyi Koruma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autoSpaceDE w:val="0"/>
        <w:autoSpaceDN w:val="0"/>
        <w:adjustRightInd w:val="0"/>
      </w:pPr>
    </w:p>
    <w:p w:rsidR="00645C99" w:rsidRDefault="00645C99" w:rsidP="00645C99">
      <w:pPr>
        <w:jc w:val="center"/>
      </w:pPr>
      <w:r>
        <w:lastRenderedPageBreak/>
        <w:t>T.C.</w:t>
      </w:r>
    </w:p>
    <w:p w:rsidR="00645C99" w:rsidRDefault="00645C99" w:rsidP="00645C99">
      <w:pPr>
        <w:jc w:val="center"/>
      </w:pPr>
      <w:r>
        <w:t>ANKARA BÜYÜKŞEHİR BELEDİYE MECLİSİ</w:t>
      </w:r>
    </w:p>
    <w:p w:rsidR="00645C99" w:rsidRDefault="00645C99" w:rsidP="00645C99">
      <w:pPr>
        <w:jc w:val="center"/>
      </w:pPr>
      <w:r>
        <w:t>Tüketiciyi Koruma Komisyonu Raporu</w:t>
      </w:r>
    </w:p>
    <w:p w:rsidR="00645C99" w:rsidRDefault="00645C99" w:rsidP="00645C99">
      <w:pPr>
        <w:jc w:val="center"/>
      </w:pPr>
    </w:p>
    <w:p w:rsidR="00645C99" w:rsidRDefault="00645C99" w:rsidP="00645C99"/>
    <w:p w:rsidR="00645C99" w:rsidRDefault="00645C99" w:rsidP="00645C99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21.08.2020</w:t>
      </w:r>
    </w:p>
    <w:p w:rsidR="00645C99" w:rsidRDefault="00645C99" w:rsidP="00645C99"/>
    <w:p w:rsidR="00645C99" w:rsidRDefault="00645C99" w:rsidP="00645C99"/>
    <w:p w:rsidR="00645C99" w:rsidRDefault="00645C99" w:rsidP="00645C99">
      <w:pPr>
        <w:jc w:val="center"/>
      </w:pPr>
      <w:r>
        <w:t>BÜYÜKŞEHİR BELEDİYE MECLİSİ BAŞKANLIĞINA</w:t>
      </w:r>
    </w:p>
    <w:p w:rsidR="00645C99" w:rsidRDefault="00645C99" w:rsidP="00645C99">
      <w:pPr>
        <w:ind w:left="708" w:firstLine="708"/>
        <w:jc w:val="center"/>
      </w:pPr>
      <w:r>
        <w:tab/>
      </w:r>
    </w:p>
    <w:p w:rsidR="00645C99" w:rsidRDefault="00645C99" w:rsidP="00645C99">
      <w:pPr>
        <w:ind w:firstLine="708"/>
        <w:jc w:val="both"/>
      </w:pPr>
    </w:p>
    <w:p w:rsidR="00645C99" w:rsidRDefault="00645C99" w:rsidP="00645C99">
      <w:pPr>
        <w:ind w:firstLine="708"/>
        <w:jc w:val="both"/>
      </w:pPr>
    </w:p>
    <w:p w:rsidR="00645C99" w:rsidRDefault="00645C99" w:rsidP="00645C99">
      <w:pPr>
        <w:ind w:firstLine="708"/>
        <w:jc w:val="both"/>
      </w:pPr>
    </w:p>
    <w:p w:rsidR="00645C99" w:rsidRDefault="00645C99" w:rsidP="00645C99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İlçesinde bulunan esnaflara ilişkin Büyükşehir Belediye Meclisimizin 10.08.2020 tarih ve 40. gündem maddesi olarak komisyonumuza havale edilen dosya incelendi.</w:t>
      </w:r>
    </w:p>
    <w:p w:rsidR="00645C99" w:rsidRDefault="00645C99" w:rsidP="00645C99">
      <w:pPr>
        <w:ind w:firstLine="708"/>
        <w:jc w:val="both"/>
      </w:pPr>
    </w:p>
    <w:p w:rsidR="00645C99" w:rsidRDefault="00645C99" w:rsidP="00645C99">
      <w:pPr>
        <w:ind w:firstLine="708"/>
        <w:jc w:val="both"/>
      </w:pPr>
      <w:r>
        <w:t xml:space="preserve">Üyeler Atilla ATALAY ve Selim </w:t>
      </w:r>
      <w:proofErr w:type="spellStart"/>
      <w:r>
        <w:t>ÇIRPANOĞLU’nun</w:t>
      </w:r>
      <w:proofErr w:type="spellEnd"/>
      <w:r>
        <w:t xml:space="preserve"> verdiği önergede; </w:t>
      </w:r>
      <w:proofErr w:type="spellStart"/>
      <w:r>
        <w:t>Kahramankazan</w:t>
      </w:r>
      <w:proofErr w:type="spellEnd"/>
      <w:r>
        <w:t xml:space="preserve"> İlçesinde bulunan esnaflara destek verilmesinin istenildiği;  </w:t>
      </w:r>
    </w:p>
    <w:p w:rsidR="00645C99" w:rsidRDefault="00645C99" w:rsidP="00645C99">
      <w:pPr>
        <w:ind w:firstLine="708"/>
        <w:jc w:val="both"/>
      </w:pPr>
      <w:r>
        <w:t xml:space="preserve"> </w:t>
      </w:r>
    </w:p>
    <w:p w:rsidR="00645C99" w:rsidRPr="00676F56" w:rsidRDefault="00645C99" w:rsidP="00645C99">
      <w:pPr>
        <w:pStyle w:val="Gvdemetni1"/>
        <w:shd w:val="clear" w:color="auto" w:fill="auto"/>
        <w:spacing w:line="240" w:lineRule="auto"/>
        <w:ind w:right="-34" w:firstLine="708"/>
        <w:rPr>
          <w:sz w:val="24"/>
          <w:szCs w:val="24"/>
        </w:rPr>
      </w:pPr>
      <w:r w:rsidRPr="00676F56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Ankara’nın tüm İlçelerinde birçok esnaf ve işyerinin olduğu, </w:t>
      </w:r>
      <w:proofErr w:type="spellStart"/>
      <w:r>
        <w:rPr>
          <w:sz w:val="24"/>
          <w:szCs w:val="24"/>
        </w:rPr>
        <w:t>Covıd</w:t>
      </w:r>
      <w:proofErr w:type="spellEnd"/>
      <w:r>
        <w:rPr>
          <w:sz w:val="24"/>
          <w:szCs w:val="24"/>
        </w:rPr>
        <w:t xml:space="preserve">-19 sebebi ile mağduriyet yaşayan esnaflara Belediye personellerimiz aracılığı ile ziyaret edilip gerekli raporlar çıkartılarak Büyükşehir Belediyesi projelerinde bu esnafları </w:t>
      </w:r>
      <w:proofErr w:type="gramStart"/>
      <w:r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etmek suretiyle Büyükşehir Belediyesi bütçe imkanlar dahilinde imkan, olanak ve hatta psikolojik destek verilmesi</w:t>
      </w:r>
      <w:r w:rsidRPr="00676F56">
        <w:rPr>
          <w:sz w:val="24"/>
          <w:szCs w:val="24"/>
        </w:rPr>
        <w:t xml:space="preserve"> komisyonumuzca uygun görülmüştür.</w:t>
      </w:r>
    </w:p>
    <w:p w:rsidR="00645C99" w:rsidRPr="00C738D6" w:rsidRDefault="00645C99" w:rsidP="00645C99">
      <w:pPr>
        <w:pStyle w:val="GvdeMetniGirintisi"/>
      </w:pPr>
    </w:p>
    <w:p w:rsidR="00645C99" w:rsidRDefault="00645C99" w:rsidP="00645C99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645C99" w:rsidRDefault="00645C99" w:rsidP="00645C99">
      <w:pPr>
        <w:jc w:val="both"/>
      </w:pPr>
    </w:p>
    <w:p w:rsidR="00645C99" w:rsidRDefault="00645C99" w:rsidP="00645C99">
      <w:pPr>
        <w:jc w:val="both"/>
      </w:pPr>
    </w:p>
    <w:p w:rsidR="00645C99" w:rsidRDefault="00645C99" w:rsidP="00645C99">
      <w:pPr>
        <w:jc w:val="both"/>
      </w:pPr>
    </w:p>
    <w:p w:rsidR="00645C99" w:rsidRDefault="00645C99" w:rsidP="00645C99">
      <w:pPr>
        <w:jc w:val="both"/>
      </w:pPr>
    </w:p>
    <w:p w:rsidR="00645C99" w:rsidRPr="00C738D6" w:rsidRDefault="00645C99" w:rsidP="00645C99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45C99" w:rsidRPr="00D75181" w:rsidTr="00D23C88">
        <w:trPr>
          <w:trHeight w:val="1701"/>
        </w:trPr>
        <w:tc>
          <w:tcPr>
            <w:tcW w:w="3231" w:type="dxa"/>
          </w:tcPr>
          <w:p w:rsidR="00645C99" w:rsidRDefault="00645C99" w:rsidP="00D23C88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645C99" w:rsidRDefault="00645C99" w:rsidP="00D23C88">
            <w:pPr>
              <w:jc w:val="center"/>
            </w:pPr>
            <w:r>
              <w:t>Tunay TAMER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645C99" w:rsidRDefault="00645C99" w:rsidP="00D23C88">
            <w:pPr>
              <w:jc w:val="center"/>
            </w:pPr>
            <w:r>
              <w:t>İbrahim KARACA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</w:tr>
      <w:tr w:rsidR="00645C99" w:rsidRPr="00D75181" w:rsidTr="00D23C88">
        <w:trPr>
          <w:trHeight w:val="1701"/>
        </w:trPr>
        <w:tc>
          <w:tcPr>
            <w:tcW w:w="3231" w:type="dxa"/>
            <w:vAlign w:val="center"/>
          </w:tcPr>
          <w:p w:rsidR="00645C99" w:rsidRDefault="00645C99" w:rsidP="00D23C88">
            <w:pPr>
              <w:jc w:val="center"/>
            </w:pPr>
            <w:r>
              <w:t>Murat AKÇA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645C99" w:rsidRDefault="00645C99" w:rsidP="00D23C88">
            <w:pPr>
              <w:jc w:val="center"/>
            </w:pPr>
            <w:r>
              <w:t>Murat PEKAÇAR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645C99" w:rsidRDefault="00645C99" w:rsidP="00D23C88">
            <w:pPr>
              <w:jc w:val="center"/>
            </w:pPr>
            <w:r>
              <w:t>Resul CAN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</w:tr>
      <w:tr w:rsidR="00645C99" w:rsidRPr="00D75181" w:rsidTr="00D23C88">
        <w:trPr>
          <w:trHeight w:val="1701"/>
        </w:trPr>
        <w:tc>
          <w:tcPr>
            <w:tcW w:w="3231" w:type="dxa"/>
            <w:vAlign w:val="bottom"/>
          </w:tcPr>
          <w:p w:rsidR="00645C99" w:rsidRDefault="00645C99" w:rsidP="00D23C88">
            <w:pPr>
              <w:jc w:val="center"/>
            </w:pPr>
            <w:r>
              <w:t>Köksal ÜNAL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645C99" w:rsidRDefault="00645C99" w:rsidP="00D23C88">
            <w:pPr>
              <w:jc w:val="center"/>
            </w:pPr>
            <w:r>
              <w:t>Hayrettin ÇETİN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645C99" w:rsidRDefault="00645C99" w:rsidP="00D23C88">
            <w:pPr>
              <w:jc w:val="center"/>
            </w:pPr>
            <w:r>
              <w:t>Alparslan DOĞAN</w:t>
            </w:r>
          </w:p>
          <w:p w:rsidR="00645C99" w:rsidRPr="00D75181" w:rsidRDefault="00645C99" w:rsidP="00D23C88">
            <w:pPr>
              <w:jc w:val="center"/>
            </w:pPr>
            <w:r w:rsidRPr="00D75181">
              <w:t>Üye</w:t>
            </w:r>
          </w:p>
        </w:tc>
      </w:tr>
    </w:tbl>
    <w:p w:rsidR="00645C99" w:rsidRPr="00C738D6" w:rsidRDefault="00645C99" w:rsidP="00645C99">
      <w:pPr>
        <w:jc w:val="both"/>
      </w:pPr>
    </w:p>
    <w:p w:rsidR="00645C99" w:rsidRPr="00F056A8" w:rsidRDefault="00645C99" w:rsidP="00645C99">
      <w:pPr>
        <w:autoSpaceDE w:val="0"/>
        <w:autoSpaceDN w:val="0"/>
        <w:adjustRightInd w:val="0"/>
      </w:pPr>
    </w:p>
    <w:sectPr w:rsidR="00645C9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3C91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5C99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2020-09-11T10:07:00Z</cp:lastPrinted>
  <dcterms:created xsi:type="dcterms:W3CDTF">2020-09-11T10:10:00Z</dcterms:created>
  <dcterms:modified xsi:type="dcterms:W3CDTF">2020-09-16T10:13:00Z</dcterms:modified>
</cp:coreProperties>
</file>