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6170A7" w:rsidP="00196A60">
      <w:pPr>
        <w:jc w:val="both"/>
      </w:pPr>
      <w:r>
        <w:t>Karar No:832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F46F23" w:rsidRDefault="00F46F23" w:rsidP="00BA38A3">
      <w:pPr>
        <w:ind w:right="543"/>
      </w:pPr>
    </w:p>
    <w:p w:rsidR="00F46F23" w:rsidRPr="008857DD" w:rsidRDefault="00F46F23" w:rsidP="00BA38A3">
      <w:pPr>
        <w:ind w:right="543"/>
      </w:pPr>
    </w:p>
    <w:p w:rsidR="007002F5" w:rsidRPr="008857DD" w:rsidRDefault="00C01C35" w:rsidP="007002F5">
      <w:pPr>
        <w:ind w:firstLine="708"/>
        <w:jc w:val="both"/>
      </w:pPr>
      <w:r>
        <w:t xml:space="preserve">Kalecik İlçesi Satılar Mahallesi 155/1, 154/1 ve 153/1 ada parsellerin mera vasfının kaldırılmasına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96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C01C35" w:rsidRPr="000909DB" w:rsidRDefault="00486C82" w:rsidP="00C01C35">
      <w:pPr>
        <w:ind w:left="20" w:right="20" w:firstLine="720"/>
        <w:jc w:val="both"/>
      </w:pPr>
      <w:r>
        <w:t xml:space="preserve">Konu üzerinde yapılan incelemeler neticesinde; </w:t>
      </w:r>
      <w:r w:rsidR="00C01C35" w:rsidRPr="000909DB">
        <w:t>Kalecik İlçesi Satılar Mahallesinde bulunan 155 ada 1 parsel 88.934,91m</w:t>
      </w:r>
      <w:r w:rsidR="00C01C35" w:rsidRPr="000909DB">
        <w:rPr>
          <w:vertAlign w:val="superscript"/>
        </w:rPr>
        <w:t>2</w:t>
      </w:r>
      <w:r w:rsidR="00C01C35" w:rsidRPr="000909DB">
        <w:t>, 154 ada 1 parsel 158.287,87m</w:t>
      </w:r>
      <w:r w:rsidR="00C01C35" w:rsidRPr="000909DB">
        <w:rPr>
          <w:vertAlign w:val="superscript"/>
        </w:rPr>
        <w:t>2</w:t>
      </w:r>
      <w:r w:rsidR="00C01C35" w:rsidRPr="000909DB">
        <w:t xml:space="preserve"> ve 153 ada 1 parsel 53.642,40m</w:t>
      </w:r>
      <w:r w:rsidR="00C01C35" w:rsidRPr="000909DB">
        <w:rPr>
          <w:vertAlign w:val="superscript"/>
        </w:rPr>
        <w:t>2</w:t>
      </w:r>
      <w:r w:rsidR="00C01C35" w:rsidRPr="000909DB">
        <w:t xml:space="preserve"> sayılı taşınmazlar tapu kaydında vasfı mezarlık olarak görünmektedir. 154 ada 1 parsel ve 153 ada 1 parsel sayılı taşınmazlar üzerinde belirli bir alanda köy mezarlığı bulunmaktadır. Diğer taşınmaz üzerinde ise mezarlık bulunmamakla beraber 40 </w:t>
      </w:r>
      <w:proofErr w:type="gramStart"/>
      <w:r w:rsidR="00C01C35" w:rsidRPr="000909DB">
        <w:t>dan</w:t>
      </w:r>
      <w:proofErr w:type="gramEnd"/>
      <w:r w:rsidR="00C01C35" w:rsidRPr="000909DB">
        <w:t xml:space="preserve"> fazla yapı mevcuttur. Bu yapılar arasında 40-50 yıl öncesinde yapılan yapılar bulunmaktadır.</w:t>
      </w:r>
    </w:p>
    <w:p w:rsidR="00C01C35" w:rsidRDefault="00C01C35" w:rsidP="00C01C35">
      <w:pPr>
        <w:shd w:val="clear" w:color="auto" w:fill="FFFFFF"/>
        <w:autoSpaceDE w:val="0"/>
        <w:autoSpaceDN w:val="0"/>
        <w:adjustRightInd w:val="0"/>
        <w:jc w:val="both"/>
      </w:pPr>
    </w:p>
    <w:p w:rsidR="00C01C35" w:rsidRDefault="00C01C35" w:rsidP="00C01C3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909DB">
        <w:t>Mevcut mezarlık alanı köy nüfusunun gereksinimlerini karşılayacak büyüklüktedir. Bu nedenle mahalle halkının yıllardır kullanmış olduğu alanın mezarlık vasfından çıkarılarak mahalle halkının kullanımına sunulması gerek</w:t>
      </w:r>
      <w:r>
        <w:t>tiği,</w:t>
      </w:r>
    </w:p>
    <w:p w:rsidR="00C01C35" w:rsidRDefault="00C01C35" w:rsidP="00C01C3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4178" w:rsidRDefault="00C01C35" w:rsidP="00C01C35">
      <w:pPr>
        <w:spacing w:after="287" w:line="278" w:lineRule="exact"/>
        <w:ind w:left="60" w:right="20" w:firstLine="700"/>
        <w:jc w:val="both"/>
      </w:pPr>
      <w:r>
        <w:t>Hususları tespit edilmiş olup, b</w:t>
      </w:r>
      <w:r w:rsidRPr="000909DB">
        <w:t xml:space="preserve">u nedenle mezarlık vasfının kaldırılmasına </w:t>
      </w:r>
      <w:r w:rsidR="00636A5F">
        <w:t>yönelik teklifin</w:t>
      </w:r>
      <w:r>
        <w:t xml:space="preserve"> yalnızca 155/1 parselin mezarlık vasfının kaldırılması</w:t>
      </w:r>
      <w:r w:rsidR="005902C6">
        <w:rPr>
          <w:spacing w:val="-2"/>
        </w:rPr>
        <w:t>na</w:t>
      </w:r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5902C6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p w:rsidR="006C5B63" w:rsidRPr="00C04909" w:rsidRDefault="006C5B63" w:rsidP="006C5B63">
      <w:pPr>
        <w:jc w:val="center"/>
      </w:pPr>
      <w:r w:rsidRPr="00C04909">
        <w:lastRenderedPageBreak/>
        <w:t>T.C.</w:t>
      </w:r>
    </w:p>
    <w:p w:rsidR="006C5B63" w:rsidRPr="00C04909" w:rsidRDefault="006C5B63" w:rsidP="006C5B63">
      <w:pPr>
        <w:jc w:val="center"/>
      </w:pPr>
      <w:r w:rsidRPr="00C04909">
        <w:t>ANKARA BÜYÜKŞEHİR BELEDİYE MECLİSİ</w:t>
      </w:r>
    </w:p>
    <w:p w:rsidR="006C5B63" w:rsidRDefault="006C5B63" w:rsidP="006C5B6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6C5B63" w:rsidRDefault="006C5B63" w:rsidP="006C5B63">
      <w:pPr>
        <w:jc w:val="center"/>
      </w:pPr>
    </w:p>
    <w:p w:rsidR="006C5B63" w:rsidRDefault="006C5B63" w:rsidP="006C5B63">
      <w:r>
        <w:tab/>
      </w:r>
    </w:p>
    <w:p w:rsidR="006C5B63" w:rsidRDefault="006C5B63" w:rsidP="006C5B63">
      <w:pPr>
        <w:jc w:val="both"/>
      </w:pPr>
      <w:r w:rsidRPr="00C04909">
        <w:t>Rapor No:</w:t>
      </w:r>
      <w:r>
        <w:t xml:space="preserve"> 96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</w:p>
    <w:p w:rsidR="006C5B63" w:rsidRPr="006C5B63" w:rsidRDefault="006C5B63" w:rsidP="006C5B63">
      <w:pPr>
        <w:jc w:val="both"/>
      </w:pPr>
      <w:r w:rsidRPr="00C04909">
        <w:t xml:space="preserve">    </w:t>
      </w:r>
    </w:p>
    <w:p w:rsidR="006C5B63" w:rsidRDefault="006C5B63" w:rsidP="006C5B63">
      <w:pPr>
        <w:pStyle w:val="Balk7"/>
        <w:jc w:val="center"/>
        <w:rPr>
          <w:bCs/>
        </w:rPr>
      </w:pPr>
      <w:r w:rsidRPr="006C5B63">
        <w:rPr>
          <w:bCs/>
        </w:rPr>
        <w:t>BÜYÜKŞEHİR BELEDİYE MECLİSİ BAŞKANLIĞINA</w:t>
      </w:r>
    </w:p>
    <w:p w:rsidR="006C5B63" w:rsidRDefault="006C5B63" w:rsidP="006C5B63">
      <w:pPr>
        <w:pStyle w:val="Balk7"/>
        <w:jc w:val="center"/>
      </w:pPr>
      <w:r w:rsidRPr="006C5B63">
        <w:t xml:space="preserve"> </w:t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</w:r>
      <w:r w:rsidRPr="006C5B63">
        <w:rPr>
          <w:vanish/>
        </w:rPr>
        <w:pgNum/>
        <w:t>20</w:t>
      </w:r>
    </w:p>
    <w:p w:rsidR="006C5B63" w:rsidRDefault="006C5B63" w:rsidP="006C5B63">
      <w:pPr>
        <w:spacing w:line="240" w:lineRule="atLeast"/>
        <w:jc w:val="both"/>
      </w:pPr>
    </w:p>
    <w:p w:rsidR="006C5B63" w:rsidRDefault="006C5B63" w:rsidP="006C5B63">
      <w:pPr>
        <w:pStyle w:val="ListeParagraf"/>
        <w:spacing w:line="240" w:lineRule="atLeast"/>
        <w:ind w:left="0" w:firstLine="708"/>
        <w:jc w:val="both"/>
      </w:pPr>
      <w:r>
        <w:t xml:space="preserve">Kalecik İlçesi Satılar Mahallesi 155/1, 154/1 ve 153/1 ada parsellerin mera vasfının kaldırılmasına ilişkin Üye </w:t>
      </w:r>
      <w:proofErr w:type="spellStart"/>
      <w:r>
        <w:t>Duhan</w:t>
      </w:r>
      <w:proofErr w:type="spellEnd"/>
      <w:r>
        <w:t xml:space="preserve"> KALKAN ve arkadaşlarının önergesi Belediye Meclisimizin 08.07.2020 gün ve 26.gündem maddesi olarak komisyonumuza havale edilen önergesi incelendi.</w:t>
      </w:r>
    </w:p>
    <w:p w:rsidR="006C5B63" w:rsidRDefault="006C5B63" w:rsidP="006C5B63">
      <w:pPr>
        <w:shd w:val="clear" w:color="auto" w:fill="FFFFFF"/>
        <w:autoSpaceDE w:val="0"/>
        <w:autoSpaceDN w:val="0"/>
        <w:adjustRightInd w:val="0"/>
        <w:jc w:val="both"/>
      </w:pPr>
    </w:p>
    <w:p w:rsidR="006C5B63" w:rsidRPr="000909DB" w:rsidRDefault="006C5B63" w:rsidP="006C5B63">
      <w:pPr>
        <w:ind w:left="20" w:right="20" w:firstLine="720"/>
        <w:jc w:val="both"/>
      </w:pPr>
      <w:r w:rsidRPr="000909DB">
        <w:t>Komisyonumuzca yapılan incelemeler neticesinde; Kalecik İlçesi Satılar Mahallesinde bulunan 155 ada 1 parsel 88.934,91m</w:t>
      </w:r>
      <w:r w:rsidRPr="000909DB">
        <w:rPr>
          <w:vertAlign w:val="superscript"/>
        </w:rPr>
        <w:t>2</w:t>
      </w:r>
      <w:r w:rsidRPr="000909DB">
        <w:t>, 154 ada 1 parsel 158.287,87m</w:t>
      </w:r>
      <w:r w:rsidRPr="000909DB">
        <w:rPr>
          <w:vertAlign w:val="superscript"/>
        </w:rPr>
        <w:t>2</w:t>
      </w:r>
      <w:r w:rsidRPr="000909DB">
        <w:t xml:space="preserve"> ve 153 ada 1 parsel 53.642,40m</w:t>
      </w:r>
      <w:r w:rsidRPr="000909DB">
        <w:rPr>
          <w:vertAlign w:val="superscript"/>
        </w:rPr>
        <w:t>2</w:t>
      </w:r>
      <w:r w:rsidRPr="000909DB">
        <w:t xml:space="preserve"> sayılı taşınmazlar tapu kaydında vasfı mezarlık olarak görünmektedir. 154 ada 1 parsel ve 153 ada 1 parsel sayılı taşınmazlar üzerinde belirli bir alanda köy mezarlığı bulunmaktadır. Diğer taşınmaz üzerinde ise mezarlık bulunmamakla beraber 40 </w:t>
      </w:r>
      <w:proofErr w:type="gramStart"/>
      <w:r w:rsidRPr="000909DB">
        <w:t>dan</w:t>
      </w:r>
      <w:proofErr w:type="gramEnd"/>
      <w:r w:rsidRPr="000909DB">
        <w:t xml:space="preserve"> fazla yapı mevcuttur. Bu yapılar arasında 40-50 yıl öncesinde yapılan yapılar bulunmaktadır.</w:t>
      </w:r>
    </w:p>
    <w:p w:rsidR="006C5B63" w:rsidRDefault="006C5B63" w:rsidP="006C5B63">
      <w:pPr>
        <w:shd w:val="clear" w:color="auto" w:fill="FFFFFF"/>
        <w:autoSpaceDE w:val="0"/>
        <w:autoSpaceDN w:val="0"/>
        <w:adjustRightInd w:val="0"/>
        <w:jc w:val="both"/>
      </w:pPr>
    </w:p>
    <w:p w:rsidR="006C5B63" w:rsidRDefault="006C5B63" w:rsidP="006C5B6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909DB">
        <w:t>Mevcut mezarlık alanı köy nüfusunun gereksinimlerini karşılayacak büyüklüktedir. Bu nedenle mahalle halkının yıllardır kullanmış olduğu alanın mezarlık vasfından çıkarılarak mahalle halkının kullanımına sunulması gerek</w:t>
      </w:r>
      <w:r>
        <w:t>tiği,</w:t>
      </w:r>
    </w:p>
    <w:p w:rsidR="006C5B63" w:rsidRDefault="006C5B63" w:rsidP="006C5B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C5B63" w:rsidRDefault="006C5B63" w:rsidP="006C5B6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Hususları tespit edilmiş olup, b</w:t>
      </w:r>
      <w:r w:rsidRPr="000909DB">
        <w:t xml:space="preserve">u nedenle mezarlık vasfının kaldırılmasına </w:t>
      </w:r>
      <w:proofErr w:type="gramStart"/>
      <w:r>
        <w:t xml:space="preserve">yönelik </w:t>
      </w:r>
      <w:r w:rsidRPr="000909DB">
        <w:t xml:space="preserve"> </w:t>
      </w:r>
      <w:r>
        <w:t>teklifin</w:t>
      </w:r>
      <w:proofErr w:type="gramEnd"/>
      <w:r>
        <w:t xml:space="preserve"> yalnızca 155/1 parselin mezarlık vasfının kaldırılması komisyonumuzca oybirliğiyle uygun görülmüştür.</w:t>
      </w:r>
    </w:p>
    <w:p w:rsidR="006C5B63" w:rsidRPr="005B6390" w:rsidRDefault="006C5B63" w:rsidP="006C5B63">
      <w:pPr>
        <w:pStyle w:val="ListeParagraf"/>
        <w:tabs>
          <w:tab w:val="left" w:pos="0"/>
        </w:tabs>
        <w:ind w:left="0"/>
        <w:contextualSpacing/>
        <w:jc w:val="both"/>
        <w:rPr>
          <w:b/>
        </w:rPr>
      </w:pPr>
    </w:p>
    <w:p w:rsidR="006C5B63" w:rsidRDefault="006C5B63" w:rsidP="006C5B63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  <w:r>
        <w:t xml:space="preserve">             Mehmet Emin AYAZ                       Gürkan DEMİRKESEN</w:t>
      </w:r>
      <w:r>
        <w:tab/>
        <w:t xml:space="preserve">         Kerem ERDEM</w:t>
      </w:r>
    </w:p>
    <w:p w:rsidR="006C5B63" w:rsidRDefault="006C5B63" w:rsidP="006C5B6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6C5B63" w:rsidRDefault="006C5B63" w:rsidP="006C5B6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</w:p>
    <w:p w:rsidR="006C5B63" w:rsidRDefault="006C5B63" w:rsidP="006C5B63">
      <w:pPr>
        <w:jc w:val="both"/>
      </w:pPr>
      <w:r>
        <w:t xml:space="preserve">        Gökhan ARICI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6C5B63" w:rsidRDefault="006C5B63" w:rsidP="006C5B63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6C5B63" w:rsidRDefault="006C5B63" w:rsidP="006C5B63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6C5B63" w:rsidRDefault="006C5B63" w:rsidP="006C5B63">
      <w:pPr>
        <w:pStyle w:val="GvdeMetniGirintisi2"/>
        <w:ind w:firstLine="0"/>
      </w:pPr>
    </w:p>
    <w:p w:rsidR="006C5B63" w:rsidRDefault="006C5B63" w:rsidP="006C5B63">
      <w:pPr>
        <w:pStyle w:val="GvdeMetniGirintisi2"/>
        <w:ind w:firstLine="0"/>
      </w:pPr>
    </w:p>
    <w:sectPr w:rsidR="006C5B6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36A5F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B63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0428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436F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E7BC5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6F23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3051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2020-08-13T08:04:00Z</cp:lastPrinted>
  <dcterms:created xsi:type="dcterms:W3CDTF">2020-08-13T08:05:00Z</dcterms:created>
  <dcterms:modified xsi:type="dcterms:W3CDTF">2020-08-19T14:34:00Z</dcterms:modified>
</cp:coreProperties>
</file>