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3A7" w:rsidRDefault="00401E09" w:rsidP="002856BD">
      <w:pPr>
        <w:jc w:val="both"/>
      </w:pPr>
      <w:r>
        <w:t xml:space="preserve"> </w:t>
      </w:r>
      <w:r w:rsidR="0094450D">
        <w:tab/>
      </w:r>
      <w:r w:rsidR="002856BD">
        <w:t xml:space="preserve">      </w:t>
      </w:r>
    </w:p>
    <w:p w:rsidR="006D29DF" w:rsidRDefault="002856BD" w:rsidP="002856BD">
      <w:pPr>
        <w:jc w:val="both"/>
      </w:pPr>
      <w:r>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41632" w:rsidRDefault="00841632" w:rsidP="00841632">
            <w:pPr>
              <w:jc w:val="center"/>
            </w:pPr>
          </w:p>
          <w:p w:rsidR="00C423A7" w:rsidRPr="00841632" w:rsidRDefault="00C423A7" w:rsidP="00841632">
            <w:pPr>
              <w:jc w:val="center"/>
            </w:pPr>
          </w:p>
        </w:tc>
      </w:tr>
    </w:tbl>
    <w:p w:rsidR="002856BD" w:rsidRDefault="002856BD" w:rsidP="002856BD">
      <w:pPr>
        <w:tabs>
          <w:tab w:val="left" w:pos="1935"/>
        </w:tabs>
        <w:jc w:val="both"/>
      </w:pPr>
    </w:p>
    <w:p w:rsidR="00575988" w:rsidRDefault="002856BD" w:rsidP="00841632">
      <w:pPr>
        <w:jc w:val="both"/>
      </w:pPr>
      <w:r>
        <w:t>Karar No:</w:t>
      </w:r>
      <w:r w:rsidR="005158DC">
        <w:t>3</w:t>
      </w:r>
      <w:r w:rsidR="000C7B91">
        <w:t>1</w:t>
      </w:r>
      <w:r w:rsidR="008D1B95">
        <w:t>3</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7E5923">
        <w:tab/>
      </w:r>
      <w:r w:rsidR="00C423A7">
        <w:t xml:space="preserve">  </w:t>
      </w:r>
      <w:r w:rsidR="000C7B91">
        <w:t xml:space="preserve">  </w:t>
      </w:r>
      <w:r w:rsidR="00315BEF">
        <w:t>1</w:t>
      </w:r>
      <w:r w:rsidR="000C7B91">
        <w:t>1</w:t>
      </w:r>
      <w:r>
        <w:t>.</w:t>
      </w:r>
      <w:r w:rsidR="007E5923">
        <w:t>0</w:t>
      </w:r>
      <w:r w:rsidR="00C423A7">
        <w:t>2</w:t>
      </w:r>
      <w:r w:rsidR="007E7FE3">
        <w:t>.20</w:t>
      </w:r>
      <w:r w:rsidR="00AE60B0">
        <w:t>2</w:t>
      </w:r>
      <w:r w:rsidR="007E5923">
        <w:t>1</w:t>
      </w:r>
    </w:p>
    <w:p w:rsidR="0029399F" w:rsidRDefault="0029399F" w:rsidP="006003F2">
      <w:pPr>
        <w:ind w:left="2844" w:right="543" w:firstLine="696"/>
      </w:pPr>
    </w:p>
    <w:p w:rsidR="00C423A7" w:rsidRDefault="00C423A7" w:rsidP="006003F2">
      <w:pPr>
        <w:ind w:left="2844" w:right="543" w:firstLine="696"/>
      </w:pPr>
    </w:p>
    <w:p w:rsidR="007E7FE3" w:rsidRDefault="002856BD" w:rsidP="00BE12F2">
      <w:pPr>
        <w:ind w:left="2844" w:right="543" w:firstLine="696"/>
      </w:pPr>
      <w:r>
        <w:t xml:space="preserve">        K A R A R</w:t>
      </w:r>
    </w:p>
    <w:p w:rsidR="001D5E5F" w:rsidRDefault="001D5E5F" w:rsidP="00BE12F2">
      <w:pPr>
        <w:ind w:left="2844" w:right="543" w:firstLine="696"/>
      </w:pPr>
    </w:p>
    <w:p w:rsidR="001D5E5F" w:rsidRPr="00DC6790" w:rsidRDefault="001D5E5F" w:rsidP="00BE12F2">
      <w:pPr>
        <w:ind w:left="2844" w:right="543" w:firstLine="696"/>
      </w:pPr>
    </w:p>
    <w:p w:rsidR="001D5E5F" w:rsidRPr="00F04495" w:rsidRDefault="001D5E5F" w:rsidP="00BE12F2">
      <w:pPr>
        <w:ind w:left="2844" w:right="543" w:firstLine="696"/>
      </w:pPr>
    </w:p>
    <w:p w:rsidR="001D5E5F" w:rsidRPr="008D1B95" w:rsidRDefault="001D5E5F" w:rsidP="003D51D8">
      <w:pPr>
        <w:ind w:left="2844" w:right="543" w:firstLine="696"/>
        <w:jc w:val="both"/>
      </w:pPr>
    </w:p>
    <w:p w:rsidR="00FD2D28" w:rsidRPr="008D1B95" w:rsidRDefault="008D1B95" w:rsidP="008D1B95">
      <w:pPr>
        <w:ind w:firstLine="708"/>
        <w:jc w:val="both"/>
      </w:pPr>
      <w:r w:rsidRPr="008D1B95">
        <w:t xml:space="preserve">Büyükşehir Belediyesinin görev ve sorumluluğunda olan iş ve işlemlerin tüm İlçe Belediyelerinde yapılmasına </w:t>
      </w:r>
      <w:r w:rsidR="00CF16A6" w:rsidRPr="008D1B95">
        <w:t xml:space="preserve">ilişkin </w:t>
      </w:r>
      <w:r w:rsidR="000C7B91" w:rsidRPr="008D1B95">
        <w:t>Çevre ve Sağlık</w:t>
      </w:r>
      <w:r w:rsidR="008D2A0D" w:rsidRPr="008D1B95">
        <w:t xml:space="preserve"> </w:t>
      </w:r>
      <w:r w:rsidR="001D5E5F" w:rsidRPr="008D1B95">
        <w:t xml:space="preserve">Komisyonunun </w:t>
      </w:r>
      <w:r w:rsidR="003D51D8" w:rsidRPr="008D1B95">
        <w:t>22</w:t>
      </w:r>
      <w:r w:rsidR="00CF16A6" w:rsidRPr="008D1B95">
        <w:t>.</w:t>
      </w:r>
      <w:r w:rsidR="00C423A7" w:rsidRPr="008D1B95">
        <w:t>01</w:t>
      </w:r>
      <w:r w:rsidR="00CF16A6" w:rsidRPr="008D1B95">
        <w:t>.202</w:t>
      </w:r>
      <w:r w:rsidR="00C423A7" w:rsidRPr="008D1B95">
        <w:t>1</w:t>
      </w:r>
      <w:r w:rsidR="00CF16A6" w:rsidRPr="008D1B95">
        <w:t xml:space="preserve"> gün ve </w:t>
      </w:r>
      <w:r w:rsidR="000C7B91" w:rsidRPr="008D1B95">
        <w:t>3</w:t>
      </w:r>
      <w:r w:rsidRPr="008D1B95">
        <w:t>5</w:t>
      </w:r>
      <w:r w:rsidR="00CF16A6" w:rsidRPr="008D1B95">
        <w:t xml:space="preserve"> sayılı raporu Büyükşehir Belediye Meclisimizin </w:t>
      </w:r>
      <w:r w:rsidR="003D51D8" w:rsidRPr="008D1B95">
        <w:t>1</w:t>
      </w:r>
      <w:r w:rsidR="000C7B91" w:rsidRPr="008D1B95">
        <w:t>1</w:t>
      </w:r>
      <w:r w:rsidR="001D5E5F" w:rsidRPr="008D1B95">
        <w:t>.</w:t>
      </w:r>
      <w:r w:rsidR="007E5923" w:rsidRPr="008D1B95">
        <w:t>0</w:t>
      </w:r>
      <w:r w:rsidR="00C423A7" w:rsidRPr="008D1B95">
        <w:t>2</w:t>
      </w:r>
      <w:r w:rsidR="001D5E5F" w:rsidRPr="008D1B95">
        <w:t>.202</w:t>
      </w:r>
      <w:r w:rsidR="007E5923" w:rsidRPr="008D1B95">
        <w:t>1</w:t>
      </w:r>
      <w:r w:rsidR="00CF16A6" w:rsidRPr="008D1B95">
        <w:t xml:space="preserve"> tarihli toplantısında okundu.</w:t>
      </w:r>
    </w:p>
    <w:p w:rsidR="003D51D8" w:rsidRPr="008D1B95" w:rsidRDefault="003D51D8" w:rsidP="008D1B95">
      <w:pPr>
        <w:ind w:firstLine="708"/>
        <w:jc w:val="both"/>
      </w:pPr>
    </w:p>
    <w:p w:rsidR="008D1B95" w:rsidRDefault="003E6C7A" w:rsidP="008D1B95">
      <w:pPr>
        <w:pStyle w:val="Gvdemetni1"/>
        <w:shd w:val="clear" w:color="auto" w:fill="auto"/>
        <w:spacing w:before="0" w:after="0" w:line="240" w:lineRule="auto"/>
        <w:ind w:firstLine="700"/>
        <w:jc w:val="both"/>
        <w:rPr>
          <w:rFonts w:ascii="Times New Roman" w:hAnsi="Times New Roman" w:cs="Times New Roman"/>
          <w:sz w:val="24"/>
          <w:szCs w:val="24"/>
        </w:rPr>
      </w:pPr>
      <w:r w:rsidRPr="008D1B95">
        <w:rPr>
          <w:rFonts w:ascii="Times New Roman" w:hAnsi="Times New Roman" w:cs="Times New Roman"/>
          <w:sz w:val="24"/>
          <w:szCs w:val="24"/>
        </w:rPr>
        <w:t xml:space="preserve">Konu üzerinde yapılan görüşmelerden sonra; </w:t>
      </w:r>
      <w:r w:rsidR="008D1B95" w:rsidRPr="008D1B95">
        <w:rPr>
          <w:rFonts w:ascii="Times New Roman" w:hAnsi="Times New Roman" w:cs="Times New Roman"/>
          <w:sz w:val="24"/>
          <w:szCs w:val="24"/>
        </w:rPr>
        <w:t>Büyükşehir Belediyesi ve İlçe Belediyelerinin görev ve sorumluluklarını düzenleyen 5216 sayılı Büyükşehir Belediye Kanunu’nun 7. Maddesinde;</w:t>
      </w:r>
    </w:p>
    <w:p w:rsidR="008D1B95" w:rsidRPr="008D1B95" w:rsidRDefault="008D1B95" w:rsidP="008D1B95">
      <w:pPr>
        <w:pStyle w:val="Gvdemetni1"/>
        <w:shd w:val="clear" w:color="auto" w:fill="auto"/>
        <w:spacing w:before="0" w:after="0" w:line="240" w:lineRule="auto"/>
        <w:ind w:firstLine="700"/>
        <w:jc w:val="both"/>
        <w:rPr>
          <w:rFonts w:ascii="Times New Roman" w:hAnsi="Times New Roman" w:cs="Times New Roman"/>
          <w:sz w:val="24"/>
          <w:szCs w:val="24"/>
        </w:rPr>
      </w:pPr>
    </w:p>
    <w:p w:rsidR="008D1B95" w:rsidRDefault="008D1B95" w:rsidP="008D1B95">
      <w:pPr>
        <w:pStyle w:val="Gvdemetni1"/>
        <w:shd w:val="clear" w:color="auto" w:fill="auto"/>
        <w:spacing w:before="0" w:after="0" w:line="240" w:lineRule="auto"/>
        <w:ind w:firstLine="700"/>
        <w:jc w:val="both"/>
        <w:rPr>
          <w:rFonts w:ascii="Times New Roman" w:hAnsi="Times New Roman" w:cs="Times New Roman"/>
          <w:sz w:val="24"/>
          <w:szCs w:val="24"/>
        </w:rPr>
      </w:pPr>
      <w:proofErr w:type="gramStart"/>
      <w:r w:rsidRPr="008D1B95">
        <w:rPr>
          <w:rFonts w:ascii="Times New Roman" w:hAnsi="Times New Roman" w:cs="Times New Roman"/>
          <w:sz w:val="24"/>
          <w:szCs w:val="24"/>
        </w:rPr>
        <w:t>“Katı atıkların kaynakta toplanması ve aktarma istasyonuna kadar taşınması hariç katı atıkların ve hafriyatın yediden değerlendirilmesi, depolanması ve bertaraf edilmesine ilişkin hizmetleri yerine getirmek, bu amaçla tesisler kurmak, kurdurmak, işletmek veya işlettirmek; sanayi ve tıbbi atıklara ilişkin hizmetleri yürütmek, bunun için gerekli tesisleri kurmak, kurdurmak, işletmek veya işlettirmek; deniz araçlarının atıklarını toplamak, toplatmak, arıtmak ve bununla ilgili gerekli düzenlemeleri yapmak” denilerek görev tanımı yapıldığı;</w:t>
      </w:r>
      <w:proofErr w:type="gramEnd"/>
    </w:p>
    <w:p w:rsidR="008D1B95" w:rsidRPr="008D1B95" w:rsidRDefault="008D1B95" w:rsidP="008D1B95">
      <w:pPr>
        <w:pStyle w:val="Gvdemetni1"/>
        <w:shd w:val="clear" w:color="auto" w:fill="auto"/>
        <w:spacing w:before="0" w:after="0" w:line="240" w:lineRule="auto"/>
        <w:ind w:firstLine="700"/>
        <w:jc w:val="both"/>
        <w:rPr>
          <w:rFonts w:ascii="Times New Roman" w:hAnsi="Times New Roman" w:cs="Times New Roman"/>
          <w:sz w:val="24"/>
          <w:szCs w:val="24"/>
        </w:rPr>
      </w:pPr>
    </w:p>
    <w:p w:rsidR="008D1B95" w:rsidRDefault="008D1B95" w:rsidP="008D1B95">
      <w:pPr>
        <w:pStyle w:val="Gvdemetni1"/>
        <w:shd w:val="clear" w:color="auto" w:fill="auto"/>
        <w:spacing w:before="0" w:after="0" w:line="240" w:lineRule="auto"/>
        <w:ind w:firstLine="700"/>
        <w:jc w:val="both"/>
        <w:rPr>
          <w:rFonts w:ascii="Times New Roman" w:hAnsi="Times New Roman" w:cs="Times New Roman"/>
          <w:sz w:val="24"/>
          <w:szCs w:val="24"/>
        </w:rPr>
      </w:pPr>
      <w:proofErr w:type="gramStart"/>
      <w:r w:rsidRPr="008D1B95">
        <w:rPr>
          <w:rFonts w:ascii="Times New Roman" w:hAnsi="Times New Roman" w:cs="Times New Roman"/>
          <w:sz w:val="24"/>
          <w:szCs w:val="24"/>
        </w:rPr>
        <w:t>İlgili kanun maddelerine istinaden Büyükşehir Belediyesince yerine getirilmesi gereken katı atık transfer merkezi kurulması, işletilmesi, atıkların Semi-Treyler ile nakli iş ve işlemlerin ilçe belediyelerine büyük külfet getirdiği, 2020/593341 ihale kayıt numarası ile Ankara Büyükşehir Belediyesi iştiraki BELKA A.Ş. tarafından yapılan ihale neticesinde Çankaya ilçesi Evsel Atıkların Transfer Hizmeti Alım işi ilgili ihale kanunları ile ihale edildiği göz önünde bulundurulduğunda;</w:t>
      </w:r>
      <w:proofErr w:type="gramEnd"/>
    </w:p>
    <w:p w:rsidR="008D1B95" w:rsidRPr="008D1B95" w:rsidRDefault="008D1B95" w:rsidP="008D1B95">
      <w:pPr>
        <w:pStyle w:val="Gvdemetni1"/>
        <w:shd w:val="clear" w:color="auto" w:fill="auto"/>
        <w:spacing w:before="0" w:after="0" w:line="240" w:lineRule="auto"/>
        <w:ind w:firstLine="700"/>
        <w:jc w:val="both"/>
        <w:rPr>
          <w:rFonts w:ascii="Times New Roman" w:hAnsi="Times New Roman" w:cs="Times New Roman"/>
          <w:sz w:val="24"/>
          <w:szCs w:val="24"/>
        </w:rPr>
      </w:pPr>
    </w:p>
    <w:p w:rsidR="00B74A3D" w:rsidRPr="008D1B95" w:rsidRDefault="008D1B95" w:rsidP="008D1B95">
      <w:pPr>
        <w:pStyle w:val="Gvdemetni1"/>
        <w:shd w:val="clear" w:color="auto" w:fill="auto"/>
        <w:spacing w:before="0" w:after="0" w:line="240" w:lineRule="auto"/>
        <w:ind w:firstLine="700"/>
        <w:jc w:val="both"/>
        <w:rPr>
          <w:rFonts w:ascii="Times New Roman" w:hAnsi="Times New Roman" w:cs="Times New Roman"/>
          <w:sz w:val="24"/>
          <w:szCs w:val="24"/>
        </w:rPr>
      </w:pPr>
      <w:r w:rsidRPr="008D1B95">
        <w:rPr>
          <w:rFonts w:ascii="Times New Roman" w:hAnsi="Times New Roman" w:cs="Times New Roman"/>
          <w:sz w:val="24"/>
          <w:szCs w:val="24"/>
        </w:rPr>
        <w:t xml:space="preserve"> Bu kanun maddesine istinaden Büyükşehir Belediyesinin görev ve sorumluluğunda olan iş ve işlemlerin Büyükşehir Belediyesi tarafından sadece Çankaya ilçesi değil tüm ilçe Belediyelere yapılması için gerekli incelemelerin ve araştırmaların başlatılması konusunun Sağlık İşleri Dairesi Başkanlığınca değerlendirilmeye alınması</w:t>
      </w:r>
      <w:r w:rsidR="00A87080" w:rsidRPr="008D1B95">
        <w:rPr>
          <w:rFonts w:ascii="Times New Roman" w:hAnsi="Times New Roman" w:cs="Times New Roman"/>
          <w:sz w:val="24"/>
          <w:szCs w:val="24"/>
        </w:rPr>
        <w:t>na</w:t>
      </w:r>
      <w:r w:rsidR="00787A91" w:rsidRPr="008D1B95">
        <w:rPr>
          <w:rFonts w:ascii="Times New Roman" w:hAnsi="Times New Roman" w:cs="Times New Roman"/>
          <w:sz w:val="24"/>
          <w:szCs w:val="24"/>
        </w:rPr>
        <w:t xml:space="preserve"> </w:t>
      </w:r>
      <w:r w:rsidR="00DC6790" w:rsidRPr="008D1B95">
        <w:rPr>
          <w:rStyle w:val="FontStyle18"/>
          <w:sz w:val="24"/>
          <w:szCs w:val="24"/>
        </w:rPr>
        <w:t xml:space="preserve">ilişkin </w:t>
      </w:r>
      <w:r w:rsidR="000C7B91" w:rsidRPr="008D1B95">
        <w:rPr>
          <w:rFonts w:ascii="Times New Roman" w:hAnsi="Times New Roman" w:cs="Times New Roman"/>
          <w:sz w:val="24"/>
          <w:szCs w:val="24"/>
        </w:rPr>
        <w:t>Çevre ve Sağlık</w:t>
      </w:r>
      <w:r w:rsidR="001D5E5F" w:rsidRPr="008D1B95">
        <w:rPr>
          <w:rFonts w:ascii="Times New Roman" w:hAnsi="Times New Roman" w:cs="Times New Roman"/>
          <w:sz w:val="24"/>
          <w:szCs w:val="24"/>
        </w:rPr>
        <w:t xml:space="preserve"> Komisyon Raporu</w:t>
      </w:r>
      <w:r w:rsidR="008524D7" w:rsidRPr="008D1B95">
        <w:rPr>
          <w:rFonts w:ascii="Times New Roman" w:hAnsi="Times New Roman" w:cs="Times New Roman"/>
          <w:sz w:val="24"/>
          <w:szCs w:val="24"/>
        </w:rPr>
        <w:t xml:space="preserve"> </w:t>
      </w:r>
      <w:r w:rsidR="000C604D" w:rsidRPr="008D1B95">
        <w:rPr>
          <w:rFonts w:ascii="Times New Roman" w:hAnsi="Times New Roman" w:cs="Times New Roman"/>
          <w:sz w:val="24"/>
          <w:szCs w:val="24"/>
        </w:rPr>
        <w:t>oylanarak oy</w:t>
      </w:r>
      <w:r w:rsidR="008D01C3" w:rsidRPr="008D1B95">
        <w:rPr>
          <w:rFonts w:ascii="Times New Roman" w:hAnsi="Times New Roman" w:cs="Times New Roman"/>
          <w:sz w:val="24"/>
          <w:szCs w:val="24"/>
        </w:rPr>
        <w:t>birliği</w:t>
      </w:r>
      <w:r w:rsidR="00CC045E" w:rsidRPr="008D1B95">
        <w:rPr>
          <w:rFonts w:ascii="Times New Roman" w:hAnsi="Times New Roman" w:cs="Times New Roman"/>
          <w:sz w:val="24"/>
          <w:szCs w:val="24"/>
        </w:rPr>
        <w:t xml:space="preserve"> ile</w:t>
      </w:r>
      <w:r w:rsidR="000C604D" w:rsidRPr="008D1B95">
        <w:rPr>
          <w:rFonts w:ascii="Times New Roman" w:hAnsi="Times New Roman" w:cs="Times New Roman"/>
          <w:sz w:val="24"/>
          <w:szCs w:val="24"/>
        </w:rPr>
        <w:t xml:space="preserve"> kabul edildi.</w:t>
      </w:r>
    </w:p>
    <w:p w:rsidR="008D01C3" w:rsidRPr="008D1B95" w:rsidRDefault="008D01C3" w:rsidP="008D01C3">
      <w:pPr>
        <w:ind w:firstLine="709"/>
        <w:jc w:val="both"/>
      </w:pPr>
    </w:p>
    <w:p w:rsidR="00794B83" w:rsidRDefault="00794B83" w:rsidP="008D01C3">
      <w:pPr>
        <w:ind w:firstLine="709"/>
        <w:jc w:val="both"/>
      </w:pPr>
    </w:p>
    <w:p w:rsidR="000C7B91" w:rsidRDefault="000C7B91" w:rsidP="008D01C3">
      <w:pPr>
        <w:ind w:firstLine="709"/>
        <w:jc w:val="both"/>
      </w:pPr>
    </w:p>
    <w:p w:rsidR="000C7B91" w:rsidRDefault="000C7B91" w:rsidP="008D01C3">
      <w:pPr>
        <w:ind w:firstLine="709"/>
        <w:jc w:val="both"/>
      </w:pPr>
    </w:p>
    <w:p w:rsidR="000C7B91" w:rsidRDefault="000C7B91" w:rsidP="008D01C3">
      <w:pPr>
        <w:ind w:firstLine="709"/>
        <w:jc w:val="both"/>
      </w:pPr>
    </w:p>
    <w:p w:rsidR="000C7B91" w:rsidRDefault="000C7B91" w:rsidP="008D01C3">
      <w:pPr>
        <w:ind w:firstLine="709"/>
        <w:jc w:val="both"/>
      </w:pPr>
    </w:p>
    <w:p w:rsidR="000C7B91" w:rsidRDefault="000C7B91" w:rsidP="008D01C3">
      <w:pPr>
        <w:ind w:firstLine="709"/>
        <w:jc w:val="both"/>
      </w:pPr>
    </w:p>
    <w:tbl>
      <w:tblPr>
        <w:tblW w:w="9356" w:type="dxa"/>
        <w:jc w:val="center"/>
        <w:tblLook w:val="04A0"/>
      </w:tblPr>
      <w:tblGrid>
        <w:gridCol w:w="3147"/>
        <w:gridCol w:w="3147"/>
        <w:gridCol w:w="3062"/>
      </w:tblGrid>
      <w:tr w:rsidR="000C7B91" w:rsidTr="000C7B91">
        <w:trPr>
          <w:trHeight w:val="594"/>
          <w:jc w:val="center"/>
        </w:trPr>
        <w:tc>
          <w:tcPr>
            <w:tcW w:w="3147" w:type="dxa"/>
            <w:hideMark/>
          </w:tcPr>
          <w:p w:rsidR="000C7B91" w:rsidRDefault="000C7B91">
            <w:pPr>
              <w:autoSpaceDE w:val="0"/>
              <w:autoSpaceDN w:val="0"/>
              <w:adjustRightInd w:val="0"/>
              <w:jc w:val="center"/>
              <w:rPr>
                <w:color w:val="000000"/>
              </w:rPr>
            </w:pPr>
            <w:r>
              <w:rPr>
                <w:color w:val="000000"/>
              </w:rPr>
              <w:t xml:space="preserve">Mehmet YILDIZ </w:t>
            </w:r>
          </w:p>
          <w:p w:rsidR="000C7B91" w:rsidRDefault="000C7B91">
            <w:pPr>
              <w:autoSpaceDE w:val="0"/>
              <w:autoSpaceDN w:val="0"/>
              <w:adjustRightInd w:val="0"/>
              <w:jc w:val="center"/>
              <w:rPr>
                <w:color w:val="000000"/>
              </w:rPr>
            </w:pPr>
            <w:r>
              <w:rPr>
                <w:color w:val="000000"/>
              </w:rPr>
              <w:t>Meclis 2.Başkan V.</w:t>
            </w:r>
          </w:p>
        </w:tc>
        <w:tc>
          <w:tcPr>
            <w:tcW w:w="3147" w:type="dxa"/>
            <w:vAlign w:val="center"/>
            <w:hideMark/>
          </w:tcPr>
          <w:p w:rsidR="000C7B91" w:rsidRDefault="000C7B91">
            <w:pPr>
              <w:autoSpaceDE w:val="0"/>
              <w:autoSpaceDN w:val="0"/>
              <w:adjustRightInd w:val="0"/>
              <w:jc w:val="center"/>
              <w:rPr>
                <w:color w:val="000000"/>
              </w:rPr>
            </w:pPr>
            <w:r>
              <w:rPr>
                <w:color w:val="000000"/>
              </w:rPr>
              <w:t>Mehmet Kürşad KOÇAK</w:t>
            </w:r>
          </w:p>
          <w:p w:rsidR="000C7B91" w:rsidRDefault="000C7B91">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0C7B91" w:rsidRDefault="000C7B91">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0C7B91" w:rsidRDefault="000C7B91">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0C7B91" w:rsidRDefault="000C7B91" w:rsidP="00043DB3">
      <w:pPr>
        <w:jc w:val="both"/>
      </w:pPr>
    </w:p>
    <w:p w:rsidR="00043DB3" w:rsidRDefault="00043DB3" w:rsidP="00043DB3">
      <w:pPr>
        <w:jc w:val="both"/>
      </w:pPr>
    </w:p>
    <w:p w:rsidR="00043DB3" w:rsidRDefault="00043DB3" w:rsidP="00043DB3">
      <w:pPr>
        <w:jc w:val="both"/>
      </w:pPr>
    </w:p>
    <w:p w:rsidR="00043DB3" w:rsidRPr="00040682" w:rsidRDefault="00043DB3" w:rsidP="00043DB3">
      <w:pPr>
        <w:ind w:right="223"/>
        <w:jc w:val="center"/>
      </w:pPr>
      <w:r w:rsidRPr="00040682">
        <w:lastRenderedPageBreak/>
        <w:t>T.C.</w:t>
      </w:r>
    </w:p>
    <w:p w:rsidR="00043DB3" w:rsidRPr="00040682" w:rsidRDefault="00043DB3" w:rsidP="00043DB3">
      <w:pPr>
        <w:ind w:right="223"/>
        <w:jc w:val="center"/>
      </w:pPr>
      <w:r w:rsidRPr="00040682">
        <w:t>ANKARA BÜYÜKŞEHİR BELEDİYE MECLİSİ</w:t>
      </w:r>
    </w:p>
    <w:p w:rsidR="00043DB3" w:rsidRDefault="00043DB3" w:rsidP="00043DB3">
      <w:pPr>
        <w:ind w:right="223"/>
        <w:jc w:val="center"/>
      </w:pPr>
      <w:r>
        <w:t>Çevre ve Sağlık Komisyonu Raporu</w:t>
      </w:r>
    </w:p>
    <w:p w:rsidR="00043DB3" w:rsidRDefault="00043DB3" w:rsidP="00043DB3">
      <w:pPr>
        <w:ind w:right="223"/>
        <w:jc w:val="center"/>
      </w:pPr>
    </w:p>
    <w:p w:rsidR="00043DB3" w:rsidRDefault="00043DB3" w:rsidP="00043DB3">
      <w:pPr>
        <w:ind w:right="223"/>
      </w:pPr>
      <w:r>
        <w:t>Rapor No:35</w:t>
      </w:r>
      <w:r>
        <w:tab/>
      </w:r>
      <w:r>
        <w:tab/>
      </w:r>
      <w:r>
        <w:tab/>
      </w:r>
      <w:r>
        <w:tab/>
      </w:r>
      <w:r>
        <w:tab/>
      </w:r>
      <w:r>
        <w:tab/>
      </w:r>
      <w:r>
        <w:tab/>
      </w:r>
      <w:r>
        <w:tab/>
      </w:r>
      <w:r>
        <w:tab/>
        <w:t xml:space="preserve">                22.01.2021</w:t>
      </w:r>
    </w:p>
    <w:p w:rsidR="00043DB3" w:rsidRDefault="00043DB3" w:rsidP="00043DB3">
      <w:pPr>
        <w:ind w:right="223"/>
      </w:pPr>
    </w:p>
    <w:p w:rsidR="00043DB3" w:rsidRDefault="00043DB3" w:rsidP="00043DB3">
      <w:pPr>
        <w:ind w:right="223"/>
        <w:jc w:val="center"/>
      </w:pPr>
      <w:r w:rsidRPr="00040682">
        <w:t>BÜYÜKŞEHİR BELEDİYE MECLİSİ BAŞKANLIĞINA</w:t>
      </w:r>
    </w:p>
    <w:p w:rsidR="00043DB3" w:rsidRDefault="00043DB3" w:rsidP="00043DB3">
      <w:pPr>
        <w:ind w:right="223"/>
      </w:pPr>
      <w:r w:rsidRPr="00040682">
        <w:tab/>
      </w:r>
    </w:p>
    <w:p w:rsidR="00043DB3" w:rsidRPr="00043DB3" w:rsidRDefault="00043DB3" w:rsidP="00043DB3">
      <w:pPr>
        <w:pStyle w:val="GvdeMetniGirintisi"/>
        <w:ind w:right="223"/>
      </w:pPr>
      <w:r w:rsidRPr="00043DB3">
        <w:t>Büyükşehir Belediyesinin görev ve sorumluluğunda olan iş ve işlemlerin tüm İlçe Belediyelerinde yapılmasına ilişkin Büyükşehir Belediye Meclisimizin 11.01.2021 tarih ve 43. gündem maddesi olarak komisyonumuza havale edilen dosya incelendi.</w:t>
      </w:r>
    </w:p>
    <w:p w:rsidR="00043DB3" w:rsidRPr="00043DB3" w:rsidRDefault="00043DB3" w:rsidP="00043DB3">
      <w:pPr>
        <w:ind w:right="223"/>
        <w:jc w:val="both"/>
      </w:pPr>
    </w:p>
    <w:p w:rsidR="00043DB3" w:rsidRPr="00043DB3" w:rsidRDefault="00043DB3" w:rsidP="00043DB3">
      <w:pPr>
        <w:ind w:right="223" w:firstLine="708"/>
        <w:jc w:val="both"/>
      </w:pPr>
      <w:r w:rsidRPr="00043DB3">
        <w:t>Üye Fatih ÜNAL ve arkadaşlarının verdiği önergede; Büyükşehir Belediyesinin görev ve sorumluluğunda olan iş ve işlemlerin tüm ilçe belediyelerinde yapılmasının istenildiği;</w:t>
      </w:r>
    </w:p>
    <w:p w:rsidR="00043DB3" w:rsidRPr="00043DB3" w:rsidRDefault="00043DB3" w:rsidP="00043DB3">
      <w:pPr>
        <w:ind w:right="223" w:firstLine="708"/>
        <w:jc w:val="both"/>
      </w:pPr>
    </w:p>
    <w:p w:rsidR="00043DB3" w:rsidRPr="00043DB3" w:rsidRDefault="00043DB3" w:rsidP="00043DB3">
      <w:pPr>
        <w:pStyle w:val="Gvdemetni1"/>
        <w:shd w:val="clear" w:color="auto" w:fill="auto"/>
        <w:spacing w:before="0" w:after="0" w:line="240" w:lineRule="auto"/>
        <w:ind w:right="223" w:firstLine="700"/>
        <w:jc w:val="both"/>
        <w:rPr>
          <w:rFonts w:ascii="Times New Roman" w:hAnsi="Times New Roman" w:cs="Times New Roman"/>
          <w:sz w:val="24"/>
          <w:szCs w:val="24"/>
        </w:rPr>
      </w:pPr>
      <w:r w:rsidRPr="00043DB3">
        <w:rPr>
          <w:rFonts w:ascii="Times New Roman" w:hAnsi="Times New Roman" w:cs="Times New Roman"/>
          <w:sz w:val="24"/>
          <w:szCs w:val="24"/>
        </w:rPr>
        <w:t>Komisyonumuzca yapılan incelemeler neticesinde; Büyükşehir Belediyesi ve İlçe Belediyelerinin görev ve sorumluluklarını düzenleyen 5216 sayılı Büyükşehir Belediye Kanunu’nun 7. Maddesinde;</w:t>
      </w:r>
    </w:p>
    <w:p w:rsidR="00043DB3" w:rsidRPr="00043DB3" w:rsidRDefault="00043DB3" w:rsidP="00043DB3">
      <w:pPr>
        <w:pStyle w:val="Gvdemetni1"/>
        <w:shd w:val="clear" w:color="auto" w:fill="auto"/>
        <w:spacing w:before="0" w:after="0" w:line="240" w:lineRule="auto"/>
        <w:ind w:right="223" w:firstLine="700"/>
        <w:jc w:val="both"/>
        <w:rPr>
          <w:rFonts w:ascii="Times New Roman" w:hAnsi="Times New Roman" w:cs="Times New Roman"/>
          <w:sz w:val="24"/>
          <w:szCs w:val="24"/>
        </w:rPr>
      </w:pPr>
      <w:proofErr w:type="gramStart"/>
      <w:r w:rsidRPr="00043DB3">
        <w:rPr>
          <w:rFonts w:ascii="Times New Roman" w:hAnsi="Times New Roman" w:cs="Times New Roman"/>
          <w:b/>
          <w:sz w:val="24"/>
          <w:szCs w:val="24"/>
        </w:rPr>
        <w:t>“Katı atıkların kaynakta toplanması ve aktarma istasyonuna kadar taşınması hariç katı atıkların ve hafriyatın yediden değerlendirilmesi, depolanması ve bertaraf edilmesine ilişkin hizmetleri yerine getirmek, bu amaçla tesisler kurmak, kurdurmak, işletmek veya işlettirmek; sanayi ve tıbbi atıklara ilişkin hizmetleri yürütmek, bunun için gerekli tesisleri kurmak, kurdurmak, işletmek veya işlettirmek; deniz araçlarının atıklarını toplamak, toplatmak, arıtmak ve bununla ilgili gerekli düzenlemeleri yapmak”</w:t>
      </w:r>
      <w:r w:rsidRPr="00043DB3">
        <w:rPr>
          <w:rFonts w:ascii="Times New Roman" w:hAnsi="Times New Roman" w:cs="Times New Roman"/>
          <w:sz w:val="24"/>
          <w:szCs w:val="24"/>
        </w:rPr>
        <w:t xml:space="preserve"> denilerek görev tanımı yapıldığı;</w:t>
      </w:r>
      <w:proofErr w:type="gramEnd"/>
    </w:p>
    <w:p w:rsidR="00043DB3" w:rsidRPr="00043DB3" w:rsidRDefault="00043DB3" w:rsidP="00043DB3">
      <w:pPr>
        <w:pStyle w:val="Gvdemetni1"/>
        <w:shd w:val="clear" w:color="auto" w:fill="auto"/>
        <w:spacing w:before="0" w:after="0" w:line="240" w:lineRule="auto"/>
        <w:ind w:right="223" w:firstLine="700"/>
        <w:jc w:val="both"/>
        <w:rPr>
          <w:rFonts w:ascii="Times New Roman" w:hAnsi="Times New Roman" w:cs="Times New Roman"/>
          <w:sz w:val="24"/>
          <w:szCs w:val="24"/>
        </w:rPr>
      </w:pPr>
      <w:proofErr w:type="gramStart"/>
      <w:r w:rsidRPr="00043DB3">
        <w:rPr>
          <w:rFonts w:ascii="Times New Roman" w:hAnsi="Times New Roman" w:cs="Times New Roman"/>
          <w:sz w:val="24"/>
          <w:szCs w:val="24"/>
        </w:rPr>
        <w:t>İlgili kanun maddelerine istinaden Büyükşehir Belediyesince yerine getirilmesi gereken katı atık transfer merkezi kurulması, işletilmesi, atıkların Semi-Treyler ile nakli iş ve işlemlerin ilçe belediyelerine büyük külfet getirdiği, 2020/593341 ihale kayıt numarası ile Ankara Büyükşehir Belediyesi iştiraki BELKA A.Ş. tarafından yapılan ihale neticesinde Çankaya ilçesi Evsel Atıkların Transfer Hizmeti Alım işi ilgili ihale kanunları ile ihale edildiği göz önünde bulundurulduğunda;</w:t>
      </w:r>
      <w:proofErr w:type="gramEnd"/>
    </w:p>
    <w:p w:rsidR="00043DB3" w:rsidRPr="00043DB3" w:rsidRDefault="00043DB3" w:rsidP="00043DB3">
      <w:pPr>
        <w:pStyle w:val="Gvdemetni1"/>
        <w:shd w:val="clear" w:color="auto" w:fill="auto"/>
        <w:spacing w:before="0" w:after="0" w:line="240" w:lineRule="auto"/>
        <w:ind w:right="223" w:firstLine="700"/>
        <w:jc w:val="both"/>
        <w:rPr>
          <w:rFonts w:ascii="Times New Roman" w:hAnsi="Times New Roman" w:cs="Times New Roman"/>
          <w:sz w:val="24"/>
          <w:szCs w:val="24"/>
        </w:rPr>
      </w:pPr>
      <w:r w:rsidRPr="00043DB3">
        <w:rPr>
          <w:rFonts w:ascii="Times New Roman" w:hAnsi="Times New Roman" w:cs="Times New Roman"/>
          <w:sz w:val="24"/>
          <w:szCs w:val="24"/>
        </w:rPr>
        <w:t xml:space="preserve"> Bu kanun maddesine istinaden Büyükşehir Belediyesinin görev ve sorumluluğunda olan iş ve işlemlerin Büyükşehir Belediyesi tarafından sadece Çankaya ilçesi değil tüm ilçe Belediyelere yapılması için gerekli incelemelerin ve araştırmaların başlatılması konusunun Sağlık İşleri Dairesi Başkanlığınca değerlendirilmeye alınması komisyonumuzca uygun görülmüştür.</w:t>
      </w:r>
    </w:p>
    <w:p w:rsidR="00043DB3" w:rsidRPr="00043DB3" w:rsidRDefault="00043DB3" w:rsidP="00043DB3">
      <w:pPr>
        <w:ind w:right="223" w:firstLine="708"/>
        <w:jc w:val="both"/>
      </w:pPr>
    </w:p>
    <w:p w:rsidR="00043DB3" w:rsidRDefault="00043DB3" w:rsidP="00043DB3">
      <w:pPr>
        <w:ind w:right="223" w:firstLine="708"/>
        <w:jc w:val="both"/>
      </w:pPr>
      <w:r w:rsidRPr="00043DB3">
        <w:t>Raporumuz Büyükşehir Belediye Meclisinin onayına arz olunur.</w:t>
      </w:r>
    </w:p>
    <w:p w:rsidR="00043DB3" w:rsidRDefault="00043DB3" w:rsidP="00043DB3">
      <w:pPr>
        <w:ind w:right="223" w:firstLine="708"/>
        <w:jc w:val="both"/>
      </w:pPr>
    </w:p>
    <w:p w:rsidR="00043DB3" w:rsidRDefault="00043DB3" w:rsidP="00043DB3">
      <w:pPr>
        <w:ind w:right="223"/>
        <w:jc w:val="both"/>
      </w:pPr>
    </w:p>
    <w:tbl>
      <w:tblPr>
        <w:tblStyle w:val="TabloKlavuzu"/>
        <w:tblW w:w="1002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43"/>
        <w:gridCol w:w="3343"/>
        <w:gridCol w:w="3343"/>
      </w:tblGrid>
      <w:tr w:rsidR="00043DB3" w:rsidTr="00043DB3">
        <w:trPr>
          <w:trHeight w:val="1127"/>
        </w:trPr>
        <w:tc>
          <w:tcPr>
            <w:tcW w:w="3343" w:type="dxa"/>
          </w:tcPr>
          <w:p w:rsidR="00043DB3" w:rsidRDefault="00043DB3" w:rsidP="0020386E">
            <w:pPr>
              <w:ind w:right="223"/>
              <w:jc w:val="center"/>
            </w:pPr>
            <w:r>
              <w:t>Serkan ATASOY</w:t>
            </w:r>
          </w:p>
          <w:p w:rsidR="00043DB3" w:rsidRPr="00BB0953" w:rsidRDefault="00043DB3" w:rsidP="0020386E">
            <w:pPr>
              <w:ind w:right="223"/>
              <w:jc w:val="center"/>
            </w:pPr>
            <w:r w:rsidRPr="00A12BEC">
              <w:t>Komisyon Başkanı</w:t>
            </w:r>
          </w:p>
        </w:tc>
        <w:tc>
          <w:tcPr>
            <w:tcW w:w="3343" w:type="dxa"/>
          </w:tcPr>
          <w:p w:rsidR="00043DB3" w:rsidRDefault="00043DB3" w:rsidP="0020386E">
            <w:pPr>
              <w:ind w:right="223"/>
              <w:jc w:val="center"/>
            </w:pPr>
            <w:r>
              <w:t>Ali DEMİRDAĞ</w:t>
            </w:r>
          </w:p>
          <w:p w:rsidR="00043DB3" w:rsidRPr="00A12BEC" w:rsidRDefault="00043DB3" w:rsidP="0020386E">
            <w:pPr>
              <w:ind w:right="223"/>
              <w:jc w:val="center"/>
            </w:pPr>
            <w:r w:rsidRPr="00A12BEC">
              <w:t>Başkan Vekili</w:t>
            </w:r>
          </w:p>
        </w:tc>
        <w:tc>
          <w:tcPr>
            <w:tcW w:w="3343" w:type="dxa"/>
          </w:tcPr>
          <w:p w:rsidR="00043DB3" w:rsidRDefault="00043DB3" w:rsidP="0020386E">
            <w:pPr>
              <w:ind w:right="223"/>
              <w:jc w:val="center"/>
            </w:pPr>
            <w:r>
              <w:t>Baki DEMİRBAŞ</w:t>
            </w:r>
          </w:p>
          <w:p w:rsidR="00043DB3" w:rsidRPr="00A12BEC" w:rsidRDefault="00043DB3" w:rsidP="0020386E">
            <w:pPr>
              <w:ind w:right="223"/>
              <w:jc w:val="center"/>
            </w:pPr>
            <w:r w:rsidRPr="00A12BEC">
              <w:t>Üye</w:t>
            </w:r>
          </w:p>
        </w:tc>
      </w:tr>
      <w:tr w:rsidR="00043DB3" w:rsidTr="00043DB3">
        <w:trPr>
          <w:trHeight w:val="1127"/>
        </w:trPr>
        <w:tc>
          <w:tcPr>
            <w:tcW w:w="3343" w:type="dxa"/>
            <w:vAlign w:val="center"/>
          </w:tcPr>
          <w:p w:rsidR="00043DB3" w:rsidRDefault="00043DB3" w:rsidP="0020386E">
            <w:pPr>
              <w:ind w:right="223"/>
              <w:jc w:val="center"/>
            </w:pPr>
            <w:r>
              <w:t>Hüseyin CİVELEK</w:t>
            </w:r>
          </w:p>
          <w:p w:rsidR="00043DB3" w:rsidRPr="00A12BEC" w:rsidRDefault="00043DB3" w:rsidP="0020386E">
            <w:pPr>
              <w:ind w:right="223"/>
              <w:jc w:val="center"/>
            </w:pPr>
            <w:r w:rsidRPr="00A12BEC">
              <w:t>Üye</w:t>
            </w:r>
          </w:p>
        </w:tc>
        <w:tc>
          <w:tcPr>
            <w:tcW w:w="3343" w:type="dxa"/>
            <w:vAlign w:val="center"/>
          </w:tcPr>
          <w:p w:rsidR="00043DB3" w:rsidRDefault="00043DB3" w:rsidP="0020386E">
            <w:pPr>
              <w:ind w:right="223"/>
              <w:jc w:val="center"/>
            </w:pPr>
            <w:r>
              <w:t>Murat ERCAN</w:t>
            </w:r>
          </w:p>
          <w:p w:rsidR="00043DB3" w:rsidRPr="00A12BEC" w:rsidRDefault="00043DB3" w:rsidP="0020386E">
            <w:pPr>
              <w:ind w:right="223"/>
              <w:jc w:val="center"/>
            </w:pPr>
            <w:r w:rsidRPr="00A12BEC">
              <w:t>Üye</w:t>
            </w:r>
          </w:p>
        </w:tc>
        <w:tc>
          <w:tcPr>
            <w:tcW w:w="3343" w:type="dxa"/>
            <w:vAlign w:val="center"/>
          </w:tcPr>
          <w:p w:rsidR="00043DB3" w:rsidRDefault="00043DB3" w:rsidP="0020386E">
            <w:pPr>
              <w:ind w:right="223"/>
              <w:jc w:val="center"/>
            </w:pPr>
            <w:r>
              <w:t>Yüce Atilla DEMİRCİ</w:t>
            </w:r>
          </w:p>
          <w:p w:rsidR="00043DB3" w:rsidRPr="00A12BEC" w:rsidRDefault="00043DB3" w:rsidP="0020386E">
            <w:pPr>
              <w:ind w:right="223"/>
              <w:jc w:val="center"/>
            </w:pPr>
            <w:r w:rsidRPr="00A12BEC">
              <w:t>Üye</w:t>
            </w:r>
          </w:p>
        </w:tc>
      </w:tr>
      <w:tr w:rsidR="00043DB3" w:rsidTr="00043DB3">
        <w:trPr>
          <w:trHeight w:val="1127"/>
        </w:trPr>
        <w:tc>
          <w:tcPr>
            <w:tcW w:w="3343" w:type="dxa"/>
            <w:vAlign w:val="bottom"/>
          </w:tcPr>
          <w:p w:rsidR="00043DB3" w:rsidRDefault="00043DB3" w:rsidP="0020386E">
            <w:pPr>
              <w:ind w:right="223"/>
              <w:jc w:val="center"/>
            </w:pPr>
            <w:r>
              <w:t>Hüseyin ÖZCAN</w:t>
            </w:r>
          </w:p>
          <w:p w:rsidR="00043DB3" w:rsidRPr="00A12BEC" w:rsidRDefault="00043DB3" w:rsidP="0020386E">
            <w:pPr>
              <w:ind w:right="223"/>
              <w:jc w:val="center"/>
            </w:pPr>
            <w:r w:rsidRPr="00A12BEC">
              <w:t>Üye</w:t>
            </w:r>
          </w:p>
        </w:tc>
        <w:tc>
          <w:tcPr>
            <w:tcW w:w="3343" w:type="dxa"/>
            <w:vAlign w:val="bottom"/>
          </w:tcPr>
          <w:p w:rsidR="00043DB3" w:rsidRDefault="00043DB3" w:rsidP="0020386E">
            <w:pPr>
              <w:ind w:right="223"/>
              <w:jc w:val="center"/>
            </w:pPr>
            <w:r>
              <w:t>Selim KAPTANOĞLU</w:t>
            </w:r>
          </w:p>
          <w:p w:rsidR="00043DB3" w:rsidRPr="00A12BEC" w:rsidRDefault="00043DB3" w:rsidP="0020386E">
            <w:pPr>
              <w:ind w:right="223"/>
              <w:jc w:val="center"/>
            </w:pPr>
            <w:r w:rsidRPr="00A12BEC">
              <w:t>Üye</w:t>
            </w:r>
          </w:p>
        </w:tc>
        <w:tc>
          <w:tcPr>
            <w:tcW w:w="3343" w:type="dxa"/>
            <w:vAlign w:val="bottom"/>
          </w:tcPr>
          <w:p w:rsidR="00043DB3" w:rsidRDefault="00043DB3" w:rsidP="0020386E">
            <w:pPr>
              <w:ind w:right="223"/>
              <w:jc w:val="center"/>
            </w:pPr>
            <w:proofErr w:type="spellStart"/>
            <w:r>
              <w:t>Atila</w:t>
            </w:r>
            <w:proofErr w:type="spellEnd"/>
            <w:r>
              <w:t xml:space="preserve"> ATALAY</w:t>
            </w:r>
          </w:p>
          <w:p w:rsidR="00043DB3" w:rsidRPr="00A12BEC" w:rsidRDefault="00043DB3" w:rsidP="0020386E">
            <w:pPr>
              <w:ind w:right="223"/>
              <w:jc w:val="center"/>
            </w:pPr>
            <w:r w:rsidRPr="00A12BEC">
              <w:t>Üye</w:t>
            </w:r>
          </w:p>
        </w:tc>
      </w:tr>
    </w:tbl>
    <w:p w:rsidR="00043DB3" w:rsidRPr="00040682" w:rsidRDefault="00043DB3" w:rsidP="00043DB3">
      <w:pPr>
        <w:jc w:val="both"/>
      </w:pPr>
    </w:p>
    <w:p w:rsidR="00043DB3" w:rsidRDefault="00043DB3" w:rsidP="00043DB3">
      <w:pPr>
        <w:jc w:val="both"/>
      </w:pPr>
    </w:p>
    <w:sectPr w:rsidR="00043DB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486"/>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3DB3"/>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3047"/>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C7B91"/>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621A"/>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B7715"/>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2964"/>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BEF"/>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1D8"/>
    <w:rsid w:val="003D5D20"/>
    <w:rsid w:val="003D5FE2"/>
    <w:rsid w:val="003E0286"/>
    <w:rsid w:val="003E02D7"/>
    <w:rsid w:val="003E05E7"/>
    <w:rsid w:val="003E080B"/>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58DC"/>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0B60"/>
    <w:rsid w:val="0056198F"/>
    <w:rsid w:val="00564DB0"/>
    <w:rsid w:val="00565519"/>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37C"/>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1B8"/>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A91"/>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324A"/>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B95"/>
    <w:rsid w:val="008D1DB5"/>
    <w:rsid w:val="008D2A0D"/>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0BC0"/>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966"/>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87080"/>
    <w:rsid w:val="00A915A4"/>
    <w:rsid w:val="00A91E18"/>
    <w:rsid w:val="00A93E5B"/>
    <w:rsid w:val="00A949C1"/>
    <w:rsid w:val="00A9529B"/>
    <w:rsid w:val="00A955CF"/>
    <w:rsid w:val="00A95AA9"/>
    <w:rsid w:val="00A96CED"/>
    <w:rsid w:val="00AA1761"/>
    <w:rsid w:val="00AA196E"/>
    <w:rsid w:val="00AA3D87"/>
    <w:rsid w:val="00AA47C5"/>
    <w:rsid w:val="00AA4EE4"/>
    <w:rsid w:val="00AA50D0"/>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46CE"/>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3A7"/>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327"/>
    <w:rsid w:val="00F879E2"/>
    <w:rsid w:val="00F90548"/>
    <w:rsid w:val="00F90641"/>
    <w:rsid w:val="00F907A3"/>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1EDE"/>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Gvdemetni0">
    <w:name w:val="Gövde metni_"/>
    <w:basedOn w:val="VarsaylanParagrafYazTipi"/>
    <w:link w:val="Gvdemetni1"/>
    <w:rsid w:val="000C7B91"/>
    <w:rPr>
      <w:rFonts w:ascii="Segoe UI" w:eastAsia="Segoe UI" w:hAnsi="Segoe UI" w:cs="Segoe UI"/>
      <w:shd w:val="clear" w:color="auto" w:fill="FFFFFF"/>
    </w:rPr>
  </w:style>
  <w:style w:type="paragraph" w:customStyle="1" w:styleId="Gvdemetni1">
    <w:name w:val="Gövde metni"/>
    <w:basedOn w:val="Normal"/>
    <w:link w:val="Gvdemetni0"/>
    <w:rsid w:val="000C7B91"/>
    <w:pPr>
      <w:shd w:val="clear" w:color="auto" w:fill="FFFFFF"/>
      <w:spacing w:before="720" w:after="120" w:line="408" w:lineRule="exact"/>
    </w:pPr>
    <w:rPr>
      <w:rFonts w:ascii="Segoe UI" w:eastAsia="Segoe UI" w:hAnsi="Segoe UI" w:cs="Segoe UI"/>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028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CE5BD-2913-40D9-B8ED-FB3764E85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537</Words>
  <Characters>3995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2021-02-12T08:19:00Z</cp:lastPrinted>
  <dcterms:created xsi:type="dcterms:W3CDTF">2021-02-12T08:24:00Z</dcterms:created>
  <dcterms:modified xsi:type="dcterms:W3CDTF">2021-02-16T10:14:00Z</dcterms:modified>
</cp:coreProperties>
</file>