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3608B0">
        <w:t>539</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3F4F9A" w:rsidRDefault="006724B8" w:rsidP="001B1A4D">
      <w:pPr>
        <w:jc w:val="both"/>
      </w:pPr>
    </w:p>
    <w:p w:rsidR="003178B8" w:rsidRPr="00E537EC" w:rsidRDefault="00E537EC" w:rsidP="006724B8">
      <w:pPr>
        <w:ind w:firstLine="708"/>
        <w:jc w:val="both"/>
      </w:pPr>
      <w:r w:rsidRPr="00E537EC">
        <w:t xml:space="preserve">Kadına yönelik şiddetle mücadele edilmesine </w:t>
      </w:r>
      <w:r w:rsidR="003178B8" w:rsidRPr="00E537EC">
        <w:t xml:space="preserve">ilişkin </w:t>
      </w:r>
      <w:r w:rsidRPr="00E537EC">
        <w:t xml:space="preserve">Kadın </w:t>
      </w:r>
      <w:r w:rsidR="00B56974">
        <w:t xml:space="preserve">ve </w:t>
      </w:r>
      <w:r w:rsidRPr="00E537EC">
        <w:t>Erkek Fırsat Eşitliği</w:t>
      </w:r>
      <w:r w:rsidR="003178B8" w:rsidRPr="00E537EC">
        <w:t xml:space="preserve"> Komisyonunun </w:t>
      </w:r>
      <w:r w:rsidR="001504DB" w:rsidRPr="00E537EC">
        <w:t>2</w:t>
      </w:r>
      <w:r w:rsidR="006724B8" w:rsidRPr="00E537EC">
        <w:t>6</w:t>
      </w:r>
      <w:r w:rsidR="003178B8" w:rsidRPr="00E537EC">
        <w:t>.0</w:t>
      </w:r>
      <w:r w:rsidR="005439E3" w:rsidRPr="00E537EC">
        <w:t>2</w:t>
      </w:r>
      <w:r w:rsidR="003178B8" w:rsidRPr="00E537EC">
        <w:t xml:space="preserve">.2021 gün ve </w:t>
      </w:r>
      <w:r w:rsidRPr="00E537EC">
        <w:t>10</w:t>
      </w:r>
      <w:r w:rsidR="003178B8" w:rsidRPr="00E537EC">
        <w:t xml:space="preserve"> sayılı raporu Büy</w:t>
      </w:r>
      <w:r w:rsidR="00D124BF" w:rsidRPr="00E537EC">
        <w:t>ükşehir Belediye Meclisimizin 11</w:t>
      </w:r>
      <w:r w:rsidR="005439E3" w:rsidRPr="00E537EC">
        <w:t>.03</w:t>
      </w:r>
      <w:r w:rsidR="003178B8" w:rsidRPr="00E537EC">
        <w:t>.2021 tarihli toplantısında okundu.</w:t>
      </w:r>
    </w:p>
    <w:p w:rsidR="003178B8" w:rsidRPr="00E537EC" w:rsidRDefault="003178B8" w:rsidP="006724B8">
      <w:pPr>
        <w:ind w:firstLine="708"/>
        <w:jc w:val="both"/>
      </w:pPr>
    </w:p>
    <w:p w:rsidR="00304FEB" w:rsidRPr="00E537EC" w:rsidRDefault="003178B8" w:rsidP="00D14797">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E537EC">
        <w:rPr>
          <w:rFonts w:ascii="Times New Roman" w:hAnsi="Times New Roman" w:cs="Times New Roman"/>
          <w:sz w:val="24"/>
          <w:szCs w:val="24"/>
        </w:rPr>
        <w:t>Konu üzerinde yapılan görüşmelerden sonra;</w:t>
      </w:r>
      <w:r w:rsidR="00C57958" w:rsidRPr="00E537EC">
        <w:rPr>
          <w:rFonts w:ascii="Times New Roman" w:hAnsi="Times New Roman" w:cs="Times New Roman"/>
          <w:sz w:val="24"/>
          <w:szCs w:val="24"/>
        </w:rPr>
        <w:t xml:space="preserve"> </w:t>
      </w:r>
      <w:r w:rsidR="00E537EC" w:rsidRPr="00E537EC">
        <w:rPr>
          <w:rFonts w:ascii="Times New Roman" w:hAnsi="Times New Roman" w:cs="Times New Roman"/>
          <w:sz w:val="24"/>
          <w:szCs w:val="24"/>
        </w:rPr>
        <w:t>Kadına yönelik şiddetle mücadele etmek koruyucu ve önleyici tedbirlerin alınması için eşine değer veren baba eğitimlerinin yapılması ve toplumun yarısını oluşturan kadının anne rolünde erkek evladını yetiştirmede, kız evladı ile eşit koşulda davranması konusunun Sosyal Hizmetler Dairesi Başkanlığınca yapılması</w:t>
      </w:r>
      <w:bookmarkStart w:id="0" w:name="_GoBack"/>
      <w:bookmarkEnd w:id="0"/>
      <w:r w:rsidR="00DD0CDF" w:rsidRPr="00E537EC">
        <w:rPr>
          <w:rFonts w:ascii="Times New Roman" w:hAnsi="Times New Roman" w:cs="Times New Roman"/>
          <w:sz w:val="24"/>
          <w:szCs w:val="24"/>
        </w:rPr>
        <w:t>na</w:t>
      </w:r>
      <w:r w:rsidR="00B72ECE" w:rsidRPr="00E537EC">
        <w:rPr>
          <w:rFonts w:ascii="Times New Roman" w:hAnsi="Times New Roman" w:cs="Times New Roman"/>
          <w:sz w:val="24"/>
          <w:szCs w:val="24"/>
        </w:rPr>
        <w:t xml:space="preserve"> </w:t>
      </w:r>
      <w:r w:rsidRPr="00E537EC">
        <w:rPr>
          <w:rStyle w:val="FontStyle18"/>
          <w:sz w:val="24"/>
          <w:szCs w:val="24"/>
        </w:rPr>
        <w:t xml:space="preserve">ilişkin </w:t>
      </w:r>
      <w:r w:rsidR="00E537EC" w:rsidRPr="00E537EC">
        <w:rPr>
          <w:rFonts w:ascii="Times New Roman" w:hAnsi="Times New Roman" w:cs="Times New Roman"/>
          <w:sz w:val="24"/>
          <w:szCs w:val="24"/>
        </w:rPr>
        <w:t xml:space="preserve">Kadın </w:t>
      </w:r>
      <w:r w:rsidR="00B56974">
        <w:rPr>
          <w:rFonts w:ascii="Times New Roman" w:hAnsi="Times New Roman" w:cs="Times New Roman"/>
          <w:sz w:val="24"/>
          <w:szCs w:val="24"/>
        </w:rPr>
        <w:t xml:space="preserve">ve </w:t>
      </w:r>
      <w:r w:rsidR="00E537EC" w:rsidRPr="00E537EC">
        <w:rPr>
          <w:rFonts w:ascii="Times New Roman" w:hAnsi="Times New Roman" w:cs="Times New Roman"/>
          <w:sz w:val="24"/>
          <w:szCs w:val="24"/>
        </w:rPr>
        <w:t xml:space="preserve">Erkek Fırsat Eşitliği </w:t>
      </w:r>
      <w:r w:rsidR="006724B8" w:rsidRPr="00E537EC">
        <w:rPr>
          <w:rFonts w:ascii="Times New Roman" w:hAnsi="Times New Roman" w:cs="Times New Roman"/>
          <w:sz w:val="24"/>
          <w:szCs w:val="24"/>
        </w:rPr>
        <w:t>Komisyonu</w:t>
      </w:r>
      <w:r w:rsidRPr="00E537EC">
        <w:rPr>
          <w:rFonts w:ascii="Times New Roman" w:hAnsi="Times New Roman" w:cs="Times New Roman"/>
          <w:sz w:val="24"/>
          <w:szCs w:val="24"/>
        </w:rPr>
        <w:t xml:space="preserve"> Raporu oylanarak</w:t>
      </w:r>
      <w:r w:rsidR="002F33D3" w:rsidRPr="00E537EC">
        <w:rPr>
          <w:rFonts w:ascii="Times New Roman" w:hAnsi="Times New Roman" w:cs="Times New Roman"/>
          <w:sz w:val="24"/>
          <w:szCs w:val="24"/>
        </w:rPr>
        <w:t xml:space="preserve"> oybirliği</w:t>
      </w:r>
      <w:r w:rsidRPr="00E537EC">
        <w:rPr>
          <w:rFonts w:ascii="Times New Roman" w:hAnsi="Times New Roman" w:cs="Times New Roman"/>
          <w:sz w:val="24"/>
          <w:szCs w:val="24"/>
        </w:rPr>
        <w:t xml:space="preserve"> ile kabul edildi.</w:t>
      </w:r>
      <w:proofErr w:type="gramEnd"/>
    </w:p>
    <w:p w:rsidR="000E33A0" w:rsidRPr="006724B8"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DC725A">
      <w:pPr>
        <w:autoSpaceDE w:val="0"/>
        <w:autoSpaceDN w:val="0"/>
        <w:adjustRightInd w:val="0"/>
        <w:jc w:val="both"/>
      </w:pPr>
    </w:p>
    <w:p w:rsidR="00E82AB5" w:rsidRDefault="00E82AB5" w:rsidP="00E82AB5"/>
    <w:p w:rsidR="00E82AB5" w:rsidRPr="00584372" w:rsidRDefault="00E82AB5" w:rsidP="00E82AB5"/>
    <w:p w:rsidR="00E82AB5" w:rsidRPr="00584372" w:rsidRDefault="00E82AB5" w:rsidP="00E82AB5">
      <w:pPr>
        <w:jc w:val="center"/>
      </w:pPr>
      <w:r w:rsidRPr="00584372">
        <w:lastRenderedPageBreak/>
        <w:t>T.C.</w:t>
      </w:r>
    </w:p>
    <w:p w:rsidR="00E82AB5" w:rsidRPr="00584372" w:rsidRDefault="00E82AB5" w:rsidP="00E82AB5">
      <w:pPr>
        <w:jc w:val="center"/>
      </w:pPr>
      <w:r w:rsidRPr="00584372">
        <w:t>ANKARA BÜYÜKŞEHİR BELEDİYE MECLİSİ</w:t>
      </w:r>
    </w:p>
    <w:p w:rsidR="00E82AB5" w:rsidRDefault="00E82AB5" w:rsidP="00E82AB5">
      <w:pPr>
        <w:jc w:val="center"/>
      </w:pPr>
      <w:proofErr w:type="gramStart"/>
      <w:r w:rsidRPr="00584372">
        <w:t>Kadın ve Erkek Fırsat Eşitliği Komisyonu Raporu.</w:t>
      </w:r>
      <w:proofErr w:type="gramEnd"/>
    </w:p>
    <w:p w:rsidR="00E82AB5" w:rsidRDefault="00E82AB5" w:rsidP="00E82AB5"/>
    <w:p w:rsidR="00E82AB5" w:rsidRDefault="00E82AB5" w:rsidP="00E82AB5"/>
    <w:p w:rsidR="00E82AB5" w:rsidRDefault="00E82AB5" w:rsidP="00E82AB5">
      <w:r w:rsidRPr="00584372">
        <w:t xml:space="preserve">Rapor No: </w:t>
      </w:r>
      <w:r>
        <w:t>10</w:t>
      </w:r>
      <w:r w:rsidRPr="00584372">
        <w:tab/>
      </w:r>
      <w:r>
        <w:tab/>
        <w:t xml:space="preserve">   </w:t>
      </w:r>
      <w:r w:rsidRPr="00584372">
        <w:t xml:space="preserve">                                                                                 </w:t>
      </w:r>
      <w:r w:rsidRPr="00584372">
        <w:tab/>
      </w:r>
      <w:r>
        <w:t xml:space="preserve">   26.02.2021</w:t>
      </w:r>
    </w:p>
    <w:p w:rsidR="00E82AB5" w:rsidRDefault="00E82AB5" w:rsidP="00E82AB5"/>
    <w:p w:rsidR="00E82AB5" w:rsidRPr="00584372" w:rsidRDefault="00E82AB5" w:rsidP="00E82AB5"/>
    <w:p w:rsidR="00E82AB5" w:rsidRDefault="00E82AB5" w:rsidP="00E82AB5">
      <w:pPr>
        <w:jc w:val="center"/>
      </w:pPr>
      <w:r w:rsidRPr="00584372">
        <w:t>BÜYÜKŞEHİR BELEDİYE MECLİSİ BAŞKANLIĞINA</w:t>
      </w:r>
    </w:p>
    <w:p w:rsidR="00E82AB5" w:rsidRDefault="00E82AB5" w:rsidP="00E82AB5">
      <w:pPr>
        <w:jc w:val="center"/>
      </w:pPr>
    </w:p>
    <w:p w:rsidR="00E82AB5" w:rsidRDefault="00E82AB5" w:rsidP="00E82AB5">
      <w:pPr>
        <w:jc w:val="center"/>
      </w:pPr>
    </w:p>
    <w:p w:rsidR="00E82AB5" w:rsidRDefault="00E82AB5" w:rsidP="00E82AB5">
      <w:pPr>
        <w:jc w:val="both"/>
        <w:rPr>
          <w:color w:val="000000"/>
        </w:rPr>
      </w:pPr>
    </w:p>
    <w:p w:rsidR="00E82AB5" w:rsidRDefault="00E82AB5" w:rsidP="00E82AB5">
      <w:pPr>
        <w:ind w:firstLine="708"/>
        <w:jc w:val="both"/>
        <w:rPr>
          <w:color w:val="000000"/>
        </w:rPr>
      </w:pPr>
      <w:r>
        <w:t xml:space="preserve">Kadına yönelik şiddetle mücadele edilmesine </w:t>
      </w:r>
      <w:r w:rsidRPr="00C51371">
        <w:rPr>
          <w:color w:val="000000"/>
        </w:rPr>
        <w:t xml:space="preserve">ilişkin Büyükşehir Belediye Meclisinin </w:t>
      </w:r>
      <w:r>
        <w:rPr>
          <w:color w:val="000000"/>
        </w:rPr>
        <w:t xml:space="preserve">08.02.2021 </w:t>
      </w:r>
      <w:r w:rsidRPr="00C51371">
        <w:rPr>
          <w:color w:val="000000"/>
        </w:rPr>
        <w:t xml:space="preserve">tarih ve </w:t>
      </w:r>
      <w:r>
        <w:rPr>
          <w:color w:val="000000"/>
        </w:rPr>
        <w:t>14</w:t>
      </w:r>
      <w:r w:rsidRPr="00C51371">
        <w:rPr>
          <w:color w:val="000000"/>
        </w:rPr>
        <w:t>.</w:t>
      </w:r>
      <w:r>
        <w:rPr>
          <w:color w:val="000000"/>
        </w:rPr>
        <w:t xml:space="preserve"> </w:t>
      </w:r>
      <w:r w:rsidRPr="00C51371">
        <w:rPr>
          <w:color w:val="000000"/>
        </w:rPr>
        <w:t>gündem maddesi olarak komisyonumuza havale edilen dosya incelendi.</w:t>
      </w:r>
    </w:p>
    <w:p w:rsidR="00E82AB5" w:rsidRPr="00C51371" w:rsidRDefault="00E82AB5" w:rsidP="00E82AB5">
      <w:pPr>
        <w:ind w:firstLine="708"/>
        <w:jc w:val="both"/>
      </w:pPr>
    </w:p>
    <w:p w:rsidR="00E82AB5" w:rsidRDefault="00E82AB5" w:rsidP="00E82AB5">
      <w:pPr>
        <w:ind w:firstLine="708"/>
        <w:jc w:val="both"/>
      </w:pPr>
      <w:r>
        <w:t xml:space="preserve">Üye Serpil </w:t>
      </w:r>
      <w:proofErr w:type="spellStart"/>
      <w:r>
        <w:t>ÖZTÜRK’ün</w:t>
      </w:r>
      <w:proofErr w:type="spellEnd"/>
      <w:r>
        <w:t xml:space="preserve"> </w:t>
      </w:r>
      <w:r>
        <w:rPr>
          <w:color w:val="000000"/>
        </w:rPr>
        <w:t xml:space="preserve">verdiği önergede; </w:t>
      </w:r>
      <w:r>
        <w:t>Kadına yönelik şiddetle mücadele edilmesinin istenildiği;</w:t>
      </w:r>
    </w:p>
    <w:p w:rsidR="00E82AB5" w:rsidRDefault="00E82AB5" w:rsidP="00E82AB5">
      <w:pPr>
        <w:ind w:firstLine="708"/>
        <w:jc w:val="both"/>
      </w:pPr>
    </w:p>
    <w:p w:rsidR="00E82AB5" w:rsidRPr="00695B33" w:rsidRDefault="00E82AB5" w:rsidP="00E82AB5">
      <w:pPr>
        <w:ind w:firstLine="708"/>
        <w:jc w:val="both"/>
        <w:rPr>
          <w:color w:val="000000"/>
        </w:rPr>
      </w:pPr>
      <w:r w:rsidRPr="00C51371">
        <w:rPr>
          <w:color w:val="000000"/>
        </w:rPr>
        <w:t>Komisyonumuzca yapılan incelemeler neticesinde;</w:t>
      </w:r>
      <w:r>
        <w:rPr>
          <w:color w:val="000000"/>
        </w:rPr>
        <w:t xml:space="preserve"> </w:t>
      </w:r>
      <w:r>
        <w:t>Kadına yönelik şiddetle mücadele etmek koruyucu ve önleyici tedbirlerin alınması için eşine değer veren baba eğitimlerinin yapılması ve toplumun yarısını oluşturan kadının anne rolünde erkek evladını yetiştirmede, kız evladı ile eşit koşulda davranması konusunun Sosyal Hizmetler Dairesi Başkanlığınca yapılması komisyonumuzca</w:t>
      </w:r>
      <w:r w:rsidRPr="00C51371">
        <w:rPr>
          <w:color w:val="000000"/>
        </w:rPr>
        <w:t xml:space="preserve"> uygun görülmüştür.</w:t>
      </w:r>
    </w:p>
    <w:p w:rsidR="00E82AB5" w:rsidRDefault="00E82AB5" w:rsidP="00E82AB5">
      <w:pPr>
        <w:jc w:val="both"/>
      </w:pPr>
      <w:r w:rsidRPr="00584372">
        <w:tab/>
      </w:r>
    </w:p>
    <w:p w:rsidR="00E82AB5" w:rsidRDefault="00E82AB5" w:rsidP="00E82AB5">
      <w:pPr>
        <w:ind w:firstLine="708"/>
        <w:jc w:val="both"/>
      </w:pPr>
      <w:r w:rsidRPr="00584372">
        <w:t xml:space="preserve">Raporumuz Büyükşehir Belediye Meclisinin Onayına </w:t>
      </w:r>
      <w:r>
        <w:t>arz olunur.</w:t>
      </w:r>
    </w:p>
    <w:p w:rsidR="00E82AB5" w:rsidRDefault="00E82AB5" w:rsidP="00E82AB5">
      <w:pPr>
        <w:ind w:firstLine="708"/>
        <w:jc w:val="both"/>
      </w:pPr>
    </w:p>
    <w:p w:rsidR="00E82AB5" w:rsidRDefault="00E82AB5" w:rsidP="00E82AB5">
      <w:pPr>
        <w:ind w:firstLine="708"/>
        <w:jc w:val="both"/>
      </w:pPr>
    </w:p>
    <w:p w:rsidR="00E82AB5" w:rsidRDefault="00E82AB5" w:rsidP="00E82AB5">
      <w:pPr>
        <w:ind w:firstLine="708"/>
        <w:jc w:val="both"/>
      </w:pPr>
    </w:p>
    <w:p w:rsidR="00E82AB5" w:rsidRDefault="00E82AB5" w:rsidP="00E82AB5">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E82AB5" w:rsidTr="00821FD6">
        <w:trPr>
          <w:trHeight w:val="1417"/>
        </w:trPr>
        <w:tc>
          <w:tcPr>
            <w:tcW w:w="3231" w:type="dxa"/>
          </w:tcPr>
          <w:p w:rsidR="00E82AB5" w:rsidRDefault="00E82AB5" w:rsidP="00821FD6">
            <w:pPr>
              <w:jc w:val="center"/>
            </w:pPr>
            <w:r>
              <w:t>Fatma ERTEN</w:t>
            </w:r>
          </w:p>
          <w:p w:rsidR="00E82AB5" w:rsidRPr="004F761C" w:rsidRDefault="00E82AB5" w:rsidP="00821FD6">
            <w:pPr>
              <w:jc w:val="center"/>
            </w:pPr>
            <w:r w:rsidRPr="004F761C">
              <w:t>Komisyon Başkanı</w:t>
            </w:r>
          </w:p>
        </w:tc>
        <w:tc>
          <w:tcPr>
            <w:tcW w:w="3231" w:type="dxa"/>
          </w:tcPr>
          <w:p w:rsidR="00E82AB5" w:rsidRDefault="00E82AB5" w:rsidP="00821FD6">
            <w:pPr>
              <w:jc w:val="center"/>
            </w:pPr>
            <w:r>
              <w:t>Serhat SELVİ</w:t>
            </w:r>
          </w:p>
          <w:p w:rsidR="00E82AB5" w:rsidRPr="004F761C" w:rsidRDefault="00E82AB5" w:rsidP="00821FD6">
            <w:pPr>
              <w:jc w:val="center"/>
            </w:pPr>
            <w:r w:rsidRPr="004F761C">
              <w:t>Başkan Vekili</w:t>
            </w:r>
          </w:p>
        </w:tc>
        <w:tc>
          <w:tcPr>
            <w:tcW w:w="3231" w:type="dxa"/>
          </w:tcPr>
          <w:p w:rsidR="00E82AB5" w:rsidRDefault="00E82AB5" w:rsidP="00821FD6">
            <w:pPr>
              <w:jc w:val="center"/>
            </w:pPr>
            <w:proofErr w:type="spellStart"/>
            <w:r>
              <w:t>Aysun</w:t>
            </w:r>
            <w:proofErr w:type="spellEnd"/>
            <w:r>
              <w:t xml:space="preserve"> PEKMEZCİ</w:t>
            </w:r>
          </w:p>
          <w:p w:rsidR="00E82AB5" w:rsidRPr="004F761C" w:rsidRDefault="00E82AB5" w:rsidP="00821FD6">
            <w:pPr>
              <w:jc w:val="center"/>
            </w:pPr>
            <w:r w:rsidRPr="004F761C">
              <w:t>Üye</w:t>
            </w:r>
          </w:p>
        </w:tc>
      </w:tr>
      <w:tr w:rsidR="00E82AB5" w:rsidTr="00821FD6">
        <w:trPr>
          <w:trHeight w:val="1417"/>
        </w:trPr>
        <w:tc>
          <w:tcPr>
            <w:tcW w:w="3231" w:type="dxa"/>
            <w:vAlign w:val="center"/>
          </w:tcPr>
          <w:p w:rsidR="00E82AB5" w:rsidRDefault="00E82AB5" w:rsidP="00821FD6">
            <w:pPr>
              <w:jc w:val="center"/>
            </w:pPr>
            <w:proofErr w:type="spellStart"/>
            <w:r>
              <w:t>Tuncer</w:t>
            </w:r>
            <w:proofErr w:type="spellEnd"/>
            <w:r>
              <w:t xml:space="preserve"> KAPLAN</w:t>
            </w:r>
          </w:p>
          <w:p w:rsidR="00E82AB5" w:rsidRPr="004F761C" w:rsidRDefault="00E82AB5" w:rsidP="00821FD6">
            <w:pPr>
              <w:jc w:val="center"/>
            </w:pPr>
            <w:r w:rsidRPr="004F761C">
              <w:t>Üye</w:t>
            </w:r>
          </w:p>
        </w:tc>
        <w:tc>
          <w:tcPr>
            <w:tcW w:w="3231" w:type="dxa"/>
            <w:vAlign w:val="center"/>
          </w:tcPr>
          <w:p w:rsidR="00E82AB5" w:rsidRDefault="00E82AB5" w:rsidP="00821FD6">
            <w:pPr>
              <w:jc w:val="center"/>
            </w:pPr>
            <w:r>
              <w:t>İsmail ÖNTAŞ</w:t>
            </w:r>
          </w:p>
          <w:p w:rsidR="00E82AB5" w:rsidRPr="004F761C" w:rsidRDefault="00E82AB5" w:rsidP="00821FD6">
            <w:pPr>
              <w:jc w:val="center"/>
            </w:pPr>
            <w:r w:rsidRPr="004F761C">
              <w:t>Üye</w:t>
            </w:r>
          </w:p>
        </w:tc>
        <w:tc>
          <w:tcPr>
            <w:tcW w:w="3231" w:type="dxa"/>
            <w:vAlign w:val="center"/>
          </w:tcPr>
          <w:p w:rsidR="00E82AB5" w:rsidRDefault="00E82AB5" w:rsidP="00821FD6">
            <w:pPr>
              <w:jc w:val="center"/>
            </w:pPr>
            <w:r>
              <w:t>Serpil ÖZTÜRK</w:t>
            </w:r>
          </w:p>
          <w:p w:rsidR="00E82AB5" w:rsidRPr="004F761C" w:rsidRDefault="00E82AB5" w:rsidP="00821FD6">
            <w:pPr>
              <w:jc w:val="center"/>
            </w:pPr>
            <w:r w:rsidRPr="004F761C">
              <w:t>Üye</w:t>
            </w:r>
          </w:p>
        </w:tc>
      </w:tr>
      <w:tr w:rsidR="00E82AB5" w:rsidTr="00821FD6">
        <w:trPr>
          <w:trHeight w:val="1417"/>
        </w:trPr>
        <w:tc>
          <w:tcPr>
            <w:tcW w:w="3231" w:type="dxa"/>
            <w:vAlign w:val="bottom"/>
          </w:tcPr>
          <w:p w:rsidR="00E82AB5" w:rsidRPr="00326848" w:rsidRDefault="00E82AB5" w:rsidP="00821FD6">
            <w:pPr>
              <w:jc w:val="center"/>
            </w:pPr>
            <w:r w:rsidRPr="00326848">
              <w:t>Alper TAŞDELEN</w:t>
            </w:r>
          </w:p>
          <w:p w:rsidR="00E82AB5" w:rsidRPr="00326848" w:rsidRDefault="00E82AB5" w:rsidP="00821FD6">
            <w:pPr>
              <w:jc w:val="center"/>
            </w:pPr>
            <w:r w:rsidRPr="00326848">
              <w:t>Üye</w:t>
            </w:r>
          </w:p>
        </w:tc>
        <w:tc>
          <w:tcPr>
            <w:tcW w:w="3231" w:type="dxa"/>
            <w:vAlign w:val="bottom"/>
          </w:tcPr>
          <w:p w:rsidR="00E82AB5" w:rsidRDefault="00E82AB5" w:rsidP="00821FD6">
            <w:pPr>
              <w:jc w:val="center"/>
            </w:pPr>
            <w:r w:rsidRPr="00326848">
              <w:t>Muzaffer KARA</w:t>
            </w:r>
          </w:p>
          <w:p w:rsidR="00E82AB5" w:rsidRPr="00326848" w:rsidRDefault="00E82AB5" w:rsidP="00821FD6">
            <w:pPr>
              <w:jc w:val="center"/>
            </w:pPr>
            <w:r w:rsidRPr="00326848">
              <w:t>Üye</w:t>
            </w:r>
          </w:p>
        </w:tc>
        <w:tc>
          <w:tcPr>
            <w:tcW w:w="3231" w:type="dxa"/>
            <w:vAlign w:val="bottom"/>
          </w:tcPr>
          <w:p w:rsidR="00E82AB5" w:rsidRDefault="00E82AB5" w:rsidP="00821FD6">
            <w:pPr>
              <w:jc w:val="center"/>
            </w:pPr>
            <w:r>
              <w:t>Servet AKMAN</w:t>
            </w:r>
          </w:p>
          <w:p w:rsidR="00E82AB5" w:rsidRPr="004F761C" w:rsidRDefault="00E82AB5" w:rsidP="00821FD6">
            <w:pPr>
              <w:jc w:val="center"/>
            </w:pPr>
            <w:r w:rsidRPr="004F761C">
              <w:t>Üye</w:t>
            </w:r>
          </w:p>
        </w:tc>
      </w:tr>
    </w:tbl>
    <w:p w:rsidR="00E82AB5" w:rsidRPr="00584372" w:rsidRDefault="00E82AB5" w:rsidP="00E82AB5">
      <w:pPr>
        <w:jc w:val="both"/>
      </w:pPr>
    </w:p>
    <w:p w:rsidR="00E82AB5" w:rsidRPr="006D14D3" w:rsidRDefault="00E82AB5" w:rsidP="00DC725A">
      <w:pPr>
        <w:autoSpaceDE w:val="0"/>
        <w:autoSpaceDN w:val="0"/>
        <w:adjustRightInd w:val="0"/>
        <w:jc w:val="both"/>
      </w:pPr>
    </w:p>
    <w:sectPr w:rsidR="00E82AB5"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974"/>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AB5"/>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27EA"/>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18A1"/>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C7A3-E054-47AA-BB06-A05384B6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1842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2021-03-10T09:09:00Z</cp:lastPrinted>
  <dcterms:created xsi:type="dcterms:W3CDTF">2021-03-12T06:59:00Z</dcterms:created>
  <dcterms:modified xsi:type="dcterms:W3CDTF">2021-03-17T08:21:00Z</dcterms:modified>
</cp:coreProperties>
</file>